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id w:val="-1299458772"/>
        <w:docPartObj>
          <w:docPartGallery w:val="Cover Pages"/>
          <w:docPartUnique/>
        </w:docPartObj>
      </w:sdtPr>
      <w:sdtEndPr>
        <w:rPr>
          <w:rFonts w:ascii="Abadi" w:eastAsia="Times New Roman" w:hAnsi="Abadi"/>
          <w:b/>
          <w:bCs/>
          <w:color w:val="00B050"/>
          <w:sz w:val="40"/>
          <w:szCs w:val="40"/>
          <w:lang w:val="en-UG" w:eastAsia="en-UG"/>
        </w:rPr>
      </w:sdtEndPr>
      <w:sdtContent>
        <w:p w14:paraId="739961D8" w14:textId="6EB6B536" w:rsidR="00190318" w:rsidRDefault="00D04D26"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3360" behindDoc="1" locked="0" layoutInCell="1" allowOverlap="1" wp14:anchorId="4E4E3EC1" wp14:editId="2AA69136">
                    <wp:simplePos x="0" y="0"/>
                    <wp:positionH relativeFrom="page">
                      <wp:posOffset>11723</wp:posOffset>
                    </wp:positionH>
                    <wp:positionV relativeFrom="page">
                      <wp:posOffset>11723</wp:posOffset>
                    </wp:positionV>
                    <wp:extent cx="7783928" cy="10034954"/>
                    <wp:effectExtent l="0" t="0" r="7620" b="4445"/>
                    <wp:wrapNone/>
                    <wp:docPr id="466" name="Rectangle 257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/>
                          </wps:cNvSpPr>
                          <wps:spPr>
                            <a:xfrm>
                              <a:off x="0" y="0"/>
                              <a:ext cx="7783928" cy="10034954"/>
                            </a:xfrm>
                            <a:prstGeom prst="rect">
                              <a:avLst/>
                            </a:prstGeom>
                            <a:blipFill>
                              <a:blip r:embed="rId12"/>
                              <a:tile tx="0" ty="0" sx="100000" sy="100000" flip="none" algn="tl"/>
                            </a:blip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003">
                              <a:schemeClr val="lt2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14:paraId="14ECD4FB" w14:textId="77777777" w:rsidR="00190318" w:rsidRDefault="00190318"/>
                            </w:txbxContent>
                          </wps:txbx>
                          <wps:bodyPr rot="0" spcFirstLastPara="0" vertOverflow="overflow" horzOverflow="overflow" vert="horz" wrap="square" lIns="274320" tIns="45720" rIns="27432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rect w14:anchorId="4E4E3EC1" id="Rectangle 257" o:spid="_x0000_s1026" style="position:absolute;margin-left:.9pt;margin-top:.9pt;width:612.9pt;height:790.15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middle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" stroked="f" strokeweight="1pt">
                    <v:fill r:id="rId13" o:title="" recolor="t" rotate="t" type="tile"/>
                    <v:textbox inset="21.6pt,,21.6pt">
                      <w:txbxContent>
                        <w:p w14:paraId="14ECD4FB" w14:textId="77777777" w:rsidR="00190318" w:rsidRDefault="00190318"/>
                      </w:txbxContent>
                    </v:textbox>
                    <w10:wrap anchorx="page" anchory="page"/>
                  </v:rect>
                </w:pict>
              </mc:Fallback>
            </mc:AlternateContent>
          </w:r>
          <w:r w:rsidR="00190318"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4384" behindDoc="0" locked="0" layoutInCell="1" allowOverlap="1" wp14:anchorId="5E4B90BB" wp14:editId="476352DB">
                    <wp:simplePos x="0" y="0"/>
                    <mc:AlternateContent>
                      <mc:Choice Requires="wp14">
                        <wp:positionH relativeFrom="page">
                          <wp14:pctPosHOffset>45500</wp14:pctPosHOffset>
                        </wp:positionH>
                      </mc:Choice>
                      <mc:Fallback>
                        <wp:positionH relativeFrom="page">
                          <wp:posOffset>3536315</wp:posOffset>
                        </wp:positionH>
                      </mc:Fallback>
                    </mc:AlternateContent>
                    <mc:AlternateContent>
                      <mc:Choice Requires="wp14">
                        <wp:positionV relativeFrom="page">
                          <wp14:pctPosVOffset>66000</wp14:pctPosVOffset>
                        </wp:positionV>
                      </mc:Choice>
                      <mc:Fallback>
                        <wp:positionV relativeFrom="page">
                          <wp:posOffset>6638290</wp:posOffset>
                        </wp:positionV>
                      </mc:Fallback>
                    </mc:AlternateContent>
                    <wp:extent cx="2797810" cy="268605"/>
                    <wp:effectExtent l="0" t="0" r="0" b="0"/>
                    <wp:wrapSquare wrapText="bothSides"/>
                    <wp:docPr id="465" name="Text Box 255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2797810" cy="268605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txbx>
                            <w:txbxContent>
                              <w:p w14:paraId="26B1EF1F" w14:textId="38A3286F" w:rsidR="00190318" w:rsidRDefault="00000000">
                                <w:pPr>
                                  <w:pStyle w:val="NoSpacing"/>
                                  <w:rPr>
                                    <w:noProof/>
                                    <w:color w:val="44546A" w:themeColor="text2"/>
                                  </w:rPr>
                                </w:pPr>
                                <w:sdt>
                                  <w:sdtPr>
                                    <w:rPr>
                                      <w:noProof/>
                                      <w:color w:val="44546A" w:themeColor="text2"/>
                                    </w:rPr>
                                    <w:alias w:val="Author"/>
                                    <w:id w:val="15524260"/>
                              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                              <w:text/>
                                  </w:sdtPr>
                                  <w:sdtContent>
                                    <w:r w:rsidR="00E50B67">
                                      <w:rPr>
                                        <w:noProof/>
                                        <w:color w:val="44546A" w:themeColor="text2"/>
                                      </w:rPr>
                                      <w:t>Version 1.0_December 2025</w:t>
                                    </w:r>
                                  </w:sdtContent>
                                </w:sdt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  <wp14:sizeRelH relativeFrom="page">
                      <wp14:pctWidth>36000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5E4B90BB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55" o:spid="_x0000_s1027" type="#_x0000_t202" style="position:absolute;margin-left:0;margin-top:0;width:220.3pt;height:21.15pt;z-index:251664384;visibility:visible;mso-wrap-style:square;mso-width-percent:360;mso-height-percent:0;mso-left-percent:455;mso-top-percent:660;mso-wrap-distance-left:9pt;mso-wrap-distance-top:0;mso-wrap-distance-right:9pt;mso-wrap-distance-bottom:0;mso-position-horizontal-relative:page;mso-position-vertical-relative:page;mso-width-percent:360;mso-height-percent:0;mso-left-percent:455;mso-top-percent:660;mso-width-relative:page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" filled="f" stroked="f" strokeweight=".5pt">
                    <v:textbox style="mso-fit-shape-to-text:t">
                      <w:txbxContent>
                        <w:p w14:paraId="26B1EF1F" w14:textId="38A3286F" w:rsidR="00190318" w:rsidRDefault="00190318">
                          <w:pPr>
                            <w:pStyle w:val="NoSpacing"/>
                            <w:rPr>
                              <w:noProof/>
                              <w:color w:val="44546A" w:themeColor="text2"/>
                            </w:rPr>
                          </w:pPr>
                          <w:sdt>
                            <w:sdtPr>
                              <w:rPr>
                                <w:noProof/>
                                <w:color w:val="44546A" w:themeColor="text2"/>
                              </w:rPr>
                              <w:alias w:val="Author"/>
                              <w:id w:val="15524260"/>
                        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                        <w:text/>
                            </w:sdtPr>
                            <w:sdtContent>
                              <w:r w:rsidR="00E50B67">
                                <w:rPr>
                                  <w:noProof/>
                                  <w:color w:val="44546A" w:themeColor="text2"/>
                                </w:rPr>
                                <w:t>Version 1.0_December 2025</w:t>
                              </w:r>
                            </w:sdtContent>
                          </w:sdt>
                        </w:p>
                      </w:txbxContent>
                    </v:textbox>
                    <w10:wrap type="square" anchorx="page" anchory="page"/>
                  </v:shape>
                </w:pict>
              </mc:Fallback>
            </mc:AlternateContent>
          </w:r>
          <w:r w:rsidR="00190318"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0288" behindDoc="0" locked="0" layoutInCell="1" allowOverlap="1" wp14:anchorId="2EC21673" wp14:editId="66E41244">
                    <wp:simplePos x="0" y="0"/>
                    <mc:AlternateContent>
                      <mc:Choice Requires="wp14">
                        <wp:positionH relativeFrom="page">
                          <wp14:pctPosHOffset>45500</wp14:pctPosHOffset>
                        </wp:positionH>
                      </mc:Choice>
                      <mc:Fallback>
                        <wp:positionH relativeFrom="page">
                          <wp:posOffset>3536315</wp:posOffset>
                        </wp:positionH>
                      </mc:Fallback>
                    </mc:AlternateContent>
                    <mc:AlternateContent>
                      <mc:Choice Requires="wp14">
                        <wp:positionV relativeFrom="page">
                          <wp14:pctPosVOffset>2500</wp14:pctPosVOffset>
                        </wp:positionV>
                      </mc:Choice>
                      <mc:Fallback>
                        <wp:positionV relativeFrom="page">
                          <wp:posOffset>251460</wp:posOffset>
                        </wp:positionV>
                      </mc:Fallback>
                    </mc:AlternateContent>
                    <wp:extent cx="2875915" cy="3017520"/>
                    <wp:effectExtent l="0" t="0" r="0" b="0"/>
                    <wp:wrapNone/>
                    <wp:docPr id="467" name="Rectangle 259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2875915" cy="3017520"/>
                            </a:xfrm>
                            <a:prstGeom prst="rect">
                              <a:avLst/>
                            </a:prstGeom>
                            <a:solidFill>
                              <a:schemeClr val="tx2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14:paraId="672284CC" w14:textId="657F16AE" w:rsidR="00190318" w:rsidRPr="00967728" w:rsidRDefault="00000000">
                                <w:pPr>
                                  <w:spacing w:before="240"/>
                                  <w:jc w:val="center"/>
                                  <w:rPr>
                                    <w:rFonts w:ascii="Abadi" w:hAnsi="Abadi"/>
                                    <w:color w:val="FFFFFF" w:themeColor="background1"/>
                                    <w:sz w:val="40"/>
                                    <w:szCs w:val="40"/>
                                  </w:rPr>
                                </w:pPr>
                                <w:sdt>
                                  <w:sdtPr>
                                    <w:rPr>
                                      <w:rFonts w:ascii="Abadi" w:hAnsi="Abadi"/>
                                      <w:color w:val="FFFFFF" w:themeColor="background1"/>
                                      <w:sz w:val="40"/>
                                      <w:szCs w:val="40"/>
                                    </w:rPr>
                                    <w:alias w:val="Abstract"/>
                                    <w:id w:val="8276291"/>
                                    <w:dataBinding w:prefixMappings="xmlns:ns0='http://schemas.microsoft.com/office/2006/coverPageProps'" w:xpath="/ns0:CoverPageProperties[1]/ns0:Abstract[1]" w:storeItemID="{55AF091B-3C7A-41E3-B477-F2FDAA23CFDA}"/>
                                    <w:text/>
                                  </w:sdtPr>
                                  <w:sdtContent>
                                    <w:r w:rsidR="00967728" w:rsidRPr="00967728">
                                      <w:rPr>
                                        <w:rFonts w:ascii="Abadi" w:hAnsi="Abadi"/>
                                        <w:color w:val="FFFFFF" w:themeColor="background1"/>
                                        <w:sz w:val="40"/>
                                        <w:szCs w:val="40"/>
                                      </w:rPr>
                                      <w:t>S</w:t>
                                    </w:r>
                                    <w:r w:rsidR="00A271AC">
                                      <w:rPr>
                                        <w:rFonts w:ascii="Abadi" w:hAnsi="Abadi"/>
                                        <w:color w:val="FFFFFF" w:themeColor="background1"/>
                                        <w:sz w:val="40"/>
                                        <w:szCs w:val="40"/>
                                      </w:rPr>
                                      <w:t xml:space="preserve">RF </w:t>
                                    </w:r>
                                    <w:r w:rsidR="00967728" w:rsidRPr="00967728">
                                      <w:rPr>
                                        <w:rFonts w:ascii="Abadi" w:hAnsi="Abadi"/>
                                        <w:color w:val="FFFFFF" w:themeColor="background1"/>
                                        <w:sz w:val="40"/>
                                        <w:szCs w:val="40"/>
                                      </w:rPr>
                                      <w:t>Research and Training Centres</w:t>
                                    </w:r>
                                  </w:sdtContent>
                                </w:sdt>
                              </w:p>
                            </w:txbxContent>
                          </wps:txbx>
                          <wps:bodyPr rot="0" spcFirstLastPara="0" vertOverflow="overflow" horzOverflow="overflow" vert="horz" wrap="square" lIns="182880" tIns="182880" rIns="182880" bIns="36576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37000</wp14:pctWidth>
                    </wp14:sizeRelH>
                    <wp14:sizeRelV relativeFrom="page">
                      <wp14:pctHeight>30000</wp14:pctHeight>
                    </wp14:sizeRelV>
                  </wp:anchor>
                </w:drawing>
              </mc:Choice>
              <mc:Fallback>
                <w:pict>
                  <v:rect w14:anchorId="2EC21673" id="Rectangle 259" o:spid="_x0000_s1028" style="position:absolute;margin-left:0;margin-top:0;width:226.45pt;height:237.6pt;z-index:251660288;visibility:visible;mso-wrap-style:square;mso-width-percent:370;mso-height-percent:300;mso-left-percent:455;mso-top-percent:25;mso-wrap-distance-left:9pt;mso-wrap-distance-top:0;mso-wrap-distance-right:9pt;mso-wrap-distance-bottom:0;mso-position-horizontal-relative:page;mso-position-vertical-relative:page;mso-width-percent:370;mso-height-percent:300;mso-left-percent:455;mso-top-percent:25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" fillcolor="#44546a [3215]" stroked="f" strokeweight="1pt">
                    <v:textbox inset="14.4pt,14.4pt,14.4pt,28.8pt">
                      <w:txbxContent>
                        <w:p w14:paraId="672284CC" w14:textId="657F16AE" w:rsidR="00190318" w:rsidRPr="00967728" w:rsidRDefault="00000000">
                          <w:pPr>
                            <w:spacing w:before="240"/>
                            <w:jc w:val="center"/>
                            <w:rPr>
                              <w:rFonts w:ascii="Abadi" w:hAnsi="Abadi"/>
                              <w:color w:val="FFFFFF" w:themeColor="background1"/>
                              <w:sz w:val="40"/>
                              <w:szCs w:val="40"/>
                            </w:rPr>
                          </w:pPr>
                          <w:sdt>
                            <w:sdtPr>
                              <w:rPr>
                                <w:rFonts w:ascii="Abadi" w:hAnsi="Abadi"/>
                                <w:color w:val="FFFFFF" w:themeColor="background1"/>
                                <w:sz w:val="40"/>
                                <w:szCs w:val="40"/>
                              </w:rPr>
                              <w:alias w:val="Abstract"/>
                              <w:id w:val="8276291"/>
                              <w:dataBinding w:prefixMappings="xmlns:ns0='http://schemas.microsoft.com/office/2006/coverPageProps'" w:xpath="/ns0:CoverPageProperties[1]/ns0:Abstract[1]" w:storeItemID="{55AF091B-3C7A-41E3-B477-F2FDAA23CFDA}"/>
                              <w:text/>
                            </w:sdtPr>
                            <w:sdtContent>
                              <w:r w:rsidR="00967728" w:rsidRPr="00967728">
                                <w:rPr>
                                  <w:rFonts w:ascii="Abadi" w:hAnsi="Abadi"/>
                                  <w:color w:val="FFFFFF" w:themeColor="background1"/>
                                  <w:sz w:val="40"/>
                                  <w:szCs w:val="40"/>
                                </w:rPr>
                                <w:t>S</w:t>
                              </w:r>
                              <w:r w:rsidR="00A271AC">
                                <w:rPr>
                                  <w:rFonts w:ascii="Abadi" w:hAnsi="Abadi"/>
                                  <w:color w:val="FFFFFF" w:themeColor="background1"/>
                                  <w:sz w:val="40"/>
                                  <w:szCs w:val="40"/>
                                </w:rPr>
                                <w:t xml:space="preserve">RF </w:t>
                              </w:r>
                              <w:r w:rsidR="00967728" w:rsidRPr="00967728">
                                <w:rPr>
                                  <w:rFonts w:ascii="Abadi" w:hAnsi="Abadi"/>
                                  <w:color w:val="FFFFFF" w:themeColor="background1"/>
                                  <w:sz w:val="40"/>
                                  <w:szCs w:val="40"/>
                                </w:rPr>
                                <w:t>Research and Training Centres</w:t>
                              </w:r>
                            </w:sdtContent>
                          </w:sdt>
                        </w:p>
                      </w:txbxContent>
                    </v:textbox>
                    <w10:wrap anchorx="page" anchory="page"/>
                  </v:rect>
                </w:pict>
              </mc:Fallback>
            </mc:AlternateContent>
          </w:r>
          <w:r w:rsidR="00190318"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1" allowOverlap="1" wp14:anchorId="569DA866" wp14:editId="795227E5">
                    <wp:simplePos x="0" y="0"/>
                    <mc:AlternateContent>
                      <mc:Choice Requires="wp14">
                        <wp:positionH relativeFrom="page">
                          <wp14:pctPosHOffset>44000</wp14:pctPosHOffset>
                        </wp:positionH>
                      </mc:Choice>
                      <mc:Fallback>
                        <wp:positionH relativeFrom="page">
                          <wp:posOffset>3419475</wp:posOffset>
                        </wp:positionH>
                      </mc:Fallback>
                    </mc:AlternateContent>
                    <mc:AlternateContent>
                      <mc:Choice Requires="wp14">
                        <wp:positionV relativeFrom="page">
                          <wp14:pctPosVOffset>2500</wp14:pctPosVOffset>
                        </wp:positionV>
                      </mc:Choice>
                      <mc:Fallback>
                        <wp:positionV relativeFrom="page">
                          <wp:posOffset>251460</wp:posOffset>
                        </wp:positionV>
                      </mc:Fallback>
                    </mc:AlternateContent>
                    <wp:extent cx="3108960" cy="7040880"/>
                    <wp:effectExtent l="0" t="0" r="0" b="0"/>
                    <wp:wrapNone/>
                    <wp:docPr id="468" name="Rectangle 26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3108960" cy="704088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 w="15875">
                              <a:solidFill>
                                <a:schemeClr val="bg2">
                                  <a:lumMod val="50000"/>
                                </a:schemeClr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40000</wp14:pctWidth>
                    </wp14:sizeRelH>
                    <wp14:sizeRelV relativeFrom="page">
                      <wp14:pctHeight>70000</wp14:pctHeight>
                    </wp14:sizeRelV>
                  </wp:anchor>
                </w:drawing>
              </mc:Choice>
              <mc:Fallback>
                <w:pict>
                  <v:rect w14:anchorId="37B1D715" id="Rectangle 261" o:spid="_x0000_s1026" style="position:absolute;margin-left:0;margin-top:0;width:244.8pt;height:554.4pt;z-index:251659264;visibility:visible;mso-wrap-style:square;mso-width-percent:400;mso-height-percent:700;mso-left-percent:440;mso-top-percent:25;mso-wrap-distance-left:9pt;mso-wrap-distance-top:0;mso-wrap-distance-right:9pt;mso-wrap-distance-bottom:0;mso-position-horizontal-relative:page;mso-position-vertical-relative:page;mso-width-percent:400;mso-height-percent:700;mso-left-percent:440;mso-top-percent:25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" fillcolor="white [3212]" strokecolor="#747070 [1614]" strokeweight="1.25pt">
                    <w10:wrap anchorx="page" anchory="page"/>
                  </v:rect>
                </w:pict>
              </mc:Fallback>
            </mc:AlternateContent>
          </w:r>
          <w:r w:rsidR="00190318"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2336" behindDoc="0" locked="0" layoutInCell="1" allowOverlap="1" wp14:anchorId="5FD16A09" wp14:editId="7FDDC032">
                    <wp:simplePos x="0" y="0"/>
                    <mc:AlternateContent>
                      <mc:Choice Requires="wp14">
                        <wp:positionH relativeFrom="page">
                          <wp14:pctPosHOffset>45500</wp14:pctPosHOffset>
                        </wp:positionH>
                      </mc:Choice>
                      <mc:Fallback>
                        <wp:positionH relativeFrom="page">
                          <wp:posOffset>3536315</wp:posOffset>
                        </wp:positionH>
                      </mc:Fallback>
                    </mc:AlternateContent>
                    <mc:AlternateContent>
                      <mc:Choice Requires="wp14">
                        <wp:positionV relativeFrom="page">
                          <wp14:pctPosVOffset>69000</wp14:pctPosVOffset>
                        </wp:positionV>
                      </mc:Choice>
                      <mc:Fallback>
                        <wp:positionV relativeFrom="page">
                          <wp:posOffset>6939915</wp:posOffset>
                        </wp:positionV>
                      </mc:Fallback>
                    </mc:AlternateContent>
                    <wp:extent cx="2875915" cy="118745"/>
                    <wp:effectExtent l="0" t="0" r="0" b="0"/>
                    <wp:wrapNone/>
                    <wp:docPr id="469" name="Rectangle 263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2875915" cy="118745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37000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rect w14:anchorId="538C1712" id="Rectangle 263" o:spid="_x0000_s1026" style="position:absolute;margin-left:0;margin-top:0;width:226.45pt;height:9.35pt;z-index:251662336;visibility:visible;mso-wrap-style:square;mso-width-percent:370;mso-height-percent:0;mso-left-percent:455;mso-top-percent:690;mso-wrap-distance-left:9pt;mso-wrap-distance-top:0;mso-wrap-distance-right:9pt;mso-wrap-distance-bottom:0;mso-position-horizontal-relative:page;mso-position-vertical-relative:page;mso-width-percent:370;mso-height-percent:0;mso-left-percent:455;mso-top-percent:69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" fillcolor="#5b9bd5 [3204]" stroked="f" strokeweight="1pt">
                    <w10:wrap anchorx="page" anchory="page"/>
                  </v:rect>
                </w:pict>
              </mc:Fallback>
            </mc:AlternateContent>
          </w:r>
        </w:p>
        <w:p w14:paraId="2DE66FE3" w14:textId="30013089" w:rsidR="00190318" w:rsidRDefault="00960669">
          <w:pPr>
            <w:rPr>
              <w:rFonts w:ascii="Abadi" w:eastAsia="Times New Roman" w:hAnsi="Abadi" w:cstheme="majorBidi"/>
              <w:b/>
              <w:bCs/>
              <w:color w:val="00B050"/>
              <w:spacing w:val="-15"/>
              <w:sz w:val="40"/>
              <w:szCs w:val="40"/>
              <w:lang w:val="en-UG" w:eastAsia="en-UG"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1312" behindDoc="0" locked="0" layoutInCell="1" allowOverlap="1" wp14:anchorId="792331B3" wp14:editId="44E25A72">
                    <wp:simplePos x="0" y="0"/>
                    <mc:AlternateContent>
                      <mc:Choice Requires="wp14">
                        <wp:positionH relativeFrom="page">
                          <wp14:pctPosHOffset>45500</wp14:pctPosHOffset>
                        </wp:positionH>
                      </mc:Choice>
                      <mc:Fallback>
                        <wp:positionH relativeFrom="page">
                          <wp:posOffset>3536315</wp:posOffset>
                        </wp:positionH>
                      </mc:Fallback>
                    </mc:AlternateContent>
                    <mc:AlternateContent>
                      <mc:Choice Requires="wp14">
                        <wp:positionV relativeFrom="page">
                          <wp14:pctPosVOffset>35000</wp14:pctPosVOffset>
                        </wp:positionV>
                      </mc:Choice>
                      <mc:Fallback>
                        <wp:positionV relativeFrom="page">
                          <wp:posOffset>3520440</wp:posOffset>
                        </wp:positionV>
                      </mc:Fallback>
                    </mc:AlternateContent>
                    <wp:extent cx="2875915" cy="2842260"/>
                    <wp:effectExtent l="0" t="0" r="0" b="0"/>
                    <wp:wrapSquare wrapText="bothSides"/>
                    <wp:docPr id="470" name="Text Box 265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2875915" cy="2842846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txbx>
                            <w:txbxContent>
                              <w:sdt>
                                <w:sdtPr>
                                  <w:rPr>
                                    <w:rFonts w:ascii="Abadi" w:eastAsiaTheme="majorEastAsia" w:hAnsi="Abadi" w:cstheme="majorBidi"/>
                                    <w:b/>
                                    <w:bCs/>
                                    <w:noProof/>
                                    <w:color w:val="5B9BD5" w:themeColor="accent1"/>
                                    <w:sz w:val="72"/>
                                    <w:szCs w:val="72"/>
                                  </w:rPr>
                                  <w:alias w:val="Title"/>
                                  <w:id w:val="-958338334"/>
      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      <w:text/>
                                </w:sdtPr>
                                <w:sdtContent>
                                  <w:p w14:paraId="5FF34197" w14:textId="0B9A6399" w:rsidR="00190318" w:rsidRPr="00960669" w:rsidRDefault="002756BE">
                                    <w:pPr>
                                      <w:spacing w:line="240" w:lineRule="auto"/>
                                      <w:rPr>
                                        <w:rFonts w:ascii="Abadi" w:eastAsiaTheme="majorEastAsia" w:hAnsi="Abadi" w:cstheme="majorBidi"/>
                                        <w:b/>
                                        <w:bCs/>
                                        <w:noProof/>
                                        <w:color w:val="5B9BD5" w:themeColor="accent1"/>
                                        <w:sz w:val="72"/>
                                        <w:szCs w:val="144"/>
                                      </w:rPr>
                                    </w:pPr>
                                    <w:r>
                                      <w:rPr>
                                        <w:rFonts w:ascii="Abadi" w:eastAsiaTheme="majorEastAsia" w:hAnsi="Abadi" w:cstheme="majorBidi"/>
                                        <w:b/>
                                        <w:bCs/>
                                        <w:noProof/>
                                        <w:color w:val="5B9BD5" w:themeColor="accent1"/>
                                        <w:sz w:val="72"/>
                                        <w:szCs w:val="72"/>
                                      </w:rPr>
                                      <w:t>SRF Grants Management Office    (SRF-GMO)</w:t>
                                    </w:r>
                                  </w:p>
                                </w:sdtContent>
                              </w:sdt>
                              <w:sdt>
                                <w:sdtPr>
                                  <w:rPr>
                                    <w:rFonts w:ascii="Abadi" w:eastAsiaTheme="majorEastAsia" w:hAnsi="Abadi" w:cstheme="majorBidi"/>
                                    <w:b/>
                                    <w:bCs/>
                                    <w:noProof/>
                                    <w:color w:val="00B050"/>
                                    <w:sz w:val="52"/>
                                    <w:szCs w:val="72"/>
                                  </w:rPr>
                                  <w:alias w:val="Subtitle"/>
                                  <w:id w:val="15524255"/>
                                  <w:dataBinding w:prefixMappings="xmlns:ns0='http://schemas.openxmlformats.org/package/2006/metadata/core-properties' xmlns:ns1='http://purl.org/dc/elements/1.1/'" w:xpath="/ns0:coreProperties[1]/ns1:subject[1]" w:storeItemID="{6C3C8BC8-F283-45AE-878A-BAB7291924A1}"/>
                                  <w:text/>
                                </w:sdtPr>
                                <w:sdtContent>
                                  <w:p w14:paraId="12282EDA" w14:textId="6071A9B8" w:rsidR="00190318" w:rsidRPr="00960669" w:rsidRDefault="00960669">
                                    <w:pPr>
                                      <w:rPr>
                                        <w:rFonts w:asciiTheme="majorHAnsi" w:eastAsiaTheme="majorEastAsia" w:hAnsiTheme="majorHAnsi" w:cstheme="majorBidi"/>
                                        <w:b/>
                                        <w:bCs/>
                                        <w:noProof/>
                                        <w:color w:val="00B050"/>
                                        <w:sz w:val="48"/>
                                        <w:szCs w:val="56"/>
                                      </w:rPr>
                                    </w:pPr>
                                    <w:r w:rsidRPr="006B33CD">
                                      <w:rPr>
                                        <w:rFonts w:ascii="Abadi" w:eastAsiaTheme="majorEastAsia" w:hAnsi="Abadi" w:cstheme="majorBidi"/>
                                        <w:b/>
                                        <w:bCs/>
                                        <w:noProof/>
                                        <w:color w:val="00B050"/>
                                        <w:sz w:val="52"/>
                                        <w:szCs w:val="72"/>
                                      </w:rPr>
                                      <w:t>Manual and SOPs</w:t>
                                    </w:r>
                                  </w:p>
                                </w:sdtContent>
                              </w:sdt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792331B3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65" o:spid="_x0000_s1029" type="#_x0000_t202" style="position:absolute;margin-left:0;margin-top:0;width:226.45pt;height:223.8pt;z-index:251661312;visibility:visible;mso-wrap-style:square;mso-width-percent:0;mso-height-percent:0;mso-left-percent:455;mso-top-percent:350;mso-wrap-distance-left:9pt;mso-wrap-distance-top:0;mso-wrap-distance-right:9pt;mso-wrap-distance-bottom:0;mso-position-horizontal-relative:page;mso-position-vertical-relative:page;mso-width-percent:0;mso-height-percent:0;mso-left-percent:455;mso-top-percent:35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" filled="f" stroked="f" strokeweight=".5pt">
                    <v:textbox>
                      <w:txbxContent>
                        <w:sdt>
                          <w:sdtPr>
                            <w:rPr>
                              <w:rFonts w:ascii="Abadi" w:eastAsiaTheme="majorEastAsia" w:hAnsi="Abadi" w:cstheme="majorBidi"/>
                              <w:b/>
                              <w:bCs/>
                              <w:noProof/>
                              <w:color w:val="5B9BD5" w:themeColor="accent1"/>
                              <w:sz w:val="72"/>
                              <w:szCs w:val="72"/>
                            </w:rPr>
                            <w:alias w:val="Title"/>
                            <w:id w:val="-958338334"/>
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<w:text/>
                          </w:sdtPr>
                          <w:sdtContent>
                            <w:p w14:paraId="5FF34197" w14:textId="0B9A6399" w:rsidR="00190318" w:rsidRPr="00960669" w:rsidRDefault="002756BE">
                              <w:pPr>
                                <w:spacing w:line="240" w:lineRule="auto"/>
                                <w:rPr>
                                  <w:rFonts w:ascii="Abadi" w:eastAsiaTheme="majorEastAsia" w:hAnsi="Abadi" w:cstheme="majorBidi"/>
                                  <w:b/>
                                  <w:bCs/>
                                  <w:noProof/>
                                  <w:color w:val="5B9BD5" w:themeColor="accent1"/>
                                  <w:sz w:val="72"/>
                                  <w:szCs w:val="144"/>
                                </w:rPr>
                              </w:pPr>
                              <w:r>
                                <w:rPr>
                                  <w:rFonts w:ascii="Abadi" w:eastAsiaTheme="majorEastAsia" w:hAnsi="Abadi" w:cstheme="majorBidi"/>
                                  <w:b/>
                                  <w:bCs/>
                                  <w:noProof/>
                                  <w:color w:val="5B9BD5" w:themeColor="accent1"/>
                                  <w:sz w:val="72"/>
                                  <w:szCs w:val="72"/>
                                </w:rPr>
                                <w:t>SRF Grants Management Office    (SRF-GMO)</w:t>
                              </w:r>
                            </w:p>
                          </w:sdtContent>
                        </w:sdt>
                        <w:sdt>
                          <w:sdtPr>
                            <w:rPr>
                              <w:rFonts w:ascii="Abadi" w:eastAsiaTheme="majorEastAsia" w:hAnsi="Abadi" w:cstheme="majorBidi"/>
                              <w:b/>
                              <w:bCs/>
                              <w:noProof/>
                              <w:color w:val="00B050"/>
                              <w:sz w:val="52"/>
                              <w:szCs w:val="72"/>
                            </w:rPr>
                            <w:alias w:val="Subtitle"/>
                            <w:id w:val="15524255"/>
                            <w:dataBinding w:prefixMappings="xmlns:ns0='http://schemas.openxmlformats.org/package/2006/metadata/core-properties' xmlns:ns1='http://purl.org/dc/elements/1.1/'" w:xpath="/ns0:coreProperties[1]/ns1:subject[1]" w:storeItemID="{6C3C8BC8-F283-45AE-878A-BAB7291924A1}"/>
                            <w:text/>
                          </w:sdtPr>
                          <w:sdtContent>
                            <w:p w14:paraId="12282EDA" w14:textId="6071A9B8" w:rsidR="00190318" w:rsidRPr="00960669" w:rsidRDefault="00960669">
                              <w:pPr>
                                <w:rPr>
                                  <w:rFonts w:asciiTheme="majorHAnsi" w:eastAsiaTheme="majorEastAsia" w:hAnsiTheme="majorHAnsi" w:cstheme="majorBidi"/>
                                  <w:b/>
                                  <w:bCs/>
                                  <w:noProof/>
                                  <w:color w:val="00B050"/>
                                  <w:sz w:val="48"/>
                                  <w:szCs w:val="56"/>
                                </w:rPr>
                              </w:pPr>
                              <w:r w:rsidRPr="006B33CD">
                                <w:rPr>
                                  <w:rFonts w:ascii="Abadi" w:eastAsiaTheme="majorEastAsia" w:hAnsi="Abadi" w:cstheme="majorBidi"/>
                                  <w:b/>
                                  <w:bCs/>
                                  <w:noProof/>
                                  <w:color w:val="00B050"/>
                                  <w:sz w:val="52"/>
                                  <w:szCs w:val="72"/>
                                </w:rPr>
                                <w:t>Manual and SOPs</w:t>
                              </w:r>
                            </w:p>
                          </w:sdtContent>
                        </w:sdt>
                      </w:txbxContent>
                    </v:textbox>
                    <w10:wrap type="square" anchorx="page" anchory="page"/>
                  </v:shape>
                </w:pict>
              </mc:Fallback>
            </mc:AlternateContent>
          </w:r>
          <w:r w:rsidR="00190318">
            <w:rPr>
              <w:rFonts w:ascii="Abadi" w:eastAsia="Times New Roman" w:hAnsi="Abadi"/>
              <w:b/>
              <w:bCs/>
              <w:color w:val="00B050"/>
              <w:sz w:val="40"/>
              <w:szCs w:val="40"/>
              <w:lang w:val="en-UG" w:eastAsia="en-UG"/>
            </w:rPr>
            <w:br w:type="page"/>
          </w:r>
        </w:p>
      </w:sdtContent>
    </w:sdt>
    <w:p w14:paraId="52F19428" w14:textId="77777777" w:rsidR="00190318" w:rsidRDefault="00190318" w:rsidP="00565016">
      <w:pPr>
        <w:pStyle w:val="Title"/>
        <w:spacing w:before="240" w:after="240" w:line="360" w:lineRule="auto"/>
        <w:jc w:val="both"/>
        <w:rPr>
          <w:rFonts w:ascii="Abadi" w:eastAsia="Times New Roman" w:hAnsi="Abadi"/>
          <w:b/>
          <w:bCs/>
          <w:color w:val="00B050"/>
          <w:sz w:val="40"/>
          <w:szCs w:val="40"/>
          <w:lang w:val="en-UG" w:eastAsia="en-UG"/>
        </w:rPr>
      </w:pPr>
    </w:p>
    <w:p w14:paraId="66F11D2D" w14:textId="77777777" w:rsidR="00190318" w:rsidRDefault="00190318" w:rsidP="00565016">
      <w:pPr>
        <w:pStyle w:val="Title"/>
        <w:spacing w:before="240" w:after="240" w:line="360" w:lineRule="auto"/>
        <w:jc w:val="both"/>
        <w:rPr>
          <w:rFonts w:ascii="Abadi" w:eastAsia="Times New Roman" w:hAnsi="Abadi"/>
          <w:b/>
          <w:bCs/>
          <w:color w:val="00B050"/>
          <w:sz w:val="40"/>
          <w:szCs w:val="40"/>
          <w:lang w:val="en-UG" w:eastAsia="en-UG"/>
        </w:rPr>
      </w:pPr>
    </w:p>
    <w:p w14:paraId="546F299B" w14:textId="77777777" w:rsidR="00190318" w:rsidRDefault="00190318" w:rsidP="00565016">
      <w:pPr>
        <w:pStyle w:val="Title"/>
        <w:spacing w:before="240" w:after="240" w:line="360" w:lineRule="auto"/>
        <w:jc w:val="both"/>
        <w:rPr>
          <w:rFonts w:ascii="Abadi" w:eastAsia="Times New Roman" w:hAnsi="Abadi"/>
          <w:b/>
          <w:bCs/>
          <w:color w:val="00B050"/>
          <w:sz w:val="40"/>
          <w:szCs w:val="40"/>
          <w:lang w:val="en-UG" w:eastAsia="en-UG"/>
        </w:rPr>
      </w:pPr>
    </w:p>
    <w:p w14:paraId="4766E4D2" w14:textId="77777777" w:rsidR="00190318" w:rsidRDefault="00190318" w:rsidP="00565016">
      <w:pPr>
        <w:pStyle w:val="Title"/>
        <w:spacing w:before="240" w:after="240" w:line="360" w:lineRule="auto"/>
        <w:jc w:val="both"/>
        <w:rPr>
          <w:rFonts w:ascii="Abadi" w:eastAsia="Times New Roman" w:hAnsi="Abadi"/>
          <w:b/>
          <w:bCs/>
          <w:color w:val="00B050"/>
          <w:sz w:val="40"/>
          <w:szCs w:val="40"/>
          <w:lang w:val="en-UG" w:eastAsia="en-UG"/>
        </w:rPr>
      </w:pPr>
    </w:p>
    <w:p w14:paraId="2E80682A" w14:textId="77777777" w:rsidR="00190318" w:rsidRDefault="00190318" w:rsidP="00565016">
      <w:pPr>
        <w:pStyle w:val="Title"/>
        <w:spacing w:before="240" w:after="240" w:line="360" w:lineRule="auto"/>
        <w:jc w:val="both"/>
        <w:rPr>
          <w:rFonts w:ascii="Abadi" w:eastAsia="Times New Roman" w:hAnsi="Abadi"/>
          <w:b/>
          <w:bCs/>
          <w:color w:val="00B050"/>
          <w:sz w:val="40"/>
          <w:szCs w:val="40"/>
          <w:lang w:val="en-UG" w:eastAsia="en-UG"/>
        </w:rPr>
      </w:pPr>
    </w:p>
    <w:p w14:paraId="2E453EF7" w14:textId="77777777" w:rsidR="00190318" w:rsidRDefault="00190318" w:rsidP="00565016">
      <w:pPr>
        <w:pStyle w:val="Title"/>
        <w:spacing w:before="240" w:after="240" w:line="360" w:lineRule="auto"/>
        <w:jc w:val="both"/>
        <w:rPr>
          <w:rFonts w:ascii="Abadi" w:eastAsia="Times New Roman" w:hAnsi="Abadi"/>
          <w:b/>
          <w:bCs/>
          <w:color w:val="00B050"/>
          <w:sz w:val="40"/>
          <w:szCs w:val="40"/>
          <w:lang w:val="en-UG" w:eastAsia="en-UG"/>
        </w:rPr>
      </w:pPr>
    </w:p>
    <w:p w14:paraId="15ED03D6" w14:textId="77777777" w:rsidR="00190318" w:rsidRDefault="00190318" w:rsidP="00565016">
      <w:pPr>
        <w:pStyle w:val="Title"/>
        <w:spacing w:before="240" w:after="240" w:line="360" w:lineRule="auto"/>
        <w:jc w:val="both"/>
        <w:rPr>
          <w:rFonts w:ascii="Abadi" w:eastAsia="Times New Roman" w:hAnsi="Abadi"/>
          <w:b/>
          <w:bCs/>
          <w:color w:val="00B050"/>
          <w:sz w:val="40"/>
          <w:szCs w:val="40"/>
          <w:lang w:val="en-UG" w:eastAsia="en-UG"/>
        </w:rPr>
      </w:pPr>
    </w:p>
    <w:p w14:paraId="12D8F47F" w14:textId="77777777" w:rsidR="00190318" w:rsidRDefault="00190318" w:rsidP="00565016">
      <w:pPr>
        <w:pStyle w:val="Title"/>
        <w:spacing w:before="240" w:after="240" w:line="360" w:lineRule="auto"/>
        <w:jc w:val="both"/>
        <w:rPr>
          <w:rFonts w:ascii="Abadi" w:eastAsia="Times New Roman" w:hAnsi="Abadi"/>
          <w:b/>
          <w:bCs/>
          <w:color w:val="00B050"/>
          <w:sz w:val="40"/>
          <w:szCs w:val="40"/>
          <w:lang w:val="en-UG" w:eastAsia="en-UG"/>
        </w:rPr>
      </w:pPr>
    </w:p>
    <w:p w14:paraId="30EB9012" w14:textId="77777777" w:rsidR="00190318" w:rsidRDefault="00190318" w:rsidP="00565016">
      <w:pPr>
        <w:pStyle w:val="Title"/>
        <w:spacing w:before="240" w:after="240" w:line="360" w:lineRule="auto"/>
        <w:jc w:val="both"/>
        <w:rPr>
          <w:rFonts w:ascii="Abadi" w:eastAsia="Times New Roman" w:hAnsi="Abadi"/>
          <w:b/>
          <w:bCs/>
          <w:color w:val="00B050"/>
          <w:sz w:val="40"/>
          <w:szCs w:val="40"/>
          <w:lang w:val="en-UG" w:eastAsia="en-UG"/>
        </w:rPr>
      </w:pPr>
    </w:p>
    <w:p w14:paraId="7CE4F3EA" w14:textId="77777777" w:rsidR="00190318" w:rsidRDefault="00190318" w:rsidP="00565016">
      <w:pPr>
        <w:pStyle w:val="Title"/>
        <w:spacing w:before="240" w:after="240" w:line="360" w:lineRule="auto"/>
        <w:jc w:val="both"/>
        <w:rPr>
          <w:rFonts w:ascii="Abadi" w:eastAsia="Times New Roman" w:hAnsi="Abadi"/>
          <w:b/>
          <w:bCs/>
          <w:color w:val="00B050"/>
          <w:sz w:val="40"/>
          <w:szCs w:val="40"/>
          <w:lang w:val="en-UG" w:eastAsia="en-UG"/>
        </w:rPr>
      </w:pPr>
    </w:p>
    <w:p w14:paraId="7E9D4B01" w14:textId="77777777" w:rsidR="00190318" w:rsidRDefault="00190318" w:rsidP="00565016">
      <w:pPr>
        <w:pStyle w:val="Title"/>
        <w:spacing w:before="240" w:after="240" w:line="360" w:lineRule="auto"/>
        <w:jc w:val="both"/>
        <w:rPr>
          <w:rFonts w:ascii="Abadi" w:eastAsia="Times New Roman" w:hAnsi="Abadi"/>
          <w:b/>
          <w:bCs/>
          <w:color w:val="00B050"/>
          <w:sz w:val="40"/>
          <w:szCs w:val="40"/>
          <w:lang w:val="en-UG" w:eastAsia="en-UG"/>
        </w:rPr>
      </w:pPr>
    </w:p>
    <w:p w14:paraId="600D8D33" w14:textId="77777777" w:rsidR="00190318" w:rsidRDefault="00190318" w:rsidP="00565016">
      <w:pPr>
        <w:pStyle w:val="Title"/>
        <w:spacing w:before="240" w:after="240" w:line="360" w:lineRule="auto"/>
        <w:jc w:val="both"/>
        <w:rPr>
          <w:rFonts w:ascii="Abadi" w:eastAsia="Times New Roman" w:hAnsi="Abadi"/>
          <w:b/>
          <w:bCs/>
          <w:color w:val="00B050"/>
          <w:sz w:val="40"/>
          <w:szCs w:val="40"/>
          <w:lang w:val="en-UG" w:eastAsia="en-UG"/>
        </w:rPr>
      </w:pPr>
    </w:p>
    <w:p w14:paraId="1C959075" w14:textId="77777777" w:rsidR="00190318" w:rsidRDefault="00190318" w:rsidP="00565016">
      <w:pPr>
        <w:pStyle w:val="Title"/>
        <w:spacing w:before="240" w:after="240" w:line="360" w:lineRule="auto"/>
        <w:jc w:val="both"/>
        <w:rPr>
          <w:rFonts w:ascii="Abadi" w:eastAsia="Times New Roman" w:hAnsi="Abadi"/>
          <w:b/>
          <w:bCs/>
          <w:color w:val="00B050"/>
          <w:sz w:val="40"/>
          <w:szCs w:val="40"/>
          <w:lang w:val="en-UG" w:eastAsia="en-UG"/>
        </w:rPr>
      </w:pPr>
    </w:p>
    <w:p w14:paraId="42E6D43B" w14:textId="77777777" w:rsidR="00190318" w:rsidRDefault="00190318" w:rsidP="00565016">
      <w:pPr>
        <w:pStyle w:val="Title"/>
        <w:spacing w:before="240" w:after="240" w:line="360" w:lineRule="auto"/>
        <w:jc w:val="both"/>
        <w:rPr>
          <w:rFonts w:ascii="Abadi" w:eastAsia="Times New Roman" w:hAnsi="Abadi"/>
          <w:b/>
          <w:bCs/>
          <w:color w:val="00B050"/>
          <w:sz w:val="40"/>
          <w:szCs w:val="40"/>
          <w:lang w:val="en-UG" w:eastAsia="en-UG"/>
        </w:rPr>
      </w:pPr>
    </w:p>
    <w:p w14:paraId="4A12D82D" w14:textId="77777777" w:rsidR="00190318" w:rsidRDefault="00190318" w:rsidP="00565016">
      <w:pPr>
        <w:pStyle w:val="Title"/>
        <w:spacing w:before="240" w:after="240" w:line="360" w:lineRule="auto"/>
        <w:jc w:val="both"/>
        <w:rPr>
          <w:rFonts w:ascii="Abadi" w:eastAsia="Times New Roman" w:hAnsi="Abadi"/>
          <w:b/>
          <w:bCs/>
          <w:color w:val="00B050"/>
          <w:sz w:val="40"/>
          <w:szCs w:val="40"/>
          <w:lang w:val="en-UG" w:eastAsia="en-UG"/>
        </w:rPr>
      </w:pPr>
    </w:p>
    <w:p w14:paraId="14AF6B7B" w14:textId="77777777" w:rsidR="00190318" w:rsidRDefault="00190318" w:rsidP="00565016">
      <w:pPr>
        <w:pStyle w:val="Title"/>
        <w:spacing w:before="240" w:after="240" w:line="360" w:lineRule="auto"/>
        <w:jc w:val="both"/>
        <w:rPr>
          <w:rFonts w:ascii="Abadi" w:eastAsia="Times New Roman" w:hAnsi="Abadi"/>
          <w:b/>
          <w:bCs/>
          <w:color w:val="00B050"/>
          <w:sz w:val="40"/>
          <w:szCs w:val="40"/>
          <w:lang w:val="en-UG" w:eastAsia="en-UG"/>
        </w:rPr>
      </w:pPr>
    </w:p>
    <w:p w14:paraId="2CE58881" w14:textId="77777777" w:rsidR="00190318" w:rsidRDefault="00190318" w:rsidP="00565016">
      <w:pPr>
        <w:pStyle w:val="Title"/>
        <w:spacing w:before="240" w:after="240" w:line="360" w:lineRule="auto"/>
        <w:jc w:val="both"/>
        <w:rPr>
          <w:rFonts w:ascii="Abadi" w:eastAsia="Times New Roman" w:hAnsi="Abadi"/>
          <w:b/>
          <w:bCs/>
          <w:color w:val="00B050"/>
          <w:sz w:val="40"/>
          <w:szCs w:val="40"/>
          <w:lang w:val="en-UG" w:eastAsia="en-UG"/>
        </w:rPr>
      </w:pPr>
    </w:p>
    <w:p w14:paraId="65CB9CEC" w14:textId="77777777" w:rsidR="00190318" w:rsidRDefault="00190318" w:rsidP="00565016">
      <w:pPr>
        <w:pStyle w:val="Title"/>
        <w:spacing w:before="240" w:after="240" w:line="360" w:lineRule="auto"/>
        <w:jc w:val="both"/>
        <w:rPr>
          <w:rFonts w:ascii="Abadi" w:eastAsia="Times New Roman" w:hAnsi="Abadi"/>
          <w:b/>
          <w:bCs/>
          <w:color w:val="00B050"/>
          <w:sz w:val="40"/>
          <w:szCs w:val="40"/>
          <w:lang w:val="en-UG" w:eastAsia="en-UG"/>
        </w:rPr>
      </w:pPr>
    </w:p>
    <w:p w14:paraId="473C0BAD" w14:textId="77777777" w:rsidR="00190318" w:rsidRDefault="00190318" w:rsidP="00565016">
      <w:pPr>
        <w:pStyle w:val="Title"/>
        <w:spacing w:before="240" w:after="240" w:line="360" w:lineRule="auto"/>
        <w:jc w:val="both"/>
        <w:rPr>
          <w:rFonts w:ascii="Abadi" w:eastAsia="Times New Roman" w:hAnsi="Abadi"/>
          <w:b/>
          <w:bCs/>
          <w:color w:val="00B050"/>
          <w:sz w:val="40"/>
          <w:szCs w:val="40"/>
          <w:lang w:val="en-UG" w:eastAsia="en-UG"/>
        </w:rPr>
      </w:pPr>
    </w:p>
    <w:p w14:paraId="32D32C5E" w14:textId="77777777" w:rsidR="00190318" w:rsidRDefault="00190318" w:rsidP="00565016">
      <w:pPr>
        <w:pStyle w:val="Title"/>
        <w:spacing w:before="240" w:after="240" w:line="360" w:lineRule="auto"/>
        <w:jc w:val="both"/>
        <w:rPr>
          <w:rFonts w:ascii="Abadi" w:eastAsia="Times New Roman" w:hAnsi="Abadi"/>
          <w:b/>
          <w:bCs/>
          <w:color w:val="00B050"/>
          <w:sz w:val="40"/>
          <w:szCs w:val="40"/>
          <w:lang w:val="en-UG" w:eastAsia="en-UG"/>
        </w:rPr>
      </w:pPr>
    </w:p>
    <w:p w14:paraId="13F07AEB" w14:textId="77777777" w:rsidR="00190318" w:rsidRDefault="00190318" w:rsidP="00565016">
      <w:pPr>
        <w:pStyle w:val="Title"/>
        <w:spacing w:before="240" w:after="240" w:line="360" w:lineRule="auto"/>
        <w:jc w:val="both"/>
        <w:rPr>
          <w:rFonts w:ascii="Abadi" w:eastAsia="Times New Roman" w:hAnsi="Abadi"/>
          <w:b/>
          <w:bCs/>
          <w:color w:val="00B050"/>
          <w:sz w:val="40"/>
          <w:szCs w:val="40"/>
          <w:lang w:val="en-UG" w:eastAsia="en-UG"/>
        </w:rPr>
      </w:pPr>
    </w:p>
    <w:p w14:paraId="4F4D2CD9" w14:textId="77777777" w:rsidR="00190318" w:rsidRDefault="00190318" w:rsidP="00565016">
      <w:pPr>
        <w:pStyle w:val="Title"/>
        <w:spacing w:before="240" w:after="240" w:line="360" w:lineRule="auto"/>
        <w:jc w:val="both"/>
        <w:rPr>
          <w:rFonts w:ascii="Abadi" w:eastAsia="Times New Roman" w:hAnsi="Abadi"/>
          <w:b/>
          <w:bCs/>
          <w:color w:val="00B050"/>
          <w:sz w:val="40"/>
          <w:szCs w:val="40"/>
          <w:lang w:val="en-UG" w:eastAsia="en-UG"/>
        </w:rPr>
      </w:pPr>
    </w:p>
    <w:p w14:paraId="4B01E39E" w14:textId="77777777" w:rsidR="00190318" w:rsidRDefault="00190318" w:rsidP="00565016">
      <w:pPr>
        <w:pStyle w:val="Title"/>
        <w:spacing w:before="240" w:after="240" w:line="360" w:lineRule="auto"/>
        <w:jc w:val="both"/>
        <w:rPr>
          <w:rFonts w:ascii="Abadi" w:eastAsia="Times New Roman" w:hAnsi="Abadi"/>
          <w:b/>
          <w:bCs/>
          <w:color w:val="00B050"/>
          <w:sz w:val="40"/>
          <w:szCs w:val="40"/>
          <w:lang w:val="en-UG" w:eastAsia="en-UG"/>
        </w:rPr>
      </w:pPr>
    </w:p>
    <w:p w14:paraId="0954BD63" w14:textId="77777777" w:rsidR="00190318" w:rsidRDefault="00190318" w:rsidP="00565016">
      <w:pPr>
        <w:pStyle w:val="Title"/>
        <w:spacing w:before="240" w:after="240" w:line="360" w:lineRule="auto"/>
        <w:jc w:val="both"/>
        <w:rPr>
          <w:rFonts w:ascii="Abadi" w:eastAsia="Times New Roman" w:hAnsi="Abadi"/>
          <w:b/>
          <w:bCs/>
          <w:color w:val="00B050"/>
          <w:sz w:val="40"/>
          <w:szCs w:val="40"/>
          <w:lang w:val="en-UG" w:eastAsia="en-UG"/>
        </w:rPr>
      </w:pPr>
    </w:p>
    <w:p w14:paraId="671C0564" w14:textId="2285FD57" w:rsidR="00544841" w:rsidRPr="00B22F6F" w:rsidRDefault="00544841" w:rsidP="00565016">
      <w:pPr>
        <w:pStyle w:val="Title"/>
        <w:spacing w:before="240" w:after="240" w:line="360" w:lineRule="auto"/>
        <w:jc w:val="both"/>
        <w:rPr>
          <w:rFonts w:ascii="Abadi" w:eastAsia="Times New Roman" w:hAnsi="Abadi" w:cs="Times New Roman"/>
          <w:b/>
          <w:bCs/>
          <w:color w:val="00B050"/>
          <w:kern w:val="36"/>
          <w:sz w:val="40"/>
          <w:szCs w:val="40"/>
          <w:lang w:val="en-UG" w:eastAsia="en-UG"/>
        </w:rPr>
      </w:pPr>
      <w:r w:rsidRPr="00B22F6F">
        <w:rPr>
          <w:rFonts w:ascii="Abadi" w:eastAsia="Times New Roman" w:hAnsi="Abadi"/>
          <w:b/>
          <w:bCs/>
          <w:color w:val="00B050"/>
          <w:sz w:val="40"/>
          <w:szCs w:val="40"/>
          <w:lang w:val="en-UG" w:eastAsia="en-UG"/>
        </w:rPr>
        <w:t>SRF-RTC GRANTS MANAGEMENT GUIDELINES AND STANDARD OPERATING PROCEDURES</w:t>
      </w:r>
      <w:r w:rsidR="008C3F60" w:rsidRPr="00B22F6F">
        <w:rPr>
          <w:rFonts w:ascii="Abadi" w:eastAsia="Times New Roman" w:hAnsi="Abadi"/>
          <w:b/>
          <w:bCs/>
          <w:color w:val="00B050"/>
          <w:sz w:val="40"/>
          <w:szCs w:val="40"/>
          <w:lang w:val="en-UG" w:eastAsia="en-UG"/>
        </w:rPr>
        <w:t xml:space="preserve"> </w:t>
      </w:r>
      <w:r w:rsidRPr="00B22F6F">
        <w:rPr>
          <w:rFonts w:ascii="Abadi" w:eastAsia="Times New Roman" w:hAnsi="Abadi" w:cs="Times New Roman"/>
          <w:b/>
          <w:bCs/>
          <w:color w:val="00B050"/>
          <w:kern w:val="36"/>
          <w:sz w:val="40"/>
          <w:szCs w:val="40"/>
          <w:lang w:val="en-UG" w:eastAsia="en-UG"/>
        </w:rPr>
        <w:t>(SOPs)</w:t>
      </w:r>
    </w:p>
    <w:p w14:paraId="7DD28990" w14:textId="77777777" w:rsidR="00C670C0" w:rsidRPr="00B22F6F" w:rsidRDefault="00C670C0" w:rsidP="00C670C0">
      <w:pPr>
        <w:rPr>
          <w:rFonts w:ascii="Abadi" w:hAnsi="Abadi"/>
          <w:lang w:val="en-UG" w:eastAsia="en-UG"/>
        </w:rPr>
      </w:pPr>
    </w:p>
    <w:p w14:paraId="0AE3FA37" w14:textId="77777777" w:rsidR="00C670C0" w:rsidRPr="00B22F6F" w:rsidRDefault="00C670C0" w:rsidP="00C670C0">
      <w:pPr>
        <w:rPr>
          <w:rFonts w:ascii="Abadi" w:hAnsi="Abadi"/>
          <w:lang w:val="en-UG" w:eastAsia="en-UG"/>
        </w:rPr>
      </w:pPr>
    </w:p>
    <w:p w14:paraId="71A0BF32" w14:textId="77777777" w:rsidR="00C670C0" w:rsidRPr="00B22F6F" w:rsidRDefault="00C670C0" w:rsidP="00C670C0">
      <w:pPr>
        <w:rPr>
          <w:rFonts w:ascii="Abadi" w:hAnsi="Abadi"/>
          <w:lang w:val="en-UG" w:eastAsia="en-UG"/>
        </w:rPr>
      </w:pPr>
    </w:p>
    <w:p w14:paraId="61CD0111" w14:textId="77777777" w:rsidR="00C670C0" w:rsidRPr="00B22F6F" w:rsidRDefault="00C670C0" w:rsidP="00C670C0">
      <w:pPr>
        <w:rPr>
          <w:rFonts w:ascii="Abadi" w:hAnsi="Abadi"/>
          <w:lang w:val="en-UG" w:eastAsia="en-UG"/>
        </w:rPr>
      </w:pPr>
    </w:p>
    <w:p w14:paraId="607E3550" w14:textId="77777777" w:rsidR="00C670C0" w:rsidRPr="00B22F6F" w:rsidRDefault="00C670C0" w:rsidP="00C670C0">
      <w:pPr>
        <w:rPr>
          <w:rFonts w:ascii="Abadi" w:hAnsi="Abadi"/>
          <w:lang w:val="en-UG" w:eastAsia="en-UG"/>
        </w:rPr>
      </w:pPr>
    </w:p>
    <w:p w14:paraId="21A442E4" w14:textId="77777777" w:rsidR="00C670C0" w:rsidRPr="00B22F6F" w:rsidRDefault="00C670C0" w:rsidP="00C670C0">
      <w:pPr>
        <w:rPr>
          <w:rFonts w:ascii="Abadi" w:hAnsi="Abadi"/>
          <w:lang w:val="en-UG" w:eastAsia="en-UG"/>
        </w:rPr>
      </w:pPr>
    </w:p>
    <w:p w14:paraId="5CD3595C" w14:textId="77777777" w:rsidR="00C670C0" w:rsidRPr="00B22F6F" w:rsidRDefault="00C670C0" w:rsidP="00C670C0">
      <w:pPr>
        <w:rPr>
          <w:rFonts w:ascii="Abadi" w:hAnsi="Abadi"/>
          <w:lang w:val="en-UG" w:eastAsia="en-UG"/>
        </w:rPr>
      </w:pPr>
    </w:p>
    <w:p w14:paraId="3C33F623" w14:textId="77777777" w:rsidR="00C670C0" w:rsidRPr="00B22F6F" w:rsidRDefault="00C670C0" w:rsidP="00C670C0">
      <w:pPr>
        <w:rPr>
          <w:rFonts w:ascii="Abadi" w:hAnsi="Abadi"/>
          <w:lang w:val="en-UG" w:eastAsia="en-UG"/>
        </w:rPr>
      </w:pPr>
    </w:p>
    <w:p w14:paraId="4CAECBBF" w14:textId="77777777" w:rsidR="00C670C0" w:rsidRPr="00B22F6F" w:rsidRDefault="00C670C0" w:rsidP="00C670C0">
      <w:pPr>
        <w:rPr>
          <w:rFonts w:ascii="Abadi" w:hAnsi="Abadi"/>
          <w:lang w:val="en-UG" w:eastAsia="en-UG"/>
        </w:rPr>
      </w:pPr>
    </w:p>
    <w:p w14:paraId="59AE5E6B" w14:textId="77777777" w:rsidR="00C670C0" w:rsidRPr="00B22F6F" w:rsidRDefault="00C670C0" w:rsidP="00C670C0">
      <w:pPr>
        <w:rPr>
          <w:rFonts w:ascii="Abadi" w:hAnsi="Abadi"/>
          <w:lang w:val="en-UG" w:eastAsia="en-UG"/>
        </w:rPr>
      </w:pPr>
    </w:p>
    <w:p w14:paraId="08294124" w14:textId="77777777" w:rsidR="00C670C0" w:rsidRPr="00B22F6F" w:rsidRDefault="00C670C0" w:rsidP="00C670C0">
      <w:pPr>
        <w:rPr>
          <w:rFonts w:ascii="Abadi" w:hAnsi="Abadi"/>
          <w:lang w:val="en-UG" w:eastAsia="en-UG"/>
        </w:rPr>
      </w:pPr>
    </w:p>
    <w:p w14:paraId="7FB0D735" w14:textId="77777777" w:rsidR="00C670C0" w:rsidRPr="00B22F6F" w:rsidRDefault="00C670C0" w:rsidP="00C670C0">
      <w:pPr>
        <w:rPr>
          <w:rFonts w:ascii="Abadi" w:hAnsi="Abadi"/>
          <w:lang w:val="en-UG" w:eastAsia="en-UG"/>
        </w:rPr>
      </w:pPr>
    </w:p>
    <w:p w14:paraId="465E9E53" w14:textId="77777777" w:rsidR="00C670C0" w:rsidRPr="00B22F6F" w:rsidRDefault="00C670C0" w:rsidP="00C670C0">
      <w:pPr>
        <w:rPr>
          <w:rFonts w:ascii="Abadi" w:hAnsi="Abadi"/>
          <w:lang w:val="en-UG" w:eastAsia="en-UG"/>
        </w:rPr>
      </w:pPr>
    </w:p>
    <w:p w14:paraId="2FC1251D" w14:textId="77777777" w:rsidR="00C670C0" w:rsidRPr="00B22F6F" w:rsidRDefault="00C670C0" w:rsidP="00C670C0">
      <w:pPr>
        <w:rPr>
          <w:rFonts w:ascii="Abadi" w:hAnsi="Abadi"/>
          <w:lang w:val="en-UG" w:eastAsia="en-UG"/>
        </w:rPr>
      </w:pPr>
    </w:p>
    <w:p w14:paraId="2C61F237" w14:textId="77777777" w:rsidR="00C670C0" w:rsidRPr="00B22F6F" w:rsidRDefault="00C670C0" w:rsidP="00C670C0">
      <w:pPr>
        <w:rPr>
          <w:rFonts w:ascii="Abadi" w:hAnsi="Abadi"/>
          <w:lang w:val="en-UG" w:eastAsia="en-UG"/>
        </w:rPr>
      </w:pPr>
    </w:p>
    <w:p w14:paraId="4A6EBFD9" w14:textId="77777777" w:rsidR="00C670C0" w:rsidRPr="00B22F6F" w:rsidRDefault="00C670C0" w:rsidP="00C670C0">
      <w:pPr>
        <w:rPr>
          <w:rFonts w:ascii="Abadi" w:hAnsi="Abadi"/>
          <w:lang w:val="en-UG" w:eastAsia="en-UG"/>
        </w:rPr>
      </w:pPr>
    </w:p>
    <w:p w14:paraId="6C028FDA" w14:textId="77777777" w:rsidR="00C670C0" w:rsidRPr="00B22F6F" w:rsidRDefault="00C670C0" w:rsidP="00C670C0">
      <w:pPr>
        <w:rPr>
          <w:rFonts w:ascii="Abadi" w:hAnsi="Abadi"/>
          <w:lang w:val="en-UG" w:eastAsia="en-UG"/>
        </w:rPr>
      </w:pPr>
    </w:p>
    <w:p w14:paraId="22463C6D" w14:textId="77777777" w:rsidR="00C670C0" w:rsidRPr="00B22F6F" w:rsidRDefault="00C670C0" w:rsidP="00C670C0">
      <w:pPr>
        <w:rPr>
          <w:rFonts w:ascii="Abadi" w:hAnsi="Abadi"/>
          <w:lang w:val="en-UG" w:eastAsia="en-UG"/>
        </w:rPr>
      </w:pPr>
    </w:p>
    <w:sdt>
      <w:sdtPr>
        <w:rPr>
          <w:rFonts w:ascii="Abadi" w:eastAsiaTheme="minorEastAsia" w:hAnsi="Abadi" w:cstheme="minorBidi"/>
          <w:color w:val="auto"/>
          <w:sz w:val="21"/>
          <w:szCs w:val="21"/>
        </w:rPr>
        <w:id w:val="1362550683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25CDF5ED" w14:textId="09309A48" w:rsidR="000C6AB3" w:rsidRPr="00B22F6F" w:rsidRDefault="000C6AB3">
          <w:pPr>
            <w:pStyle w:val="TOCHeading"/>
            <w:rPr>
              <w:rFonts w:ascii="Abadi" w:hAnsi="Abadi"/>
            </w:rPr>
          </w:pPr>
          <w:r w:rsidRPr="00B22F6F">
            <w:rPr>
              <w:rFonts w:ascii="Abadi" w:hAnsi="Abadi"/>
            </w:rPr>
            <w:t>Table of Contents</w:t>
          </w:r>
        </w:p>
        <w:p w14:paraId="2786DD95" w14:textId="58687F8E" w:rsidR="00655C9D" w:rsidRDefault="000C6AB3">
          <w:pPr>
            <w:pStyle w:val="TOC1"/>
            <w:tabs>
              <w:tab w:val="right" w:leader="dot" w:pos="9350"/>
            </w:tabs>
            <w:rPr>
              <w:noProof/>
              <w:kern w:val="2"/>
              <w:sz w:val="24"/>
              <w:szCs w:val="24"/>
              <w:lang w:val="en-UG" w:eastAsia="en-UG"/>
              <w14:ligatures w14:val="standardContextual"/>
            </w:rPr>
          </w:pPr>
          <w:r w:rsidRPr="00B22F6F">
            <w:rPr>
              <w:rFonts w:ascii="Abadi" w:hAnsi="Abadi"/>
            </w:rPr>
            <w:fldChar w:fldCharType="begin"/>
          </w:r>
          <w:r w:rsidRPr="00B22F6F">
            <w:rPr>
              <w:rFonts w:ascii="Abadi" w:hAnsi="Abadi"/>
            </w:rPr>
            <w:instrText xml:space="preserve"> TOC \o "1-3" \h \z \u </w:instrText>
          </w:r>
          <w:r w:rsidRPr="00B22F6F">
            <w:rPr>
              <w:rFonts w:ascii="Abadi" w:hAnsi="Abadi"/>
            </w:rPr>
            <w:fldChar w:fldCharType="separate"/>
          </w:r>
          <w:hyperlink w:anchor="_Toc215615438" w:history="1">
            <w:r w:rsidR="00655C9D" w:rsidRPr="00D34B2D">
              <w:rPr>
                <w:rStyle w:val="Hyperlink"/>
                <w:rFonts w:ascii="Abadi" w:hAnsi="Abadi"/>
                <w:b/>
                <w:bCs/>
                <w:noProof/>
                <w:lang w:val="en-UG" w:eastAsia="en-UG"/>
              </w:rPr>
              <w:t>Preamble</w:t>
            </w:r>
            <w:r w:rsidR="00655C9D">
              <w:rPr>
                <w:noProof/>
                <w:webHidden/>
              </w:rPr>
              <w:tab/>
            </w:r>
            <w:r w:rsidR="00655C9D">
              <w:rPr>
                <w:noProof/>
                <w:webHidden/>
              </w:rPr>
              <w:fldChar w:fldCharType="begin"/>
            </w:r>
            <w:r w:rsidR="00655C9D">
              <w:rPr>
                <w:noProof/>
                <w:webHidden/>
              </w:rPr>
              <w:instrText xml:space="preserve"> PAGEREF _Toc215615438 \h </w:instrText>
            </w:r>
            <w:r w:rsidR="00655C9D">
              <w:rPr>
                <w:noProof/>
                <w:webHidden/>
              </w:rPr>
            </w:r>
            <w:r w:rsidR="00655C9D">
              <w:rPr>
                <w:noProof/>
                <w:webHidden/>
              </w:rPr>
              <w:fldChar w:fldCharType="separate"/>
            </w:r>
            <w:r w:rsidR="00655C9D">
              <w:rPr>
                <w:noProof/>
                <w:webHidden/>
              </w:rPr>
              <w:t>5</w:t>
            </w:r>
            <w:r w:rsidR="00655C9D">
              <w:rPr>
                <w:noProof/>
                <w:webHidden/>
              </w:rPr>
              <w:fldChar w:fldCharType="end"/>
            </w:r>
          </w:hyperlink>
        </w:p>
        <w:p w14:paraId="7BEF6428" w14:textId="571B4812" w:rsidR="00655C9D" w:rsidRDefault="00655C9D">
          <w:pPr>
            <w:pStyle w:val="TOC2"/>
            <w:tabs>
              <w:tab w:val="right" w:leader="dot" w:pos="9350"/>
            </w:tabs>
            <w:rPr>
              <w:noProof/>
              <w:kern w:val="2"/>
              <w:sz w:val="24"/>
              <w:szCs w:val="24"/>
              <w:lang w:val="en-UG" w:eastAsia="en-UG"/>
              <w14:ligatures w14:val="standardContextual"/>
            </w:rPr>
          </w:pPr>
          <w:hyperlink w:anchor="_Toc215615439" w:history="1">
            <w:r w:rsidRPr="00D34B2D">
              <w:rPr>
                <w:rStyle w:val="Hyperlink"/>
                <w:rFonts w:ascii="Abadi" w:hAnsi="Abadi"/>
                <w:noProof/>
              </w:rPr>
              <w:t>1. Introduction and Purpose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_Toc215615439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9E25A3A" w14:textId="02B1B5A9" w:rsidR="00655C9D" w:rsidRDefault="00655C9D">
          <w:pPr>
            <w:pStyle w:val="TOC2"/>
            <w:tabs>
              <w:tab w:val="right" w:leader="dot" w:pos="9350"/>
            </w:tabs>
            <w:rPr>
              <w:noProof/>
              <w:kern w:val="2"/>
              <w:sz w:val="24"/>
              <w:szCs w:val="24"/>
              <w:lang w:val="en-UG" w:eastAsia="en-UG"/>
              <w14:ligatures w14:val="standardContextual"/>
            </w:rPr>
          </w:pPr>
          <w:hyperlink w:anchor="_Toc215615440" w:history="1">
            <w:r w:rsidRPr="00D34B2D">
              <w:rPr>
                <w:rStyle w:val="Hyperlink"/>
                <w:rFonts w:ascii="Abadi" w:eastAsia="Times New Roman" w:hAnsi="Abadi"/>
                <w:noProof/>
                <w:lang w:val="en-UG" w:eastAsia="en-UG"/>
              </w:rPr>
              <w:t>2. Scope of Application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_Toc215615440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BAC3B1C" w14:textId="766F7A2D" w:rsidR="00655C9D" w:rsidRDefault="00655C9D">
          <w:pPr>
            <w:pStyle w:val="TOC2"/>
            <w:tabs>
              <w:tab w:val="right" w:leader="dot" w:pos="9350"/>
            </w:tabs>
            <w:rPr>
              <w:noProof/>
              <w:kern w:val="2"/>
              <w:sz w:val="24"/>
              <w:szCs w:val="24"/>
              <w:lang w:val="en-UG" w:eastAsia="en-UG"/>
              <w14:ligatures w14:val="standardContextual"/>
            </w:rPr>
          </w:pPr>
          <w:hyperlink w:anchor="_Toc215615441" w:history="1">
            <w:r w:rsidRPr="00D34B2D">
              <w:rPr>
                <w:rStyle w:val="Hyperlink"/>
                <w:rFonts w:ascii="Abadi" w:eastAsia="Times New Roman" w:hAnsi="Abadi"/>
                <w:noProof/>
                <w:lang w:val="en-UG" w:eastAsia="en-UG"/>
              </w:rPr>
              <w:t>3. Guiding Principles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_Toc215615441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9648B6C" w14:textId="2FD00655" w:rsidR="00655C9D" w:rsidRDefault="00655C9D">
          <w:pPr>
            <w:pStyle w:val="TOC2"/>
            <w:tabs>
              <w:tab w:val="right" w:leader="dot" w:pos="9350"/>
            </w:tabs>
            <w:rPr>
              <w:noProof/>
              <w:kern w:val="2"/>
              <w:sz w:val="24"/>
              <w:szCs w:val="24"/>
              <w:lang w:val="en-UG" w:eastAsia="en-UG"/>
              <w14:ligatures w14:val="standardContextual"/>
            </w:rPr>
          </w:pPr>
          <w:hyperlink w:anchor="_Toc215615442" w:history="1">
            <w:r w:rsidRPr="00D34B2D">
              <w:rPr>
                <w:rStyle w:val="Hyperlink"/>
                <w:rFonts w:ascii="Abadi" w:eastAsia="Times New Roman" w:hAnsi="Abadi"/>
                <w:noProof/>
                <w:lang w:val="en-UG" w:eastAsia="en-UG"/>
              </w:rPr>
              <w:t>4. Governance and Roles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_Toc215615442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1457797" w14:textId="5843FAF9" w:rsidR="00655C9D" w:rsidRDefault="00655C9D">
          <w:pPr>
            <w:pStyle w:val="TOC2"/>
            <w:tabs>
              <w:tab w:val="right" w:leader="dot" w:pos="9350"/>
            </w:tabs>
            <w:rPr>
              <w:noProof/>
              <w:kern w:val="2"/>
              <w:sz w:val="24"/>
              <w:szCs w:val="24"/>
              <w:lang w:val="en-UG" w:eastAsia="en-UG"/>
              <w14:ligatures w14:val="standardContextual"/>
            </w:rPr>
          </w:pPr>
          <w:hyperlink w:anchor="_Toc215615443" w:history="1">
            <w:r w:rsidRPr="00D34B2D">
              <w:rPr>
                <w:rStyle w:val="Hyperlink"/>
                <w:rFonts w:ascii="Abadi" w:eastAsia="Times New Roman" w:hAnsi="Abadi"/>
                <w:noProof/>
                <w:lang w:val="en-UG" w:eastAsia="en-UG"/>
              </w:rPr>
              <w:t>5. Grant Lifecycle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_Toc215615443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109AF06" w14:textId="71A9DF57" w:rsidR="00655C9D" w:rsidRDefault="00655C9D">
          <w:pPr>
            <w:pStyle w:val="TOC1"/>
            <w:tabs>
              <w:tab w:val="right" w:leader="dot" w:pos="9350"/>
            </w:tabs>
            <w:rPr>
              <w:noProof/>
              <w:kern w:val="2"/>
              <w:sz w:val="24"/>
              <w:szCs w:val="24"/>
              <w:lang w:val="en-UG" w:eastAsia="en-UG"/>
              <w14:ligatures w14:val="standardContextual"/>
            </w:rPr>
          </w:pPr>
          <w:hyperlink w:anchor="_Toc215615444" w:history="1">
            <w:r w:rsidRPr="00D34B2D">
              <w:rPr>
                <w:rStyle w:val="Hyperlink"/>
                <w:rFonts w:ascii="Abadi" w:eastAsia="Times New Roman" w:hAnsi="Abadi"/>
                <w:b/>
                <w:bCs/>
                <w:noProof/>
                <w:lang w:val="en-UG" w:eastAsia="en-UG"/>
              </w:rPr>
              <w:t>STANDARD OPERATING PROCEDURES (SOPs)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_Toc215615444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B8C6AD8" w14:textId="56653C20" w:rsidR="00655C9D" w:rsidRDefault="00655C9D">
          <w:pPr>
            <w:pStyle w:val="TOC2"/>
            <w:tabs>
              <w:tab w:val="right" w:leader="dot" w:pos="9350"/>
            </w:tabs>
            <w:rPr>
              <w:noProof/>
              <w:kern w:val="2"/>
              <w:sz w:val="24"/>
              <w:szCs w:val="24"/>
              <w:lang w:val="en-UG" w:eastAsia="en-UG"/>
              <w14:ligatures w14:val="standardContextual"/>
            </w:rPr>
          </w:pPr>
          <w:hyperlink w:anchor="_Toc215615445" w:history="1">
            <w:r w:rsidRPr="00D34B2D">
              <w:rPr>
                <w:rStyle w:val="Hyperlink"/>
                <w:rFonts w:ascii="Abadi" w:hAnsi="Abadi"/>
                <w:b/>
                <w:bCs/>
                <w:noProof/>
                <w:lang w:val="en-UG" w:eastAsia="en-UG"/>
              </w:rPr>
              <w:t>Standard Operating Procedures (SOPs) For SRF–RTCs Grants Management Office (GMO) For External Grants (Primary Recipient &amp; Sub-awardee Roles)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_Toc215615445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4EBCF5D" w14:textId="674642F5" w:rsidR="00655C9D" w:rsidRDefault="00655C9D">
          <w:pPr>
            <w:pStyle w:val="TOC3"/>
            <w:tabs>
              <w:tab w:val="right" w:leader="dot" w:pos="9350"/>
            </w:tabs>
            <w:rPr>
              <w:noProof/>
              <w:kern w:val="2"/>
              <w:sz w:val="24"/>
              <w:szCs w:val="24"/>
              <w:lang w:val="en-UG" w:eastAsia="en-UG"/>
              <w14:ligatures w14:val="standardContextual"/>
            </w:rPr>
          </w:pPr>
          <w:hyperlink w:anchor="_Toc215615446" w:history="1">
            <w:r w:rsidRPr="00D34B2D">
              <w:rPr>
                <w:rStyle w:val="Hyperlink"/>
                <w:rFonts w:ascii="Abadi" w:hAnsi="Abadi"/>
                <w:noProof/>
                <w:lang w:val="en-UG" w:eastAsia="en-UG"/>
              </w:rPr>
              <w:t>1. PRE-AWARD PHASE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_Toc215615446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57EF607" w14:textId="0FB6757D" w:rsidR="00655C9D" w:rsidRDefault="00655C9D">
          <w:pPr>
            <w:pStyle w:val="TOC3"/>
            <w:tabs>
              <w:tab w:val="right" w:leader="dot" w:pos="9350"/>
            </w:tabs>
            <w:rPr>
              <w:noProof/>
              <w:kern w:val="2"/>
              <w:sz w:val="24"/>
              <w:szCs w:val="24"/>
              <w:lang w:val="en-UG" w:eastAsia="en-UG"/>
              <w14:ligatures w14:val="standardContextual"/>
            </w:rPr>
          </w:pPr>
          <w:hyperlink w:anchor="_Toc215615447" w:history="1">
            <w:r w:rsidRPr="00D34B2D">
              <w:rPr>
                <w:rStyle w:val="Hyperlink"/>
                <w:rFonts w:ascii="Abadi" w:hAnsi="Abadi"/>
                <w:noProof/>
                <w:lang w:val="en-UG" w:eastAsia="en-UG"/>
              </w:rPr>
              <w:t>2. AWARD PHASE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_Toc215615447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2B1632E" w14:textId="790EA0EA" w:rsidR="00655C9D" w:rsidRDefault="00655C9D">
          <w:pPr>
            <w:pStyle w:val="TOC3"/>
            <w:tabs>
              <w:tab w:val="right" w:leader="dot" w:pos="9350"/>
            </w:tabs>
            <w:rPr>
              <w:noProof/>
              <w:kern w:val="2"/>
              <w:sz w:val="24"/>
              <w:szCs w:val="24"/>
              <w:lang w:val="en-UG" w:eastAsia="en-UG"/>
              <w14:ligatures w14:val="standardContextual"/>
            </w:rPr>
          </w:pPr>
          <w:hyperlink w:anchor="_Toc215615448" w:history="1">
            <w:r w:rsidRPr="00D34B2D">
              <w:rPr>
                <w:rStyle w:val="Hyperlink"/>
                <w:rFonts w:ascii="Abadi" w:hAnsi="Abadi"/>
                <w:noProof/>
                <w:lang w:val="en-UG" w:eastAsia="en-UG"/>
              </w:rPr>
              <w:t>3. START-UP PHASE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_Toc215615448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A36A046" w14:textId="5442B218" w:rsidR="00655C9D" w:rsidRDefault="00655C9D">
          <w:pPr>
            <w:pStyle w:val="TOC3"/>
            <w:tabs>
              <w:tab w:val="right" w:leader="dot" w:pos="9350"/>
            </w:tabs>
            <w:rPr>
              <w:noProof/>
              <w:kern w:val="2"/>
              <w:sz w:val="24"/>
              <w:szCs w:val="24"/>
              <w:lang w:val="en-UG" w:eastAsia="en-UG"/>
              <w14:ligatures w14:val="standardContextual"/>
            </w:rPr>
          </w:pPr>
          <w:hyperlink w:anchor="_Toc215615449" w:history="1">
            <w:r w:rsidRPr="00D34B2D">
              <w:rPr>
                <w:rStyle w:val="Hyperlink"/>
                <w:rFonts w:ascii="Abadi" w:hAnsi="Abadi"/>
                <w:noProof/>
                <w:lang w:val="en-UG" w:eastAsia="en-UG"/>
              </w:rPr>
              <w:t>4. IMPLEMENTATION PHASE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_Toc215615449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CAF589F" w14:textId="154B0610" w:rsidR="00655C9D" w:rsidRDefault="00655C9D">
          <w:pPr>
            <w:pStyle w:val="TOC3"/>
            <w:tabs>
              <w:tab w:val="right" w:leader="dot" w:pos="9350"/>
            </w:tabs>
            <w:rPr>
              <w:noProof/>
              <w:kern w:val="2"/>
              <w:sz w:val="24"/>
              <w:szCs w:val="24"/>
              <w:lang w:val="en-UG" w:eastAsia="en-UG"/>
              <w14:ligatures w14:val="standardContextual"/>
            </w:rPr>
          </w:pPr>
          <w:hyperlink w:anchor="_Toc215615450" w:history="1">
            <w:r w:rsidRPr="00D34B2D">
              <w:rPr>
                <w:rStyle w:val="Hyperlink"/>
                <w:rFonts w:ascii="Abadi" w:hAnsi="Abadi"/>
                <w:noProof/>
                <w:lang w:val="en-UG" w:eastAsia="en-UG"/>
              </w:rPr>
              <w:t>5. AUDIT &amp; EVALUATION PHASE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_Toc215615450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DE7B8A3" w14:textId="44BEFB1D" w:rsidR="00655C9D" w:rsidRDefault="00655C9D">
          <w:pPr>
            <w:pStyle w:val="TOC3"/>
            <w:tabs>
              <w:tab w:val="right" w:leader="dot" w:pos="9350"/>
            </w:tabs>
            <w:rPr>
              <w:noProof/>
              <w:kern w:val="2"/>
              <w:sz w:val="24"/>
              <w:szCs w:val="24"/>
              <w:lang w:val="en-UG" w:eastAsia="en-UG"/>
              <w14:ligatures w14:val="standardContextual"/>
            </w:rPr>
          </w:pPr>
          <w:hyperlink w:anchor="_Toc215615451" w:history="1">
            <w:r w:rsidRPr="00D34B2D">
              <w:rPr>
                <w:rStyle w:val="Hyperlink"/>
                <w:rFonts w:ascii="Abadi" w:hAnsi="Abadi"/>
                <w:noProof/>
                <w:lang w:val="en-UG" w:eastAsia="en-UG"/>
              </w:rPr>
              <w:t>6. GRANT CLOSE OUT PHASE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_Toc215615451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DA2F5D8" w14:textId="3A3C863D" w:rsidR="00655C9D" w:rsidRDefault="00655C9D">
          <w:pPr>
            <w:pStyle w:val="TOC3"/>
            <w:tabs>
              <w:tab w:val="right" w:leader="dot" w:pos="9350"/>
            </w:tabs>
            <w:rPr>
              <w:noProof/>
              <w:kern w:val="2"/>
              <w:sz w:val="24"/>
              <w:szCs w:val="24"/>
              <w:lang w:val="en-UG" w:eastAsia="en-UG"/>
              <w14:ligatures w14:val="standardContextual"/>
            </w:rPr>
          </w:pPr>
          <w:hyperlink w:anchor="_Toc215615452" w:history="1">
            <w:r w:rsidRPr="00D34B2D">
              <w:rPr>
                <w:rStyle w:val="Hyperlink"/>
                <w:noProof/>
                <w:lang w:val="en-UG" w:eastAsia="en-UG"/>
              </w:rPr>
              <w:t>7. POST-CLOSEOUT PHASE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_Toc215615452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FBE34E3" w14:textId="1939C1C7" w:rsidR="00655C9D" w:rsidRDefault="00655C9D">
          <w:pPr>
            <w:pStyle w:val="TOC2"/>
            <w:tabs>
              <w:tab w:val="right" w:leader="dot" w:pos="9350"/>
            </w:tabs>
            <w:rPr>
              <w:noProof/>
              <w:kern w:val="2"/>
              <w:sz w:val="24"/>
              <w:szCs w:val="24"/>
              <w:lang w:val="en-UG" w:eastAsia="en-UG"/>
              <w14:ligatures w14:val="standardContextual"/>
            </w:rPr>
          </w:pPr>
          <w:hyperlink w:anchor="_Toc215615453" w:history="1">
            <w:r w:rsidRPr="00D34B2D">
              <w:rPr>
                <w:rStyle w:val="Hyperlink"/>
                <w:rFonts w:ascii="Abadi" w:hAnsi="Abadi"/>
                <w:b/>
                <w:bCs/>
                <w:noProof/>
                <w:lang w:val="en-UG" w:eastAsia="en-UG"/>
              </w:rPr>
              <w:t>Standard Operating Procedures for Grants offered by or through SRF-RTCs  including sub-awardees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_Toc215615453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EFFC500" w14:textId="3ACB6A41" w:rsidR="00655C9D" w:rsidRDefault="00655C9D">
          <w:pPr>
            <w:pStyle w:val="TOC2"/>
            <w:tabs>
              <w:tab w:val="right" w:leader="dot" w:pos="9350"/>
            </w:tabs>
            <w:rPr>
              <w:noProof/>
              <w:kern w:val="2"/>
              <w:sz w:val="24"/>
              <w:szCs w:val="24"/>
              <w:lang w:val="en-UG" w:eastAsia="en-UG"/>
              <w14:ligatures w14:val="standardContextual"/>
            </w:rPr>
          </w:pPr>
          <w:hyperlink w:anchor="_Toc215615454" w:history="1">
            <w:r w:rsidRPr="00D34B2D">
              <w:rPr>
                <w:rStyle w:val="Hyperlink"/>
                <w:rFonts w:ascii="Abadi" w:eastAsia="Times New Roman" w:hAnsi="Abadi"/>
                <w:b/>
                <w:bCs/>
                <w:noProof/>
                <w:lang w:val="en-UG" w:eastAsia="en-UG"/>
              </w:rPr>
              <w:t>SOP 1: Grant Solicitation and Application Submission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_Toc215615454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535775A" w14:textId="3AC93C66" w:rsidR="00655C9D" w:rsidRDefault="00655C9D">
          <w:pPr>
            <w:pStyle w:val="TOC3"/>
            <w:tabs>
              <w:tab w:val="right" w:leader="dot" w:pos="9350"/>
            </w:tabs>
            <w:rPr>
              <w:noProof/>
              <w:kern w:val="2"/>
              <w:sz w:val="24"/>
              <w:szCs w:val="24"/>
              <w:lang w:val="en-UG" w:eastAsia="en-UG"/>
              <w14:ligatures w14:val="standardContextual"/>
            </w:rPr>
          </w:pPr>
          <w:hyperlink w:anchor="_Toc215615455" w:history="1">
            <w:r w:rsidRPr="00D34B2D">
              <w:rPr>
                <w:rStyle w:val="Hyperlink"/>
                <w:rFonts w:ascii="Abadi" w:eastAsia="Times New Roman" w:hAnsi="Abadi" w:cs="Times New Roman"/>
                <w:b/>
                <w:bCs/>
                <w:noProof/>
                <w:lang w:val="en-UG" w:eastAsia="en-UG"/>
              </w:rPr>
              <w:t>Objective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_Toc215615455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F30962E" w14:textId="1CE26E55" w:rsidR="00655C9D" w:rsidRDefault="00655C9D">
          <w:pPr>
            <w:pStyle w:val="TOC3"/>
            <w:tabs>
              <w:tab w:val="right" w:leader="dot" w:pos="9350"/>
            </w:tabs>
            <w:rPr>
              <w:noProof/>
              <w:kern w:val="2"/>
              <w:sz w:val="24"/>
              <w:szCs w:val="24"/>
              <w:lang w:val="en-UG" w:eastAsia="en-UG"/>
              <w14:ligatures w14:val="standardContextual"/>
            </w:rPr>
          </w:pPr>
          <w:hyperlink w:anchor="_Toc215615456" w:history="1">
            <w:r w:rsidRPr="00D34B2D">
              <w:rPr>
                <w:rStyle w:val="Hyperlink"/>
                <w:rFonts w:ascii="Abadi" w:eastAsia="Times New Roman" w:hAnsi="Abadi" w:cs="Times New Roman"/>
                <w:b/>
                <w:bCs/>
                <w:noProof/>
                <w:lang w:val="en-UG" w:eastAsia="en-UG"/>
              </w:rPr>
              <w:t>Procedure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_Toc215615456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5FE3E6C" w14:textId="29ADCC6A" w:rsidR="00655C9D" w:rsidRDefault="00655C9D">
          <w:pPr>
            <w:pStyle w:val="TOC2"/>
            <w:tabs>
              <w:tab w:val="right" w:leader="dot" w:pos="9350"/>
            </w:tabs>
            <w:rPr>
              <w:noProof/>
              <w:kern w:val="2"/>
              <w:sz w:val="24"/>
              <w:szCs w:val="24"/>
              <w:lang w:val="en-UG" w:eastAsia="en-UG"/>
              <w14:ligatures w14:val="standardContextual"/>
            </w:rPr>
          </w:pPr>
          <w:hyperlink w:anchor="_Toc215615457" w:history="1">
            <w:r w:rsidRPr="00D34B2D">
              <w:rPr>
                <w:rStyle w:val="Hyperlink"/>
                <w:rFonts w:ascii="Abadi" w:eastAsia="Times New Roman" w:hAnsi="Abadi"/>
                <w:b/>
                <w:bCs/>
                <w:noProof/>
                <w:lang w:val="en-UG" w:eastAsia="en-UG"/>
              </w:rPr>
              <w:t>SOP 2: Peer Review and Funding Decision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_Toc215615457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5AD9BAA" w14:textId="74C5E889" w:rsidR="00655C9D" w:rsidRDefault="00655C9D">
          <w:pPr>
            <w:pStyle w:val="TOC3"/>
            <w:tabs>
              <w:tab w:val="right" w:leader="dot" w:pos="9350"/>
            </w:tabs>
            <w:rPr>
              <w:noProof/>
              <w:kern w:val="2"/>
              <w:sz w:val="24"/>
              <w:szCs w:val="24"/>
              <w:lang w:val="en-UG" w:eastAsia="en-UG"/>
              <w14:ligatures w14:val="standardContextual"/>
            </w:rPr>
          </w:pPr>
          <w:hyperlink w:anchor="_Toc215615458" w:history="1">
            <w:r w:rsidRPr="00D34B2D">
              <w:rPr>
                <w:rStyle w:val="Hyperlink"/>
                <w:rFonts w:ascii="Abadi" w:eastAsia="Times New Roman" w:hAnsi="Abadi" w:cs="Times New Roman"/>
                <w:b/>
                <w:bCs/>
                <w:noProof/>
                <w:lang w:val="en-UG" w:eastAsia="en-UG"/>
              </w:rPr>
              <w:t>Procedure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_Toc215615458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03987EC" w14:textId="54885008" w:rsidR="00655C9D" w:rsidRDefault="00655C9D">
          <w:pPr>
            <w:pStyle w:val="TOC2"/>
            <w:tabs>
              <w:tab w:val="right" w:leader="dot" w:pos="9350"/>
            </w:tabs>
            <w:rPr>
              <w:noProof/>
              <w:kern w:val="2"/>
              <w:sz w:val="24"/>
              <w:szCs w:val="24"/>
              <w:lang w:val="en-UG" w:eastAsia="en-UG"/>
              <w14:ligatures w14:val="standardContextual"/>
            </w:rPr>
          </w:pPr>
          <w:hyperlink w:anchor="_Toc215615459" w:history="1">
            <w:r w:rsidRPr="00D34B2D">
              <w:rPr>
                <w:rStyle w:val="Hyperlink"/>
                <w:rFonts w:ascii="Abadi" w:eastAsia="Times New Roman" w:hAnsi="Abadi"/>
                <w:b/>
                <w:bCs/>
                <w:noProof/>
                <w:lang w:val="en-UG" w:eastAsia="en-UG"/>
              </w:rPr>
              <w:t>SOP 3: Award, Contracting, and Grant File Setup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_Toc215615459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A20474C" w14:textId="3667C577" w:rsidR="00655C9D" w:rsidRDefault="00655C9D">
          <w:pPr>
            <w:pStyle w:val="TOC3"/>
            <w:tabs>
              <w:tab w:val="right" w:leader="dot" w:pos="9350"/>
            </w:tabs>
            <w:rPr>
              <w:noProof/>
              <w:kern w:val="2"/>
              <w:sz w:val="24"/>
              <w:szCs w:val="24"/>
              <w:lang w:val="en-UG" w:eastAsia="en-UG"/>
              <w14:ligatures w14:val="standardContextual"/>
            </w:rPr>
          </w:pPr>
          <w:hyperlink w:anchor="_Toc215615460" w:history="1">
            <w:r w:rsidRPr="00D34B2D">
              <w:rPr>
                <w:rStyle w:val="Hyperlink"/>
                <w:rFonts w:ascii="Abadi" w:eastAsia="Times New Roman" w:hAnsi="Abadi" w:cs="Times New Roman"/>
                <w:b/>
                <w:bCs/>
                <w:noProof/>
                <w:lang w:val="en-UG" w:eastAsia="en-UG"/>
              </w:rPr>
              <w:t>Procedure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_Toc215615460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35BEAED" w14:textId="51EEA626" w:rsidR="00655C9D" w:rsidRDefault="00655C9D">
          <w:pPr>
            <w:pStyle w:val="TOC2"/>
            <w:tabs>
              <w:tab w:val="right" w:leader="dot" w:pos="9350"/>
            </w:tabs>
            <w:rPr>
              <w:noProof/>
              <w:kern w:val="2"/>
              <w:sz w:val="24"/>
              <w:szCs w:val="24"/>
              <w:lang w:val="en-UG" w:eastAsia="en-UG"/>
              <w14:ligatures w14:val="standardContextual"/>
            </w:rPr>
          </w:pPr>
          <w:hyperlink w:anchor="_Toc215615461" w:history="1">
            <w:r w:rsidRPr="00D34B2D">
              <w:rPr>
                <w:rStyle w:val="Hyperlink"/>
                <w:rFonts w:ascii="Abadi" w:eastAsia="Times New Roman" w:hAnsi="Abadi"/>
                <w:b/>
                <w:bCs/>
                <w:noProof/>
                <w:lang w:val="en-UG" w:eastAsia="en-UG"/>
              </w:rPr>
              <w:t>SOP 4: Financial Management and Disbursement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_Toc215615461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8506867" w14:textId="13E4D8EA" w:rsidR="00655C9D" w:rsidRDefault="00655C9D">
          <w:pPr>
            <w:pStyle w:val="TOC3"/>
            <w:tabs>
              <w:tab w:val="right" w:leader="dot" w:pos="9350"/>
            </w:tabs>
            <w:rPr>
              <w:noProof/>
              <w:kern w:val="2"/>
              <w:sz w:val="24"/>
              <w:szCs w:val="24"/>
              <w:lang w:val="en-UG" w:eastAsia="en-UG"/>
              <w14:ligatures w14:val="standardContextual"/>
            </w:rPr>
          </w:pPr>
          <w:hyperlink w:anchor="_Toc215615462" w:history="1">
            <w:r w:rsidRPr="00D34B2D">
              <w:rPr>
                <w:rStyle w:val="Hyperlink"/>
                <w:rFonts w:ascii="Abadi" w:eastAsia="Times New Roman" w:hAnsi="Abadi" w:cs="Times New Roman"/>
                <w:b/>
                <w:bCs/>
                <w:noProof/>
                <w:lang w:val="en-UG" w:eastAsia="en-UG"/>
              </w:rPr>
              <w:t>Procedure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_Toc215615462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FC21D3F" w14:textId="4CC59212" w:rsidR="00655C9D" w:rsidRDefault="00655C9D">
          <w:pPr>
            <w:pStyle w:val="TOC2"/>
            <w:tabs>
              <w:tab w:val="right" w:leader="dot" w:pos="9350"/>
            </w:tabs>
            <w:rPr>
              <w:noProof/>
              <w:kern w:val="2"/>
              <w:sz w:val="24"/>
              <w:szCs w:val="24"/>
              <w:lang w:val="en-UG" w:eastAsia="en-UG"/>
              <w14:ligatures w14:val="standardContextual"/>
            </w:rPr>
          </w:pPr>
          <w:hyperlink w:anchor="_Toc215615463" w:history="1">
            <w:r w:rsidRPr="00D34B2D">
              <w:rPr>
                <w:rStyle w:val="Hyperlink"/>
                <w:rFonts w:ascii="Abadi" w:eastAsia="Times New Roman" w:hAnsi="Abadi"/>
                <w:b/>
                <w:bCs/>
                <w:noProof/>
                <w:lang w:val="en-UG" w:eastAsia="en-UG"/>
              </w:rPr>
              <w:t>SOP 5: Technical and Financial Reporting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_Toc215615463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4E8CDF4" w14:textId="530ADB09" w:rsidR="00655C9D" w:rsidRDefault="00655C9D">
          <w:pPr>
            <w:pStyle w:val="TOC3"/>
            <w:tabs>
              <w:tab w:val="right" w:leader="dot" w:pos="9350"/>
            </w:tabs>
            <w:rPr>
              <w:noProof/>
              <w:kern w:val="2"/>
              <w:sz w:val="24"/>
              <w:szCs w:val="24"/>
              <w:lang w:val="en-UG" w:eastAsia="en-UG"/>
              <w14:ligatures w14:val="standardContextual"/>
            </w:rPr>
          </w:pPr>
          <w:hyperlink w:anchor="_Toc215615464" w:history="1">
            <w:r w:rsidRPr="00D34B2D">
              <w:rPr>
                <w:rStyle w:val="Hyperlink"/>
                <w:rFonts w:ascii="Abadi" w:eastAsia="Times New Roman" w:hAnsi="Abadi" w:cs="Times New Roman"/>
                <w:b/>
                <w:bCs/>
                <w:noProof/>
                <w:lang w:val="en-UG" w:eastAsia="en-UG"/>
              </w:rPr>
              <w:t>Reporting Frequency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_Toc215615464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2320234" w14:textId="28005256" w:rsidR="00655C9D" w:rsidRDefault="00655C9D">
          <w:pPr>
            <w:pStyle w:val="TOC3"/>
            <w:tabs>
              <w:tab w:val="right" w:leader="dot" w:pos="9350"/>
            </w:tabs>
            <w:rPr>
              <w:noProof/>
              <w:kern w:val="2"/>
              <w:sz w:val="24"/>
              <w:szCs w:val="24"/>
              <w:lang w:val="en-UG" w:eastAsia="en-UG"/>
              <w14:ligatures w14:val="standardContextual"/>
            </w:rPr>
          </w:pPr>
          <w:hyperlink w:anchor="_Toc215615465" w:history="1">
            <w:r w:rsidRPr="00D34B2D">
              <w:rPr>
                <w:rStyle w:val="Hyperlink"/>
                <w:rFonts w:ascii="Abadi" w:eastAsia="Times New Roman" w:hAnsi="Abadi" w:cs="Times New Roman"/>
                <w:b/>
                <w:bCs/>
                <w:noProof/>
                <w:lang w:val="en-UG" w:eastAsia="en-UG"/>
              </w:rPr>
              <w:t>Required Elements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_Toc215615465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38B4267" w14:textId="14F7C832" w:rsidR="00655C9D" w:rsidRDefault="00655C9D">
          <w:pPr>
            <w:pStyle w:val="TOC2"/>
            <w:tabs>
              <w:tab w:val="right" w:leader="dot" w:pos="9350"/>
            </w:tabs>
            <w:rPr>
              <w:noProof/>
              <w:kern w:val="2"/>
              <w:sz w:val="24"/>
              <w:szCs w:val="24"/>
              <w:lang w:val="en-UG" w:eastAsia="en-UG"/>
              <w14:ligatures w14:val="standardContextual"/>
            </w:rPr>
          </w:pPr>
          <w:hyperlink w:anchor="_Toc215615466" w:history="1">
            <w:r w:rsidRPr="00D34B2D">
              <w:rPr>
                <w:rStyle w:val="Hyperlink"/>
                <w:rFonts w:ascii="Abadi" w:eastAsia="Times New Roman" w:hAnsi="Abadi"/>
                <w:b/>
                <w:bCs/>
                <w:noProof/>
                <w:lang w:val="en-UG" w:eastAsia="en-UG"/>
              </w:rPr>
              <w:t>SOP 6: Monitoring, Audit, and Compliance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_Toc215615466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07F6E7E" w14:textId="109E7B9A" w:rsidR="00655C9D" w:rsidRDefault="00655C9D">
          <w:pPr>
            <w:pStyle w:val="TOC3"/>
            <w:tabs>
              <w:tab w:val="right" w:leader="dot" w:pos="9350"/>
            </w:tabs>
            <w:rPr>
              <w:noProof/>
              <w:kern w:val="2"/>
              <w:sz w:val="24"/>
              <w:szCs w:val="24"/>
              <w:lang w:val="en-UG" w:eastAsia="en-UG"/>
              <w14:ligatures w14:val="standardContextual"/>
            </w:rPr>
          </w:pPr>
          <w:hyperlink w:anchor="_Toc215615467" w:history="1">
            <w:r w:rsidRPr="00D34B2D">
              <w:rPr>
                <w:rStyle w:val="Hyperlink"/>
                <w:rFonts w:ascii="Abadi" w:eastAsia="Times New Roman" w:hAnsi="Abadi" w:cs="Times New Roman"/>
                <w:b/>
                <w:bCs/>
                <w:noProof/>
                <w:lang w:val="en-UG" w:eastAsia="en-UG"/>
              </w:rPr>
              <w:t>Monitoring Activities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_Toc215615467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3BEA206" w14:textId="1BEEE75D" w:rsidR="00655C9D" w:rsidRDefault="00655C9D">
          <w:pPr>
            <w:pStyle w:val="TOC3"/>
            <w:tabs>
              <w:tab w:val="right" w:leader="dot" w:pos="9350"/>
            </w:tabs>
            <w:rPr>
              <w:noProof/>
              <w:kern w:val="2"/>
              <w:sz w:val="24"/>
              <w:szCs w:val="24"/>
              <w:lang w:val="en-UG" w:eastAsia="en-UG"/>
              <w14:ligatures w14:val="standardContextual"/>
            </w:rPr>
          </w:pPr>
          <w:hyperlink w:anchor="_Toc215615468" w:history="1">
            <w:r w:rsidRPr="00D34B2D">
              <w:rPr>
                <w:rStyle w:val="Hyperlink"/>
                <w:rFonts w:ascii="Abadi" w:eastAsia="Times New Roman" w:hAnsi="Abadi" w:cs="Times New Roman"/>
                <w:b/>
                <w:bCs/>
                <w:noProof/>
                <w:lang w:val="en-UG" w:eastAsia="en-UG"/>
              </w:rPr>
              <w:t>Audit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_Toc215615468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35AC09B" w14:textId="119150E1" w:rsidR="00655C9D" w:rsidRDefault="00655C9D">
          <w:pPr>
            <w:pStyle w:val="TOC2"/>
            <w:tabs>
              <w:tab w:val="right" w:leader="dot" w:pos="9350"/>
            </w:tabs>
            <w:rPr>
              <w:noProof/>
              <w:kern w:val="2"/>
              <w:sz w:val="24"/>
              <w:szCs w:val="24"/>
              <w:lang w:val="en-UG" w:eastAsia="en-UG"/>
              <w14:ligatures w14:val="standardContextual"/>
            </w:rPr>
          </w:pPr>
          <w:hyperlink w:anchor="_Toc215615469" w:history="1">
            <w:r w:rsidRPr="00D34B2D">
              <w:rPr>
                <w:rStyle w:val="Hyperlink"/>
                <w:rFonts w:ascii="Abadi" w:eastAsia="Times New Roman" w:hAnsi="Abadi"/>
                <w:b/>
                <w:bCs/>
                <w:noProof/>
                <w:lang w:val="en-UG" w:eastAsia="en-UG"/>
              </w:rPr>
              <w:t>SOP 7: Grant Closeout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_Toc215615469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B9BE108" w14:textId="23744DB6" w:rsidR="00655C9D" w:rsidRDefault="00655C9D">
          <w:pPr>
            <w:pStyle w:val="TOC3"/>
            <w:tabs>
              <w:tab w:val="right" w:leader="dot" w:pos="9350"/>
            </w:tabs>
            <w:rPr>
              <w:noProof/>
              <w:kern w:val="2"/>
              <w:sz w:val="24"/>
              <w:szCs w:val="24"/>
              <w:lang w:val="en-UG" w:eastAsia="en-UG"/>
              <w14:ligatures w14:val="standardContextual"/>
            </w:rPr>
          </w:pPr>
          <w:hyperlink w:anchor="_Toc215615470" w:history="1">
            <w:r w:rsidRPr="00D34B2D">
              <w:rPr>
                <w:rStyle w:val="Hyperlink"/>
                <w:rFonts w:ascii="Abadi" w:eastAsia="Times New Roman" w:hAnsi="Abadi" w:cs="Times New Roman"/>
                <w:b/>
                <w:bCs/>
                <w:noProof/>
                <w:lang w:val="en-UG" w:eastAsia="en-UG"/>
              </w:rPr>
              <w:t>Procedure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_Toc215615470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614F14F" w14:textId="130CA63D" w:rsidR="00655C9D" w:rsidRDefault="00655C9D">
          <w:pPr>
            <w:pStyle w:val="TOC1"/>
            <w:tabs>
              <w:tab w:val="right" w:leader="dot" w:pos="9350"/>
            </w:tabs>
            <w:rPr>
              <w:noProof/>
              <w:kern w:val="2"/>
              <w:sz w:val="24"/>
              <w:szCs w:val="24"/>
              <w:lang w:val="en-UG" w:eastAsia="en-UG"/>
              <w14:ligatures w14:val="standardContextual"/>
            </w:rPr>
          </w:pPr>
          <w:hyperlink w:anchor="_Toc215615471" w:history="1">
            <w:r w:rsidRPr="00D34B2D">
              <w:rPr>
                <w:rStyle w:val="Hyperlink"/>
                <w:rFonts w:ascii="Abadi" w:eastAsia="Times New Roman" w:hAnsi="Abadi"/>
                <w:b/>
                <w:bCs/>
                <w:noProof/>
                <w:lang w:val="en-UG" w:eastAsia="en-UG"/>
              </w:rPr>
              <w:t>ANNEXES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_Toc215615471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C7A31DA" w14:textId="58F8A7AA" w:rsidR="00655C9D" w:rsidRDefault="00655C9D">
          <w:pPr>
            <w:pStyle w:val="TOC2"/>
            <w:tabs>
              <w:tab w:val="right" w:leader="dot" w:pos="9350"/>
            </w:tabs>
            <w:rPr>
              <w:noProof/>
              <w:kern w:val="2"/>
              <w:sz w:val="24"/>
              <w:szCs w:val="24"/>
              <w:lang w:val="en-UG" w:eastAsia="en-UG"/>
              <w14:ligatures w14:val="standardContextual"/>
            </w:rPr>
          </w:pPr>
          <w:hyperlink w:anchor="_Toc215615472" w:history="1">
            <w:r w:rsidRPr="00D34B2D">
              <w:rPr>
                <w:rStyle w:val="Hyperlink"/>
                <w:rFonts w:ascii="Abadi" w:eastAsia="Times New Roman" w:hAnsi="Abadi"/>
                <w:noProof/>
                <w:lang w:val="en-UG" w:eastAsia="en-UG"/>
              </w:rPr>
              <w:t>ANNEX A: Standard Budget Template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_Toc215615472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6D73CFB" w14:textId="333DBED8" w:rsidR="00655C9D" w:rsidRDefault="00655C9D">
          <w:pPr>
            <w:pStyle w:val="TOC2"/>
            <w:tabs>
              <w:tab w:val="right" w:leader="dot" w:pos="9350"/>
            </w:tabs>
            <w:rPr>
              <w:noProof/>
              <w:kern w:val="2"/>
              <w:sz w:val="24"/>
              <w:szCs w:val="24"/>
              <w:lang w:val="en-UG" w:eastAsia="en-UG"/>
              <w14:ligatures w14:val="standardContextual"/>
            </w:rPr>
          </w:pPr>
          <w:hyperlink w:anchor="_Toc215615473" w:history="1">
            <w:r w:rsidRPr="00D34B2D">
              <w:rPr>
                <w:rStyle w:val="Hyperlink"/>
                <w:rFonts w:ascii="Abadi" w:eastAsia="Times New Roman" w:hAnsi="Abadi"/>
                <w:noProof/>
                <w:lang w:val="en-UG" w:eastAsia="en-UG"/>
              </w:rPr>
              <w:t>ANNEX B: Allowable and Unallowable Cost Matrix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_Toc215615473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A4B3948" w14:textId="4411C8CF" w:rsidR="00655C9D" w:rsidRDefault="00655C9D">
          <w:pPr>
            <w:pStyle w:val="TOC2"/>
            <w:tabs>
              <w:tab w:val="right" w:leader="dot" w:pos="9350"/>
            </w:tabs>
            <w:rPr>
              <w:noProof/>
              <w:kern w:val="2"/>
              <w:sz w:val="24"/>
              <w:szCs w:val="24"/>
              <w:lang w:val="en-UG" w:eastAsia="en-UG"/>
              <w14:ligatures w14:val="standardContextual"/>
            </w:rPr>
          </w:pPr>
          <w:hyperlink w:anchor="_Toc215615474" w:history="1">
            <w:r w:rsidRPr="00D34B2D">
              <w:rPr>
                <w:rStyle w:val="Hyperlink"/>
                <w:rFonts w:ascii="Abadi" w:eastAsia="Times New Roman" w:hAnsi="Abadi"/>
                <w:noProof/>
                <w:lang w:val="en-UG" w:eastAsia="en-UG"/>
              </w:rPr>
              <w:t>ANNEX C: Procurement Threshold &amp; Method Matrix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_Toc215615474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2E15FAA" w14:textId="49D5A3DD" w:rsidR="00655C9D" w:rsidRDefault="00655C9D">
          <w:pPr>
            <w:pStyle w:val="TOC2"/>
            <w:tabs>
              <w:tab w:val="right" w:leader="dot" w:pos="9350"/>
            </w:tabs>
            <w:rPr>
              <w:noProof/>
              <w:kern w:val="2"/>
              <w:sz w:val="24"/>
              <w:szCs w:val="24"/>
              <w:lang w:val="en-UG" w:eastAsia="en-UG"/>
              <w14:ligatures w14:val="standardContextual"/>
            </w:rPr>
          </w:pPr>
          <w:hyperlink w:anchor="_Toc215615475" w:history="1">
            <w:r w:rsidRPr="00D34B2D">
              <w:rPr>
                <w:rStyle w:val="Hyperlink"/>
                <w:rFonts w:ascii="Abadi" w:eastAsia="Times New Roman" w:hAnsi="Abadi"/>
                <w:noProof/>
                <w:lang w:val="en-UG" w:eastAsia="en-UG"/>
              </w:rPr>
              <w:t>ANNEX D: Subaward Compliance &amp; Due Diligence Checklist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_Toc215615475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B1FD4CC" w14:textId="1ADCC4FE" w:rsidR="00655C9D" w:rsidRDefault="00655C9D">
          <w:pPr>
            <w:pStyle w:val="TOC2"/>
            <w:tabs>
              <w:tab w:val="right" w:leader="dot" w:pos="9350"/>
            </w:tabs>
            <w:rPr>
              <w:noProof/>
              <w:kern w:val="2"/>
              <w:sz w:val="24"/>
              <w:szCs w:val="24"/>
              <w:lang w:val="en-UG" w:eastAsia="en-UG"/>
              <w14:ligatures w14:val="standardContextual"/>
            </w:rPr>
          </w:pPr>
          <w:hyperlink w:anchor="_Toc215615476" w:history="1">
            <w:r w:rsidRPr="00D34B2D">
              <w:rPr>
                <w:rStyle w:val="Hyperlink"/>
                <w:rFonts w:ascii="Abadi" w:eastAsia="Times New Roman" w:hAnsi="Abadi"/>
                <w:noProof/>
                <w:lang w:val="en-UG" w:eastAsia="en-UG"/>
              </w:rPr>
              <w:t>ANNEX E: Quarterly &amp; Final Report Templates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_Toc215615476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F33805B" w14:textId="569906C8" w:rsidR="00655C9D" w:rsidRDefault="00655C9D">
          <w:pPr>
            <w:pStyle w:val="TOC2"/>
            <w:tabs>
              <w:tab w:val="right" w:leader="dot" w:pos="9350"/>
            </w:tabs>
            <w:rPr>
              <w:noProof/>
              <w:kern w:val="2"/>
              <w:sz w:val="24"/>
              <w:szCs w:val="24"/>
              <w:lang w:val="en-UG" w:eastAsia="en-UG"/>
              <w14:ligatures w14:val="standardContextual"/>
            </w:rPr>
          </w:pPr>
          <w:hyperlink w:anchor="_Toc215615477" w:history="1">
            <w:r w:rsidRPr="00D34B2D">
              <w:rPr>
                <w:rStyle w:val="Hyperlink"/>
                <w:rFonts w:ascii="Abadi" w:eastAsia="Times New Roman" w:hAnsi="Abadi"/>
                <w:noProof/>
                <w:lang w:val="en-UG" w:eastAsia="en-UG"/>
              </w:rPr>
              <w:t>ANNEX F: Asset Management &amp; Disposal Register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_Toc215615477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5D012A1" w14:textId="48454499" w:rsidR="00655C9D" w:rsidRDefault="00655C9D">
          <w:pPr>
            <w:pStyle w:val="TOC2"/>
            <w:tabs>
              <w:tab w:val="right" w:leader="dot" w:pos="9350"/>
            </w:tabs>
            <w:rPr>
              <w:noProof/>
              <w:kern w:val="2"/>
              <w:sz w:val="24"/>
              <w:szCs w:val="24"/>
              <w:lang w:val="en-UG" w:eastAsia="en-UG"/>
              <w14:ligatures w14:val="standardContextual"/>
            </w:rPr>
          </w:pPr>
          <w:hyperlink w:anchor="_Toc215615478" w:history="1">
            <w:r w:rsidRPr="00D34B2D">
              <w:rPr>
                <w:rStyle w:val="Hyperlink"/>
                <w:rFonts w:ascii="Abadi" w:eastAsia="Times New Roman" w:hAnsi="Abadi"/>
                <w:noProof/>
                <w:lang w:val="en-UG" w:eastAsia="en-UG"/>
              </w:rPr>
              <w:t>ANNEX G: Risk Classification &amp; Mitigation Matrix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_Toc215615478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960575E" w14:textId="3A676FCC" w:rsidR="000C6AB3" w:rsidRPr="00B22F6F" w:rsidRDefault="000C6AB3">
          <w:pPr>
            <w:rPr>
              <w:rFonts w:ascii="Abadi" w:hAnsi="Abadi"/>
            </w:rPr>
          </w:pPr>
          <w:r w:rsidRPr="00B22F6F">
            <w:rPr>
              <w:rFonts w:ascii="Abadi" w:hAnsi="Abadi"/>
              <w:b/>
              <w:bCs/>
              <w:noProof/>
            </w:rPr>
            <w:fldChar w:fldCharType="end"/>
          </w:r>
        </w:p>
      </w:sdtContent>
    </w:sdt>
    <w:p w14:paraId="238EE8F0" w14:textId="25212AE5" w:rsidR="000C6AB3" w:rsidRPr="00B22F6F" w:rsidRDefault="000C6AB3" w:rsidP="00C670C0">
      <w:pPr>
        <w:rPr>
          <w:rFonts w:ascii="Abadi" w:hAnsi="Abadi"/>
          <w:b/>
          <w:bCs/>
          <w:lang w:val="en-UG" w:eastAsia="en-UG"/>
        </w:rPr>
      </w:pPr>
      <w:r w:rsidRPr="00B22F6F">
        <w:rPr>
          <w:rFonts w:ascii="Abadi" w:hAnsi="Abadi"/>
          <w:b/>
          <w:bCs/>
          <w:lang w:val="en-UG" w:eastAsia="en-UG"/>
        </w:rPr>
        <w:t>List of figures</w:t>
      </w:r>
    </w:p>
    <w:p w14:paraId="0B291D5F" w14:textId="3FDBC250" w:rsidR="000C6AB3" w:rsidRPr="00B22F6F" w:rsidRDefault="000C6AB3">
      <w:pPr>
        <w:pStyle w:val="TableofFigures"/>
        <w:tabs>
          <w:tab w:val="right" w:leader="dot" w:pos="9350"/>
        </w:tabs>
        <w:rPr>
          <w:rFonts w:ascii="Abadi" w:hAnsi="Abadi"/>
          <w:noProof/>
        </w:rPr>
      </w:pPr>
      <w:r w:rsidRPr="00B22F6F">
        <w:rPr>
          <w:rFonts w:ascii="Abadi" w:hAnsi="Abadi"/>
          <w:lang w:val="en-UG" w:eastAsia="en-UG"/>
        </w:rPr>
        <w:fldChar w:fldCharType="begin"/>
      </w:r>
      <w:r w:rsidRPr="00B22F6F">
        <w:rPr>
          <w:rFonts w:ascii="Abadi" w:hAnsi="Abadi"/>
          <w:lang w:val="en-UG" w:eastAsia="en-UG"/>
        </w:rPr>
        <w:instrText xml:space="preserve"> TOC \h \z \c "Figure" </w:instrText>
      </w:r>
      <w:r w:rsidRPr="00B22F6F">
        <w:rPr>
          <w:rFonts w:ascii="Abadi" w:hAnsi="Abadi"/>
          <w:lang w:val="en-UG" w:eastAsia="en-UG"/>
        </w:rPr>
        <w:fldChar w:fldCharType="separate"/>
      </w:r>
      <w:hyperlink w:anchor="_Toc215614136" w:history="1">
        <w:r w:rsidRPr="00B22F6F">
          <w:rPr>
            <w:rStyle w:val="Hyperlink"/>
            <w:rFonts w:ascii="Abadi" w:hAnsi="Abadi"/>
            <w:noProof/>
          </w:rPr>
          <w:t xml:space="preserve">Figure 1. </w:t>
        </w:r>
        <w:r w:rsidRPr="00B22F6F">
          <w:rPr>
            <w:rStyle w:val="Hyperlink"/>
            <w:rFonts w:ascii="Abadi" w:eastAsia="Times New Roman" w:hAnsi="Abadi" w:cs="Times New Roman"/>
            <w:noProof/>
            <w:lang w:val="en-UG" w:eastAsia="en-UG"/>
          </w:rPr>
          <w:t>Grant Lifecycle</w:t>
        </w:r>
        <w:r w:rsidRPr="00B22F6F">
          <w:rPr>
            <w:rFonts w:ascii="Abadi" w:hAnsi="Abadi"/>
            <w:noProof/>
            <w:webHidden/>
          </w:rPr>
          <w:tab/>
        </w:r>
        <w:r w:rsidRPr="00B22F6F">
          <w:rPr>
            <w:rFonts w:ascii="Abadi" w:hAnsi="Abadi"/>
            <w:noProof/>
            <w:webHidden/>
          </w:rPr>
          <w:fldChar w:fldCharType="begin"/>
        </w:r>
        <w:r w:rsidRPr="00B22F6F">
          <w:rPr>
            <w:rFonts w:ascii="Abadi" w:hAnsi="Abadi"/>
            <w:noProof/>
            <w:webHidden/>
          </w:rPr>
          <w:instrText xml:space="preserve"> PAGEREF _Toc215614136 \h </w:instrText>
        </w:r>
        <w:r w:rsidRPr="00B22F6F">
          <w:rPr>
            <w:rFonts w:ascii="Abadi" w:hAnsi="Abadi"/>
            <w:noProof/>
            <w:webHidden/>
          </w:rPr>
        </w:r>
        <w:r w:rsidRPr="00B22F6F">
          <w:rPr>
            <w:rFonts w:ascii="Abadi" w:hAnsi="Abadi"/>
            <w:noProof/>
            <w:webHidden/>
          </w:rPr>
          <w:fldChar w:fldCharType="separate"/>
        </w:r>
        <w:r w:rsidRPr="00B22F6F">
          <w:rPr>
            <w:rFonts w:ascii="Abadi" w:hAnsi="Abadi"/>
            <w:noProof/>
            <w:webHidden/>
          </w:rPr>
          <w:t>6</w:t>
        </w:r>
        <w:r w:rsidRPr="00B22F6F">
          <w:rPr>
            <w:rFonts w:ascii="Abadi" w:hAnsi="Abadi"/>
            <w:noProof/>
            <w:webHidden/>
          </w:rPr>
          <w:fldChar w:fldCharType="end"/>
        </w:r>
      </w:hyperlink>
    </w:p>
    <w:p w14:paraId="73C42767" w14:textId="43586AE7" w:rsidR="000C6AB3" w:rsidRPr="00B22F6F" w:rsidRDefault="000C6AB3" w:rsidP="00C670C0">
      <w:pPr>
        <w:rPr>
          <w:rFonts w:ascii="Abadi" w:hAnsi="Abadi"/>
          <w:lang w:val="en-UG" w:eastAsia="en-UG"/>
        </w:rPr>
      </w:pPr>
      <w:r w:rsidRPr="00B22F6F">
        <w:rPr>
          <w:rFonts w:ascii="Abadi" w:hAnsi="Abadi"/>
          <w:lang w:val="en-UG" w:eastAsia="en-UG"/>
        </w:rPr>
        <w:fldChar w:fldCharType="end"/>
      </w:r>
    </w:p>
    <w:p w14:paraId="6C5CC0AB" w14:textId="77777777" w:rsidR="00C670C0" w:rsidRPr="00B22F6F" w:rsidRDefault="00C670C0" w:rsidP="00C670C0">
      <w:pPr>
        <w:rPr>
          <w:rFonts w:ascii="Abadi" w:hAnsi="Abadi"/>
          <w:lang w:val="en-UG" w:eastAsia="en-UG"/>
        </w:rPr>
      </w:pPr>
    </w:p>
    <w:p w14:paraId="027CC197" w14:textId="77777777" w:rsidR="00C670C0" w:rsidRPr="00B22F6F" w:rsidRDefault="00C670C0" w:rsidP="00C670C0">
      <w:pPr>
        <w:rPr>
          <w:rFonts w:ascii="Abadi" w:hAnsi="Abadi"/>
          <w:lang w:val="en-UG" w:eastAsia="en-UG"/>
        </w:rPr>
      </w:pPr>
    </w:p>
    <w:p w14:paraId="4302B99D" w14:textId="77777777" w:rsidR="00C670C0" w:rsidRPr="00B22F6F" w:rsidRDefault="00C670C0" w:rsidP="00C670C0">
      <w:pPr>
        <w:rPr>
          <w:rFonts w:ascii="Abadi" w:hAnsi="Abadi"/>
          <w:lang w:val="en-UG" w:eastAsia="en-UG"/>
        </w:rPr>
      </w:pPr>
    </w:p>
    <w:p w14:paraId="20812852" w14:textId="77777777" w:rsidR="00C670C0" w:rsidRPr="00B22F6F" w:rsidRDefault="00C670C0" w:rsidP="00C670C0">
      <w:pPr>
        <w:rPr>
          <w:rFonts w:ascii="Abadi" w:hAnsi="Abadi"/>
          <w:lang w:val="en-UG" w:eastAsia="en-UG"/>
        </w:rPr>
      </w:pPr>
    </w:p>
    <w:p w14:paraId="430EFBF8" w14:textId="77777777" w:rsidR="000C6AB3" w:rsidRPr="00B22F6F" w:rsidRDefault="000C6AB3" w:rsidP="00C670C0">
      <w:pPr>
        <w:rPr>
          <w:rFonts w:ascii="Abadi" w:hAnsi="Abadi"/>
          <w:lang w:val="en-UG" w:eastAsia="en-UG"/>
        </w:rPr>
      </w:pPr>
    </w:p>
    <w:p w14:paraId="63C8CD87" w14:textId="77777777" w:rsidR="000C6AB3" w:rsidRPr="00B22F6F" w:rsidRDefault="000C6AB3" w:rsidP="00C670C0">
      <w:pPr>
        <w:rPr>
          <w:rFonts w:ascii="Abadi" w:hAnsi="Abadi"/>
          <w:lang w:val="en-UG" w:eastAsia="en-UG"/>
        </w:rPr>
      </w:pPr>
    </w:p>
    <w:p w14:paraId="031A62E0" w14:textId="77777777" w:rsidR="000C6AB3" w:rsidRPr="00B22F6F" w:rsidRDefault="000C6AB3" w:rsidP="00C670C0">
      <w:pPr>
        <w:rPr>
          <w:rFonts w:ascii="Abadi" w:hAnsi="Abadi"/>
          <w:lang w:val="en-UG" w:eastAsia="en-UG"/>
        </w:rPr>
      </w:pPr>
    </w:p>
    <w:p w14:paraId="7BCE3B76" w14:textId="77777777" w:rsidR="000C6AB3" w:rsidRPr="00B22F6F" w:rsidRDefault="000C6AB3" w:rsidP="00C670C0">
      <w:pPr>
        <w:rPr>
          <w:rFonts w:ascii="Abadi" w:hAnsi="Abadi"/>
          <w:lang w:val="en-UG" w:eastAsia="en-UG"/>
        </w:rPr>
      </w:pPr>
    </w:p>
    <w:p w14:paraId="58762B9E" w14:textId="77777777" w:rsidR="000C6AB3" w:rsidRPr="00B22F6F" w:rsidRDefault="000C6AB3" w:rsidP="00C670C0">
      <w:pPr>
        <w:rPr>
          <w:rFonts w:ascii="Abadi" w:hAnsi="Abadi"/>
          <w:lang w:val="en-UG" w:eastAsia="en-UG"/>
        </w:rPr>
      </w:pPr>
    </w:p>
    <w:p w14:paraId="27224A2F" w14:textId="77777777" w:rsidR="000C6AB3" w:rsidRDefault="000C6AB3" w:rsidP="00C670C0">
      <w:pPr>
        <w:rPr>
          <w:rFonts w:ascii="Abadi" w:hAnsi="Abadi"/>
          <w:lang w:val="en-UG" w:eastAsia="en-UG"/>
        </w:rPr>
      </w:pPr>
    </w:p>
    <w:p w14:paraId="6FA3A96D" w14:textId="77777777" w:rsidR="00B22F6F" w:rsidRDefault="00B22F6F" w:rsidP="00C670C0">
      <w:pPr>
        <w:rPr>
          <w:rFonts w:ascii="Abadi" w:hAnsi="Abadi"/>
          <w:lang w:val="en-UG" w:eastAsia="en-UG"/>
        </w:rPr>
      </w:pPr>
    </w:p>
    <w:p w14:paraId="61C75B71" w14:textId="77777777" w:rsidR="00B22F6F" w:rsidRDefault="00B22F6F" w:rsidP="00C670C0">
      <w:pPr>
        <w:rPr>
          <w:rFonts w:ascii="Abadi" w:hAnsi="Abadi"/>
          <w:lang w:val="en-UG" w:eastAsia="en-UG"/>
        </w:rPr>
      </w:pPr>
    </w:p>
    <w:p w14:paraId="02BBD658" w14:textId="1648A9CB" w:rsidR="00C25167" w:rsidRPr="00B22F6F" w:rsidRDefault="00C25167" w:rsidP="00565016">
      <w:pPr>
        <w:pStyle w:val="Heading1"/>
        <w:spacing w:line="360" w:lineRule="auto"/>
        <w:rPr>
          <w:rFonts w:ascii="Abadi" w:hAnsi="Abadi"/>
          <w:b/>
          <w:bCs/>
          <w:lang w:val="en-UG" w:eastAsia="en-UG"/>
        </w:rPr>
      </w:pPr>
      <w:bookmarkStart w:id="0" w:name="_Toc215615438"/>
      <w:r w:rsidRPr="00B22F6F">
        <w:rPr>
          <w:rFonts w:ascii="Abadi" w:hAnsi="Abadi"/>
          <w:b/>
          <w:bCs/>
          <w:lang w:val="en-UG" w:eastAsia="en-UG"/>
        </w:rPr>
        <w:lastRenderedPageBreak/>
        <w:t>Preamble</w:t>
      </w:r>
      <w:bookmarkEnd w:id="0"/>
    </w:p>
    <w:p w14:paraId="3907C2AB" w14:textId="77777777" w:rsidR="00544841" w:rsidRPr="00B22F6F" w:rsidRDefault="00544841" w:rsidP="00565016">
      <w:pPr>
        <w:pStyle w:val="Heading2"/>
        <w:spacing w:line="360" w:lineRule="auto"/>
        <w:rPr>
          <w:rFonts w:ascii="Abadi" w:hAnsi="Abadi"/>
        </w:rPr>
      </w:pPr>
      <w:bookmarkStart w:id="1" w:name="_Toc215615439"/>
      <w:r w:rsidRPr="00B22F6F">
        <w:rPr>
          <w:rFonts w:ascii="Abadi" w:hAnsi="Abadi"/>
        </w:rPr>
        <w:t>1. Introduction and Purpose</w:t>
      </w:r>
      <w:bookmarkEnd w:id="1"/>
    </w:p>
    <w:p w14:paraId="79C3DED4" w14:textId="24CAD3E4" w:rsidR="00544841" w:rsidRPr="00B22F6F" w:rsidRDefault="00544841" w:rsidP="00565016">
      <w:p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 xml:space="preserve">The Soar Research Foundation Research and Training Centres (SRF-RTCs) Grants Management Guidelines and Standard Operating Procedures (SOPs) provide a formal framework for the solicitation, awarding, management, monitoring, reporting, and closeout of research grants handled at SRF Research and Training Centres. </w:t>
      </w:r>
      <w:r w:rsidR="007956A1"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SRF-</w:t>
      </w: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RTCs hold primary responsibility for grant administration, financial stewardship, compliance, and reporting to external donors, while maintaining alignment with SRF institutional standards</w:t>
      </w:r>
      <w:r w:rsidR="007956A1"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 xml:space="preserve"> and guidelines</w:t>
      </w: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.</w:t>
      </w:r>
    </w:p>
    <w:p w14:paraId="6A485A82" w14:textId="77777777" w:rsidR="00544841" w:rsidRPr="00B22F6F" w:rsidRDefault="00544841" w:rsidP="00565016">
      <w:p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These guidelines ensure:</w:t>
      </w:r>
    </w:p>
    <w:p w14:paraId="74C511DA" w14:textId="77777777" w:rsidR="00544841" w:rsidRPr="00B22F6F" w:rsidRDefault="00544841" w:rsidP="00565016">
      <w:pPr>
        <w:numPr>
          <w:ilvl w:val="0"/>
          <w:numId w:val="42"/>
        </w:numPr>
        <w:spacing w:before="240" w:after="240" w:line="360" w:lineRule="auto"/>
        <w:ind w:hanging="153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Efficient utilization of grant resources.</w:t>
      </w:r>
    </w:p>
    <w:p w14:paraId="474AD639" w14:textId="77777777" w:rsidR="00544841" w:rsidRPr="00B22F6F" w:rsidRDefault="00544841" w:rsidP="00565016">
      <w:pPr>
        <w:numPr>
          <w:ilvl w:val="0"/>
          <w:numId w:val="42"/>
        </w:numPr>
        <w:spacing w:before="240" w:after="240" w:line="360" w:lineRule="auto"/>
        <w:ind w:hanging="153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Compliance with donor, institutional, national, and international regulations.</w:t>
      </w:r>
    </w:p>
    <w:p w14:paraId="1D0936A1" w14:textId="77777777" w:rsidR="00544841" w:rsidRPr="00B22F6F" w:rsidRDefault="00544841" w:rsidP="00565016">
      <w:pPr>
        <w:numPr>
          <w:ilvl w:val="0"/>
          <w:numId w:val="42"/>
        </w:numPr>
        <w:spacing w:before="240" w:after="240" w:line="360" w:lineRule="auto"/>
        <w:ind w:hanging="153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Accountability, transparency, and equitable financial practices.</w:t>
      </w:r>
    </w:p>
    <w:p w14:paraId="058183E0" w14:textId="77777777" w:rsidR="00544841" w:rsidRPr="00B22F6F" w:rsidRDefault="00544841" w:rsidP="00565016">
      <w:pPr>
        <w:numPr>
          <w:ilvl w:val="0"/>
          <w:numId w:val="42"/>
        </w:numPr>
        <w:spacing w:before="240" w:after="240" w:line="360" w:lineRule="auto"/>
        <w:ind w:hanging="153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Strengthening of research governance and capacity within RTCs.</w:t>
      </w:r>
    </w:p>
    <w:p w14:paraId="54ACE37E" w14:textId="77777777" w:rsidR="00544841" w:rsidRPr="00B22F6F" w:rsidRDefault="00544841" w:rsidP="00565016">
      <w:pPr>
        <w:pStyle w:val="Heading2"/>
        <w:spacing w:line="360" w:lineRule="auto"/>
        <w:rPr>
          <w:rFonts w:ascii="Abadi" w:eastAsia="Times New Roman" w:hAnsi="Abadi"/>
          <w:lang w:val="en-UG" w:eastAsia="en-UG"/>
        </w:rPr>
      </w:pPr>
      <w:bookmarkStart w:id="2" w:name="_Toc215615440"/>
      <w:r w:rsidRPr="00B22F6F">
        <w:rPr>
          <w:rFonts w:ascii="Abadi" w:eastAsia="Times New Roman" w:hAnsi="Abadi"/>
          <w:lang w:val="en-UG" w:eastAsia="en-UG"/>
        </w:rPr>
        <w:t>2. Scope of Application</w:t>
      </w:r>
      <w:bookmarkEnd w:id="2"/>
    </w:p>
    <w:p w14:paraId="07A03EAE" w14:textId="77777777" w:rsidR="00544841" w:rsidRPr="00B22F6F" w:rsidRDefault="00544841" w:rsidP="00565016">
      <w:p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These guidelines apply to:</w:t>
      </w:r>
    </w:p>
    <w:p w14:paraId="29914DE3" w14:textId="77777777" w:rsidR="00544841" w:rsidRPr="00B22F6F" w:rsidRDefault="00544841" w:rsidP="00565016">
      <w:pPr>
        <w:numPr>
          <w:ilvl w:val="0"/>
          <w:numId w:val="43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All externally funded research grants administered at RTC level.</w:t>
      </w:r>
    </w:p>
    <w:p w14:paraId="4665CB8A" w14:textId="77777777" w:rsidR="00544841" w:rsidRPr="00B22F6F" w:rsidRDefault="00544841" w:rsidP="00565016">
      <w:pPr>
        <w:numPr>
          <w:ilvl w:val="0"/>
          <w:numId w:val="43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Internal competitive research grants or fellowships awarded within SRF-RTCs.</w:t>
      </w:r>
    </w:p>
    <w:p w14:paraId="4A3E5150" w14:textId="77777777" w:rsidR="00544841" w:rsidRPr="00B22F6F" w:rsidRDefault="00544841" w:rsidP="00565016">
      <w:pPr>
        <w:numPr>
          <w:ilvl w:val="0"/>
          <w:numId w:val="43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Sub-awards issued by RTCs to collaborating institutions.</w:t>
      </w:r>
    </w:p>
    <w:p w14:paraId="53C23E48" w14:textId="77777777" w:rsidR="00544841" w:rsidRPr="00B22F6F" w:rsidRDefault="00544841" w:rsidP="00565016">
      <w:pPr>
        <w:numPr>
          <w:ilvl w:val="0"/>
          <w:numId w:val="43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Consultancy, research service contracts, and collaborative research funding entering the RTC.</w:t>
      </w:r>
    </w:p>
    <w:p w14:paraId="5DDC304A" w14:textId="77777777" w:rsidR="00544841" w:rsidRPr="00B22F6F" w:rsidRDefault="00544841" w:rsidP="00565016">
      <w:p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These guidelines shall be observed by:</w:t>
      </w:r>
    </w:p>
    <w:p w14:paraId="63356272" w14:textId="77777777" w:rsidR="00544841" w:rsidRPr="00B22F6F" w:rsidRDefault="00544841" w:rsidP="00565016">
      <w:pPr>
        <w:numPr>
          <w:ilvl w:val="0"/>
          <w:numId w:val="44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RTC Directors</w:t>
      </w:r>
    </w:p>
    <w:p w14:paraId="120E87E8" w14:textId="77777777" w:rsidR="00544841" w:rsidRPr="00B22F6F" w:rsidRDefault="00544841" w:rsidP="00565016">
      <w:pPr>
        <w:numPr>
          <w:ilvl w:val="0"/>
          <w:numId w:val="44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Principal Investigators (PIs)</w:t>
      </w:r>
    </w:p>
    <w:p w14:paraId="5280969D" w14:textId="77777777" w:rsidR="00544841" w:rsidRPr="00B22F6F" w:rsidRDefault="00544841" w:rsidP="00565016">
      <w:pPr>
        <w:numPr>
          <w:ilvl w:val="0"/>
          <w:numId w:val="44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Grant Managers and Officers</w:t>
      </w:r>
    </w:p>
    <w:p w14:paraId="2A1EDBE1" w14:textId="77777777" w:rsidR="00544841" w:rsidRPr="00B22F6F" w:rsidRDefault="00544841" w:rsidP="00565016">
      <w:pPr>
        <w:numPr>
          <w:ilvl w:val="0"/>
          <w:numId w:val="44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Finance and Procurement Units</w:t>
      </w:r>
    </w:p>
    <w:p w14:paraId="7CE60E37" w14:textId="77777777" w:rsidR="00544841" w:rsidRPr="00B22F6F" w:rsidRDefault="00544841" w:rsidP="00565016">
      <w:pPr>
        <w:numPr>
          <w:ilvl w:val="0"/>
          <w:numId w:val="44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Research Ethics and Governance Committees</w:t>
      </w:r>
    </w:p>
    <w:p w14:paraId="20BC5F20" w14:textId="77777777" w:rsidR="00544841" w:rsidRPr="00B22F6F" w:rsidRDefault="00544841" w:rsidP="00565016">
      <w:pPr>
        <w:numPr>
          <w:ilvl w:val="0"/>
          <w:numId w:val="44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Monitoring, Evaluation, and Learning (MEL) Units</w:t>
      </w:r>
    </w:p>
    <w:p w14:paraId="759A0DF0" w14:textId="77777777" w:rsidR="00544841" w:rsidRPr="00B22F6F" w:rsidRDefault="00544841" w:rsidP="00565016">
      <w:pPr>
        <w:pStyle w:val="Heading2"/>
        <w:spacing w:line="360" w:lineRule="auto"/>
        <w:rPr>
          <w:rFonts w:ascii="Abadi" w:eastAsia="Times New Roman" w:hAnsi="Abadi"/>
          <w:lang w:val="en-UG" w:eastAsia="en-UG"/>
        </w:rPr>
      </w:pPr>
      <w:bookmarkStart w:id="3" w:name="_Toc215615441"/>
      <w:r w:rsidRPr="00B22F6F">
        <w:rPr>
          <w:rFonts w:ascii="Abadi" w:eastAsia="Times New Roman" w:hAnsi="Abadi"/>
          <w:lang w:val="en-UG" w:eastAsia="en-UG"/>
        </w:rPr>
        <w:lastRenderedPageBreak/>
        <w:t>3. Guiding Principles</w:t>
      </w:r>
      <w:bookmarkEnd w:id="3"/>
    </w:p>
    <w:p w14:paraId="32159CAF" w14:textId="77777777" w:rsidR="00544841" w:rsidRPr="00B22F6F" w:rsidRDefault="00544841" w:rsidP="00565016">
      <w:pPr>
        <w:numPr>
          <w:ilvl w:val="0"/>
          <w:numId w:val="27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b/>
          <w:bCs/>
          <w:sz w:val="24"/>
          <w:szCs w:val="24"/>
          <w:lang w:val="en-UG" w:eastAsia="en-UG"/>
        </w:rPr>
        <w:t>Accountability:</w:t>
      </w: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 xml:space="preserve"> All funds must be used solely for approved project purposes.</w:t>
      </w:r>
    </w:p>
    <w:p w14:paraId="0228C004" w14:textId="77777777" w:rsidR="00544841" w:rsidRPr="00B22F6F" w:rsidRDefault="00544841" w:rsidP="00565016">
      <w:pPr>
        <w:numPr>
          <w:ilvl w:val="0"/>
          <w:numId w:val="27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b/>
          <w:bCs/>
          <w:sz w:val="24"/>
          <w:szCs w:val="24"/>
          <w:lang w:val="en-UG" w:eastAsia="en-UG"/>
        </w:rPr>
        <w:t>Transparency:</w:t>
      </w: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 xml:space="preserve"> Decisions, processes, and expenditures must be traceable and justifiable.</w:t>
      </w:r>
    </w:p>
    <w:p w14:paraId="705B1624" w14:textId="77777777" w:rsidR="00544841" w:rsidRPr="00B22F6F" w:rsidRDefault="00544841" w:rsidP="00565016">
      <w:pPr>
        <w:numPr>
          <w:ilvl w:val="0"/>
          <w:numId w:val="27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b/>
          <w:bCs/>
          <w:sz w:val="24"/>
          <w:szCs w:val="24"/>
          <w:lang w:val="en-UG" w:eastAsia="en-UG"/>
        </w:rPr>
        <w:t>Financial Stewardship:</w:t>
      </w: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 xml:space="preserve"> Costs must be reasonable, allowable, and allocable.</w:t>
      </w:r>
    </w:p>
    <w:p w14:paraId="716D683A" w14:textId="77777777" w:rsidR="00544841" w:rsidRPr="00B22F6F" w:rsidRDefault="00544841" w:rsidP="00565016">
      <w:pPr>
        <w:numPr>
          <w:ilvl w:val="0"/>
          <w:numId w:val="27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b/>
          <w:bCs/>
          <w:sz w:val="24"/>
          <w:szCs w:val="24"/>
          <w:lang w:val="en-UG" w:eastAsia="en-UG"/>
        </w:rPr>
        <w:t>Compliance:</w:t>
      </w: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 xml:space="preserve"> Adherence to donor, institutional, and national financial regulations.</w:t>
      </w:r>
    </w:p>
    <w:p w14:paraId="0D44614D" w14:textId="77777777" w:rsidR="00544841" w:rsidRPr="00B22F6F" w:rsidRDefault="00544841" w:rsidP="00565016">
      <w:pPr>
        <w:numPr>
          <w:ilvl w:val="0"/>
          <w:numId w:val="27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b/>
          <w:bCs/>
          <w:sz w:val="24"/>
          <w:szCs w:val="24"/>
          <w:lang w:val="en-UG" w:eastAsia="en-UG"/>
        </w:rPr>
        <w:t>Equity and Inclusion:</w:t>
      </w: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 xml:space="preserve"> Fair access to funding opportunities regardless of gender, institution, or seniority.</w:t>
      </w:r>
    </w:p>
    <w:p w14:paraId="13556D90" w14:textId="77777777" w:rsidR="00544841" w:rsidRPr="00B22F6F" w:rsidRDefault="00544841" w:rsidP="00565016">
      <w:pPr>
        <w:numPr>
          <w:ilvl w:val="0"/>
          <w:numId w:val="27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b/>
          <w:bCs/>
          <w:sz w:val="24"/>
          <w:szCs w:val="24"/>
          <w:lang w:val="en-UG" w:eastAsia="en-UG"/>
        </w:rPr>
        <w:t>Integrity:</w:t>
      </w: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 xml:space="preserve"> Zero tolerance for fraud, misappropriation, and ethical misconduct.</w:t>
      </w:r>
    </w:p>
    <w:p w14:paraId="4F58F5B1" w14:textId="77777777" w:rsidR="00544841" w:rsidRPr="00B22F6F" w:rsidRDefault="00544841" w:rsidP="00565016">
      <w:pPr>
        <w:pStyle w:val="Heading2"/>
        <w:spacing w:line="360" w:lineRule="auto"/>
        <w:rPr>
          <w:rFonts w:ascii="Abadi" w:eastAsia="Times New Roman" w:hAnsi="Abadi"/>
          <w:lang w:val="en-UG" w:eastAsia="en-UG"/>
        </w:rPr>
      </w:pPr>
      <w:bookmarkStart w:id="4" w:name="_Toc215615442"/>
      <w:r w:rsidRPr="00B22F6F">
        <w:rPr>
          <w:rFonts w:ascii="Abadi" w:eastAsia="Times New Roman" w:hAnsi="Abadi"/>
          <w:lang w:val="en-UG" w:eastAsia="en-UG"/>
        </w:rPr>
        <w:t>4. Governance and Roles</w:t>
      </w:r>
      <w:bookmarkEnd w:id="4"/>
    </w:p>
    <w:p w14:paraId="7D43F0A7" w14:textId="37A94057" w:rsidR="003A4AF1" w:rsidRPr="00B22F6F" w:rsidRDefault="003A4AF1" w:rsidP="00565016">
      <w:pPr>
        <w:spacing w:line="360" w:lineRule="auto"/>
        <w:rPr>
          <w:rFonts w:ascii="Abadi" w:hAnsi="Abadi"/>
          <w:sz w:val="24"/>
          <w:szCs w:val="24"/>
          <w:lang w:val="en-UG" w:eastAsia="en-UG"/>
        </w:rPr>
      </w:pPr>
      <w:r w:rsidRPr="00B22F6F">
        <w:rPr>
          <w:rFonts w:ascii="Abadi" w:hAnsi="Abadi"/>
          <w:sz w:val="24"/>
          <w:szCs w:val="24"/>
          <w:lang w:val="en-UG" w:eastAsia="en-UG"/>
        </w:rPr>
        <w:t xml:space="preserve">The following cadre of staff work together to constitute the SRF-RTC grants management </w:t>
      </w:r>
      <w:r w:rsidR="004E4D7C" w:rsidRPr="00B22F6F">
        <w:rPr>
          <w:rFonts w:ascii="Abadi" w:hAnsi="Abadi"/>
          <w:sz w:val="24"/>
          <w:szCs w:val="24"/>
          <w:lang w:val="en-UG" w:eastAsia="en-UG"/>
        </w:rPr>
        <w:t>team for each individual research or program grant.</w:t>
      </w:r>
    </w:p>
    <w:tbl>
      <w:tblPr>
        <w:tblStyle w:val="PlainTable1"/>
        <w:tblW w:w="0" w:type="auto"/>
        <w:tblLook w:val="04A0" w:firstRow="1" w:lastRow="0" w:firstColumn="1" w:lastColumn="0" w:noHBand="0" w:noVBand="1"/>
      </w:tblPr>
      <w:tblGrid>
        <w:gridCol w:w="3069"/>
        <w:gridCol w:w="6281"/>
      </w:tblGrid>
      <w:tr w:rsidR="00235C7C" w:rsidRPr="00B22F6F" w14:paraId="2930D81E" w14:textId="77777777" w:rsidTr="00295B2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22D672FA" w14:textId="77777777" w:rsidR="00544841" w:rsidRPr="00B22F6F" w:rsidRDefault="00544841" w:rsidP="00565016">
            <w:pPr>
              <w:spacing w:after="240" w:line="360" w:lineRule="auto"/>
              <w:contextualSpacing/>
              <w:jc w:val="both"/>
              <w:rPr>
                <w:rFonts w:ascii="Abadi" w:eastAsia="Times New Roman" w:hAnsi="Abadi" w:cs="Times New Roman"/>
                <w:color w:val="000000" w:themeColor="text1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color w:val="000000" w:themeColor="text1"/>
                <w:sz w:val="24"/>
                <w:szCs w:val="24"/>
                <w:lang w:val="en-UG" w:eastAsia="en-UG"/>
              </w:rPr>
              <w:t>Role</w:t>
            </w:r>
          </w:p>
        </w:tc>
        <w:tc>
          <w:tcPr>
            <w:tcW w:w="0" w:type="auto"/>
            <w:hideMark/>
          </w:tcPr>
          <w:p w14:paraId="180594F9" w14:textId="77777777" w:rsidR="00544841" w:rsidRPr="00B22F6F" w:rsidRDefault="00544841" w:rsidP="00565016">
            <w:pPr>
              <w:spacing w:after="240" w:line="360" w:lineRule="auto"/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eastAsia="Times New Roman" w:hAnsi="Abadi" w:cs="Times New Roman"/>
                <w:color w:val="000000" w:themeColor="text1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color w:val="000000" w:themeColor="text1"/>
                <w:sz w:val="24"/>
                <w:szCs w:val="24"/>
                <w:lang w:val="en-UG" w:eastAsia="en-UG"/>
              </w:rPr>
              <w:t>Key Responsibilities</w:t>
            </w:r>
          </w:p>
        </w:tc>
      </w:tr>
      <w:tr w:rsidR="00235C7C" w:rsidRPr="00B22F6F" w14:paraId="06B48712" w14:textId="77777777" w:rsidTr="00295B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51DFD190" w14:textId="5D38F86D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 xml:space="preserve">RTC </w:t>
            </w:r>
            <w:r w:rsidR="00295B2D"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 xml:space="preserve">Executive </w:t>
            </w: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Director</w:t>
            </w:r>
          </w:p>
        </w:tc>
        <w:tc>
          <w:tcPr>
            <w:tcW w:w="0" w:type="auto"/>
            <w:hideMark/>
          </w:tcPr>
          <w:p w14:paraId="127752EA" w14:textId="3C9ADCA3" w:rsidR="00544841" w:rsidRPr="00B22F6F" w:rsidRDefault="00235C7C" w:rsidP="00565016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Is the legal representative of the Organization. He or She a</w:t>
            </w:r>
            <w:r w:rsidR="00544841"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uthorizes grant submissions, approves major financial decisions, ensures RTC compliance.</w:t>
            </w:r>
          </w:p>
        </w:tc>
      </w:tr>
      <w:tr w:rsidR="00235C7C" w:rsidRPr="00B22F6F" w14:paraId="00B5DFF4" w14:textId="77777777" w:rsidTr="00295B2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56AE6985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Principal Investigator (PI)</w:t>
            </w:r>
          </w:p>
        </w:tc>
        <w:tc>
          <w:tcPr>
            <w:tcW w:w="0" w:type="auto"/>
            <w:hideMark/>
          </w:tcPr>
          <w:p w14:paraId="7C13050E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Provides scientific leadership, supervises research activities, ensures timely reporting and compliance.</w:t>
            </w:r>
          </w:p>
        </w:tc>
      </w:tr>
      <w:tr w:rsidR="00235C7C" w:rsidRPr="00B22F6F" w14:paraId="32E5D86B" w14:textId="77777777" w:rsidTr="00295B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5C5D3C7A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Grants Manager/Officer</w:t>
            </w:r>
          </w:p>
        </w:tc>
        <w:tc>
          <w:tcPr>
            <w:tcW w:w="0" w:type="auto"/>
            <w:hideMark/>
          </w:tcPr>
          <w:p w14:paraId="7FE5EDEF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Oversees grant administration, documentation, budgeting, reporting schedules, and donor communications.</w:t>
            </w:r>
          </w:p>
        </w:tc>
      </w:tr>
      <w:tr w:rsidR="00235C7C" w:rsidRPr="00B22F6F" w14:paraId="2437A617" w14:textId="77777777" w:rsidTr="00295B2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36AC5E9B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Finance Unit</w:t>
            </w:r>
          </w:p>
        </w:tc>
        <w:tc>
          <w:tcPr>
            <w:tcW w:w="0" w:type="auto"/>
            <w:hideMark/>
          </w:tcPr>
          <w:p w14:paraId="0DB64311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Executes financial transactions, prepares expense justifications, manages audits and procurement.</w:t>
            </w:r>
          </w:p>
        </w:tc>
      </w:tr>
      <w:tr w:rsidR="00235C7C" w:rsidRPr="00B22F6F" w14:paraId="20032EA2" w14:textId="77777777" w:rsidTr="00295B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05EB7BB4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Procurement Unit</w:t>
            </w:r>
          </w:p>
        </w:tc>
        <w:tc>
          <w:tcPr>
            <w:tcW w:w="0" w:type="auto"/>
            <w:hideMark/>
          </w:tcPr>
          <w:p w14:paraId="35F55679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Manages tendering, quotations, vendor selection, contract issuance, and asset tracking.</w:t>
            </w:r>
          </w:p>
        </w:tc>
      </w:tr>
      <w:tr w:rsidR="00235C7C" w:rsidRPr="00B22F6F" w14:paraId="431E0E5F" w14:textId="77777777" w:rsidTr="00295B2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3520CC0D" w14:textId="681ECFCF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M</w:t>
            </w:r>
            <w:r w:rsidR="00C02E24"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 xml:space="preserve">onitoring, </w:t>
            </w: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E</w:t>
            </w:r>
            <w:r w:rsidR="00C02E24"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 xml:space="preserve">valuation and </w:t>
            </w: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L</w:t>
            </w:r>
            <w:r w:rsidR="00C02E24"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earning (MEL)</w:t>
            </w: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 xml:space="preserve"> Unit</w:t>
            </w:r>
          </w:p>
        </w:tc>
        <w:tc>
          <w:tcPr>
            <w:tcW w:w="0" w:type="auto"/>
            <w:hideMark/>
          </w:tcPr>
          <w:p w14:paraId="4640E856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Tracks deliverables, outputs, outcomes, learning, and evaluation indicators.</w:t>
            </w:r>
          </w:p>
        </w:tc>
      </w:tr>
      <w:tr w:rsidR="00235C7C" w:rsidRPr="00B22F6F" w14:paraId="5F01963A" w14:textId="77777777" w:rsidTr="00295B2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731A3843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Ethics and Regulatory Unit</w:t>
            </w:r>
          </w:p>
        </w:tc>
        <w:tc>
          <w:tcPr>
            <w:tcW w:w="0" w:type="auto"/>
            <w:hideMark/>
          </w:tcPr>
          <w:p w14:paraId="4FED55CE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 xml:space="preserve">Ensures research ethics approvals, renewals, and compliance with human/animal </w:t>
            </w:r>
            <w:proofErr w:type="gramStart"/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subjects</w:t>
            </w:r>
            <w:proofErr w:type="gramEnd"/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 xml:space="preserve"> policies.</w:t>
            </w:r>
          </w:p>
        </w:tc>
      </w:tr>
    </w:tbl>
    <w:p w14:paraId="5AED1978" w14:textId="2008752F" w:rsidR="00544841" w:rsidRPr="00B22F6F" w:rsidRDefault="00544841" w:rsidP="00565016">
      <w:pPr>
        <w:pStyle w:val="Heading2"/>
        <w:spacing w:line="360" w:lineRule="auto"/>
        <w:rPr>
          <w:rFonts w:ascii="Abadi" w:eastAsia="Times New Roman" w:hAnsi="Abadi"/>
          <w:lang w:val="en-UG" w:eastAsia="en-UG"/>
        </w:rPr>
      </w:pPr>
      <w:bookmarkStart w:id="5" w:name="_Toc215615443"/>
      <w:r w:rsidRPr="00B22F6F">
        <w:rPr>
          <w:rFonts w:ascii="Abadi" w:eastAsia="Times New Roman" w:hAnsi="Abadi"/>
          <w:lang w:val="en-UG" w:eastAsia="en-UG"/>
        </w:rPr>
        <w:lastRenderedPageBreak/>
        <w:t>5. Grant Lifecycle</w:t>
      </w:r>
      <w:bookmarkEnd w:id="5"/>
    </w:p>
    <w:p w14:paraId="54F6E7BC" w14:textId="77777777" w:rsidR="00544841" w:rsidRPr="00B22F6F" w:rsidRDefault="00544841" w:rsidP="00565016">
      <w:pPr>
        <w:numPr>
          <w:ilvl w:val="0"/>
          <w:numId w:val="28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b/>
          <w:bCs/>
          <w:sz w:val="24"/>
          <w:szCs w:val="24"/>
          <w:lang w:val="en-UG" w:eastAsia="en-UG"/>
        </w:rPr>
        <w:t>Pre-Award Phase:</w:t>
      </w: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 xml:space="preserve"> Call for proposals, eligibility screening, concept/proposal development, budget formulation, approval.</w:t>
      </w:r>
    </w:p>
    <w:p w14:paraId="1F24FAA7" w14:textId="77777777" w:rsidR="00544841" w:rsidRPr="00B22F6F" w:rsidRDefault="00544841" w:rsidP="00565016">
      <w:pPr>
        <w:numPr>
          <w:ilvl w:val="0"/>
          <w:numId w:val="28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b/>
          <w:bCs/>
          <w:sz w:val="24"/>
          <w:szCs w:val="24"/>
          <w:lang w:val="en-UG" w:eastAsia="en-UG"/>
        </w:rPr>
        <w:t>Award and Contracting:</w:t>
      </w: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 xml:space="preserve"> Negotiation of terms, finalization of grant agreement, establishment of grant file and financial code.</w:t>
      </w:r>
    </w:p>
    <w:p w14:paraId="68B0ACF6" w14:textId="77777777" w:rsidR="00544841" w:rsidRPr="00B22F6F" w:rsidRDefault="00544841" w:rsidP="00565016">
      <w:pPr>
        <w:numPr>
          <w:ilvl w:val="0"/>
          <w:numId w:val="28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b/>
          <w:bCs/>
          <w:sz w:val="24"/>
          <w:szCs w:val="24"/>
          <w:lang w:val="en-UG" w:eastAsia="en-UG"/>
        </w:rPr>
        <w:t>Implementation and Financial Management:</w:t>
      </w: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 xml:space="preserve"> Activity execution, procurement, expenditure monitoring, record-keeping.</w:t>
      </w:r>
    </w:p>
    <w:p w14:paraId="5CE84078" w14:textId="77777777" w:rsidR="00544841" w:rsidRPr="00B22F6F" w:rsidRDefault="00544841" w:rsidP="00565016">
      <w:pPr>
        <w:numPr>
          <w:ilvl w:val="0"/>
          <w:numId w:val="28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b/>
          <w:bCs/>
          <w:sz w:val="24"/>
          <w:szCs w:val="24"/>
          <w:lang w:val="en-UG" w:eastAsia="en-UG"/>
        </w:rPr>
        <w:t>Monitoring, Evaluation and Reporting:</w:t>
      </w: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 xml:space="preserve"> Progress reviews, financial and technical reporting, midterm evaluation.</w:t>
      </w:r>
    </w:p>
    <w:p w14:paraId="54FE1309" w14:textId="77777777" w:rsidR="00544841" w:rsidRPr="00B22F6F" w:rsidRDefault="00544841" w:rsidP="00565016">
      <w:pPr>
        <w:numPr>
          <w:ilvl w:val="0"/>
          <w:numId w:val="28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b/>
          <w:bCs/>
          <w:sz w:val="24"/>
          <w:szCs w:val="24"/>
          <w:lang w:val="en-UG" w:eastAsia="en-UG"/>
        </w:rPr>
        <w:t>Closeout:</w:t>
      </w: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 xml:space="preserve"> Final reporting, audit, asset disposition, documentation archiving.</w:t>
      </w:r>
    </w:p>
    <w:p w14:paraId="322D1923" w14:textId="3376D67C" w:rsidR="00544841" w:rsidRPr="00B22F6F" w:rsidRDefault="00D26B73" w:rsidP="00565016">
      <w:p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hAnsi="Abadi"/>
          <w:noProof/>
        </w:rPr>
        <w:drawing>
          <wp:inline distT="0" distB="0" distL="0" distR="0" wp14:anchorId="710F23BE" wp14:editId="6CDB21E9">
            <wp:extent cx="5392615" cy="2967990"/>
            <wp:effectExtent l="0" t="190500" r="0" b="175260"/>
            <wp:docPr id="136469858" name="Diagram 1">
              <a:extLst xmlns:a="http://schemas.openxmlformats.org/drawingml/2006/main">
                <a:ext uri="{FF2B5EF4-FFF2-40B4-BE49-F238E27FC236}">
                  <a16:creationId xmlns:a16="http://schemas.microsoft.com/office/drawing/2014/main" id="{FB42E09E-476F-682D-98A1-E10CFDF04C8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4" r:lo="rId15" r:qs="rId16" r:cs="rId17"/>
              </a:graphicData>
            </a:graphic>
          </wp:inline>
        </w:drawing>
      </w:r>
    </w:p>
    <w:p w14:paraId="6E982145" w14:textId="3615D320" w:rsidR="009970D9" w:rsidRPr="00B22F6F" w:rsidRDefault="00D26B73" w:rsidP="00565016">
      <w:pPr>
        <w:pStyle w:val="Caption"/>
        <w:spacing w:line="360" w:lineRule="auto"/>
        <w:jc w:val="both"/>
        <w:rPr>
          <w:rFonts w:ascii="Abadi" w:eastAsia="Times New Roman" w:hAnsi="Abadi" w:cs="Times New Roman"/>
          <w:sz w:val="22"/>
          <w:szCs w:val="22"/>
          <w:lang w:val="en-UG" w:eastAsia="en-UG"/>
        </w:rPr>
      </w:pPr>
      <w:bookmarkStart w:id="6" w:name="_Toc215614136"/>
      <w:r w:rsidRPr="00B22F6F">
        <w:rPr>
          <w:rFonts w:ascii="Abadi" w:hAnsi="Abadi"/>
        </w:rPr>
        <w:t xml:space="preserve">Figure </w:t>
      </w:r>
      <w:r w:rsidRPr="00B22F6F">
        <w:rPr>
          <w:rFonts w:ascii="Abadi" w:hAnsi="Abadi"/>
        </w:rPr>
        <w:fldChar w:fldCharType="begin"/>
      </w:r>
      <w:r w:rsidRPr="00B22F6F">
        <w:rPr>
          <w:rFonts w:ascii="Abadi" w:hAnsi="Abadi"/>
        </w:rPr>
        <w:instrText xml:space="preserve"> SEQ Figure \* ARABIC </w:instrText>
      </w:r>
      <w:r w:rsidRPr="00B22F6F">
        <w:rPr>
          <w:rFonts w:ascii="Abadi" w:hAnsi="Abadi"/>
        </w:rPr>
        <w:fldChar w:fldCharType="separate"/>
      </w:r>
      <w:r w:rsidRPr="00B22F6F">
        <w:rPr>
          <w:rFonts w:ascii="Abadi" w:hAnsi="Abadi"/>
          <w:noProof/>
        </w:rPr>
        <w:t>1</w:t>
      </w:r>
      <w:r w:rsidRPr="00B22F6F">
        <w:rPr>
          <w:rFonts w:ascii="Abadi" w:hAnsi="Abadi"/>
        </w:rPr>
        <w:fldChar w:fldCharType="end"/>
      </w:r>
      <w:r w:rsidRPr="00B22F6F">
        <w:rPr>
          <w:rFonts w:ascii="Abadi" w:hAnsi="Abadi"/>
        </w:rPr>
        <w:t xml:space="preserve">. </w:t>
      </w:r>
      <w:r w:rsidRPr="00B22F6F">
        <w:rPr>
          <w:rFonts w:ascii="Abadi" w:eastAsia="Times New Roman" w:hAnsi="Abadi" w:cs="Times New Roman"/>
          <w:sz w:val="22"/>
          <w:szCs w:val="22"/>
          <w:lang w:val="en-UG" w:eastAsia="en-UG"/>
        </w:rPr>
        <w:t>Grant Lifecycle</w:t>
      </w:r>
      <w:bookmarkEnd w:id="6"/>
    </w:p>
    <w:p w14:paraId="2C1A25F5" w14:textId="77777777" w:rsidR="009970D9" w:rsidRPr="00B22F6F" w:rsidRDefault="009970D9" w:rsidP="00565016">
      <w:p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</w:p>
    <w:p w14:paraId="6007B168" w14:textId="77777777" w:rsidR="009970D9" w:rsidRPr="00B22F6F" w:rsidRDefault="009970D9" w:rsidP="00565016">
      <w:p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</w:p>
    <w:p w14:paraId="52BAC521" w14:textId="77777777" w:rsidR="009970D9" w:rsidRPr="00B22F6F" w:rsidRDefault="009970D9" w:rsidP="00565016">
      <w:p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</w:p>
    <w:p w14:paraId="1DEC5E98" w14:textId="77777777" w:rsidR="0007081D" w:rsidRPr="00B22F6F" w:rsidRDefault="0007081D" w:rsidP="00565016">
      <w:pPr>
        <w:spacing w:line="360" w:lineRule="auto"/>
        <w:rPr>
          <w:rFonts w:ascii="Abadi" w:eastAsia="Times New Roman" w:hAnsi="Abadi"/>
          <w:lang w:val="en-UG" w:eastAsia="en-UG"/>
        </w:rPr>
      </w:pPr>
    </w:p>
    <w:p w14:paraId="65A0C3E4" w14:textId="77777777" w:rsidR="00847027" w:rsidRPr="00B22F6F" w:rsidRDefault="00847027" w:rsidP="00565016">
      <w:pPr>
        <w:spacing w:line="360" w:lineRule="auto"/>
        <w:rPr>
          <w:rFonts w:ascii="Abadi" w:eastAsia="Times New Roman" w:hAnsi="Abadi"/>
          <w:lang w:val="en-UG" w:eastAsia="en-UG"/>
        </w:rPr>
      </w:pPr>
    </w:p>
    <w:p w14:paraId="6F0E54C3" w14:textId="77777777" w:rsidR="00847027" w:rsidRPr="00B22F6F" w:rsidRDefault="00847027" w:rsidP="00565016">
      <w:pPr>
        <w:spacing w:line="360" w:lineRule="auto"/>
        <w:rPr>
          <w:rFonts w:ascii="Abadi" w:eastAsia="Times New Roman" w:hAnsi="Abadi"/>
          <w:lang w:val="en-UG" w:eastAsia="en-UG"/>
        </w:rPr>
      </w:pPr>
    </w:p>
    <w:p w14:paraId="301C40F3" w14:textId="77777777" w:rsidR="00847027" w:rsidRPr="00B22F6F" w:rsidRDefault="00847027" w:rsidP="00565016">
      <w:pPr>
        <w:spacing w:line="360" w:lineRule="auto"/>
        <w:rPr>
          <w:rFonts w:ascii="Abadi" w:eastAsia="Times New Roman" w:hAnsi="Abadi"/>
          <w:lang w:val="en-UG" w:eastAsia="en-UG"/>
        </w:rPr>
      </w:pPr>
    </w:p>
    <w:p w14:paraId="2A610865" w14:textId="77777777" w:rsidR="00847027" w:rsidRPr="00B22F6F" w:rsidRDefault="00847027" w:rsidP="00565016">
      <w:pPr>
        <w:spacing w:line="360" w:lineRule="auto"/>
        <w:rPr>
          <w:rFonts w:ascii="Abadi" w:eastAsia="Times New Roman" w:hAnsi="Abadi"/>
          <w:lang w:val="en-UG" w:eastAsia="en-UG"/>
        </w:rPr>
      </w:pPr>
    </w:p>
    <w:p w14:paraId="7B527804" w14:textId="77777777" w:rsidR="00847027" w:rsidRPr="00B22F6F" w:rsidRDefault="00847027" w:rsidP="00565016">
      <w:pPr>
        <w:spacing w:line="360" w:lineRule="auto"/>
        <w:rPr>
          <w:rFonts w:ascii="Abadi" w:eastAsia="Times New Roman" w:hAnsi="Abadi"/>
          <w:lang w:val="en-UG" w:eastAsia="en-UG"/>
        </w:rPr>
      </w:pPr>
    </w:p>
    <w:p w14:paraId="61640D52" w14:textId="77777777" w:rsidR="0007081D" w:rsidRDefault="0007081D" w:rsidP="00565016">
      <w:pPr>
        <w:spacing w:line="360" w:lineRule="auto"/>
        <w:rPr>
          <w:rFonts w:ascii="Abadi" w:eastAsia="Times New Roman" w:hAnsi="Abadi"/>
          <w:lang w:val="en-UG" w:eastAsia="en-UG"/>
        </w:rPr>
      </w:pPr>
    </w:p>
    <w:p w14:paraId="207C64C8" w14:textId="77777777" w:rsidR="008E300B" w:rsidRDefault="008E300B" w:rsidP="00565016">
      <w:pPr>
        <w:spacing w:line="360" w:lineRule="auto"/>
        <w:rPr>
          <w:rFonts w:ascii="Abadi" w:eastAsia="Times New Roman" w:hAnsi="Abadi"/>
          <w:lang w:val="en-UG" w:eastAsia="en-UG"/>
        </w:rPr>
      </w:pPr>
    </w:p>
    <w:p w14:paraId="4478F46D" w14:textId="77777777" w:rsidR="008E300B" w:rsidRDefault="008E300B" w:rsidP="00565016">
      <w:pPr>
        <w:spacing w:line="360" w:lineRule="auto"/>
        <w:rPr>
          <w:rFonts w:ascii="Abadi" w:eastAsia="Times New Roman" w:hAnsi="Abadi"/>
          <w:lang w:val="en-UG" w:eastAsia="en-UG"/>
        </w:rPr>
      </w:pPr>
    </w:p>
    <w:p w14:paraId="5270DBFB" w14:textId="77777777" w:rsidR="008E300B" w:rsidRPr="00B22F6F" w:rsidRDefault="008E300B" w:rsidP="00565016">
      <w:pPr>
        <w:spacing w:line="360" w:lineRule="auto"/>
        <w:rPr>
          <w:rFonts w:ascii="Abadi" w:eastAsia="Times New Roman" w:hAnsi="Abadi"/>
          <w:lang w:val="en-UG" w:eastAsia="en-UG"/>
        </w:rPr>
      </w:pPr>
    </w:p>
    <w:p w14:paraId="072A1787" w14:textId="35B91712" w:rsidR="00544841" w:rsidRPr="00B22F6F" w:rsidRDefault="00544841" w:rsidP="00565016">
      <w:pPr>
        <w:pStyle w:val="Heading1"/>
        <w:spacing w:line="360" w:lineRule="auto"/>
        <w:rPr>
          <w:rFonts w:ascii="Abadi" w:eastAsia="Times New Roman" w:hAnsi="Abadi"/>
          <w:b/>
          <w:bCs/>
          <w:lang w:val="en-UG" w:eastAsia="en-UG"/>
        </w:rPr>
      </w:pPr>
      <w:bookmarkStart w:id="7" w:name="_Toc215615444"/>
      <w:r w:rsidRPr="00B22F6F">
        <w:rPr>
          <w:rFonts w:ascii="Abadi" w:eastAsia="Times New Roman" w:hAnsi="Abadi"/>
          <w:b/>
          <w:bCs/>
          <w:lang w:val="en-UG" w:eastAsia="en-UG"/>
        </w:rPr>
        <w:t>STANDARD OPERATING PROCEDURES (SOPs)</w:t>
      </w:r>
      <w:bookmarkEnd w:id="7"/>
    </w:p>
    <w:p w14:paraId="5C4776E7" w14:textId="77777777" w:rsidR="009F0B40" w:rsidRPr="00B22F6F" w:rsidRDefault="009F0B40" w:rsidP="00565016">
      <w:pPr>
        <w:spacing w:line="360" w:lineRule="auto"/>
        <w:rPr>
          <w:rFonts w:ascii="Abadi" w:hAnsi="Abadi"/>
          <w:lang w:val="en-UG" w:eastAsia="en-UG"/>
        </w:rPr>
      </w:pPr>
    </w:p>
    <w:p w14:paraId="4BE37041" w14:textId="77777777" w:rsidR="009F0B40" w:rsidRPr="00B22F6F" w:rsidRDefault="009F0B40" w:rsidP="00565016">
      <w:pPr>
        <w:spacing w:line="360" w:lineRule="auto"/>
        <w:rPr>
          <w:rFonts w:ascii="Abadi" w:hAnsi="Abadi"/>
          <w:lang w:val="en-UG" w:eastAsia="en-UG"/>
        </w:rPr>
      </w:pPr>
    </w:p>
    <w:p w14:paraId="5C4D9B52" w14:textId="77777777" w:rsidR="009F0B40" w:rsidRPr="00B22F6F" w:rsidRDefault="009F0B40" w:rsidP="00565016">
      <w:pPr>
        <w:spacing w:line="360" w:lineRule="auto"/>
        <w:rPr>
          <w:rFonts w:ascii="Abadi" w:hAnsi="Abadi"/>
          <w:lang w:val="en-UG" w:eastAsia="en-UG"/>
        </w:rPr>
      </w:pPr>
    </w:p>
    <w:p w14:paraId="185A9637" w14:textId="77777777" w:rsidR="009F0B40" w:rsidRPr="00B22F6F" w:rsidRDefault="009F0B40" w:rsidP="00565016">
      <w:pPr>
        <w:spacing w:line="360" w:lineRule="auto"/>
        <w:rPr>
          <w:rFonts w:ascii="Abadi" w:hAnsi="Abadi"/>
          <w:lang w:val="en-UG" w:eastAsia="en-UG"/>
        </w:rPr>
      </w:pPr>
    </w:p>
    <w:p w14:paraId="77A2AA12" w14:textId="77777777" w:rsidR="009F0B40" w:rsidRPr="00B22F6F" w:rsidRDefault="009F0B40" w:rsidP="00565016">
      <w:pPr>
        <w:spacing w:line="360" w:lineRule="auto"/>
        <w:rPr>
          <w:rFonts w:ascii="Abadi" w:hAnsi="Abadi"/>
          <w:lang w:val="en-UG" w:eastAsia="en-UG"/>
        </w:rPr>
      </w:pPr>
    </w:p>
    <w:p w14:paraId="1D1E55D4" w14:textId="77777777" w:rsidR="009F0B40" w:rsidRPr="00B22F6F" w:rsidRDefault="009F0B40" w:rsidP="00565016">
      <w:pPr>
        <w:spacing w:line="360" w:lineRule="auto"/>
        <w:rPr>
          <w:rFonts w:ascii="Abadi" w:hAnsi="Abadi"/>
          <w:lang w:val="en-UG" w:eastAsia="en-UG"/>
        </w:rPr>
      </w:pPr>
    </w:p>
    <w:p w14:paraId="442CBFF7" w14:textId="77777777" w:rsidR="009F0B40" w:rsidRPr="00B22F6F" w:rsidRDefault="009F0B40" w:rsidP="00565016">
      <w:pPr>
        <w:spacing w:line="360" w:lineRule="auto"/>
        <w:rPr>
          <w:rFonts w:ascii="Abadi" w:hAnsi="Abadi"/>
          <w:lang w:val="en-UG" w:eastAsia="en-UG"/>
        </w:rPr>
      </w:pPr>
    </w:p>
    <w:p w14:paraId="764C7A86" w14:textId="77777777" w:rsidR="009F0B40" w:rsidRPr="00B22F6F" w:rsidRDefault="009F0B40" w:rsidP="00565016">
      <w:pPr>
        <w:spacing w:line="360" w:lineRule="auto"/>
        <w:rPr>
          <w:rFonts w:ascii="Abadi" w:hAnsi="Abadi"/>
          <w:lang w:val="en-UG" w:eastAsia="en-UG"/>
        </w:rPr>
      </w:pPr>
    </w:p>
    <w:p w14:paraId="3CB6245F" w14:textId="77777777" w:rsidR="009F0B40" w:rsidRPr="00B22F6F" w:rsidRDefault="009F0B40" w:rsidP="00565016">
      <w:pPr>
        <w:spacing w:line="360" w:lineRule="auto"/>
        <w:rPr>
          <w:rFonts w:ascii="Abadi" w:hAnsi="Abadi"/>
          <w:lang w:val="en-UG" w:eastAsia="en-UG"/>
        </w:rPr>
      </w:pPr>
    </w:p>
    <w:p w14:paraId="75BDB38A" w14:textId="77777777" w:rsidR="009F0B40" w:rsidRPr="00B22F6F" w:rsidRDefault="009F0B40" w:rsidP="00565016">
      <w:pPr>
        <w:spacing w:line="360" w:lineRule="auto"/>
        <w:rPr>
          <w:rFonts w:ascii="Abadi" w:hAnsi="Abadi"/>
          <w:lang w:val="en-UG" w:eastAsia="en-UG"/>
        </w:rPr>
      </w:pPr>
    </w:p>
    <w:p w14:paraId="03732849" w14:textId="77777777" w:rsidR="009F0B40" w:rsidRPr="00B22F6F" w:rsidRDefault="009F0B40" w:rsidP="00565016">
      <w:pPr>
        <w:spacing w:line="360" w:lineRule="auto"/>
        <w:rPr>
          <w:rFonts w:ascii="Abadi" w:hAnsi="Abadi"/>
          <w:lang w:val="en-UG" w:eastAsia="en-UG"/>
        </w:rPr>
      </w:pPr>
    </w:p>
    <w:p w14:paraId="374D5FFE" w14:textId="64DD17FB" w:rsidR="00770F71" w:rsidRPr="00B22F6F" w:rsidRDefault="000328E4" w:rsidP="00565016">
      <w:pPr>
        <w:pStyle w:val="Heading2"/>
        <w:spacing w:line="360" w:lineRule="auto"/>
        <w:rPr>
          <w:rFonts w:ascii="Abadi" w:hAnsi="Abadi"/>
          <w:b/>
          <w:bCs/>
          <w:lang w:val="en-UG" w:eastAsia="en-UG"/>
        </w:rPr>
      </w:pPr>
      <w:bookmarkStart w:id="8" w:name="_Toc215615445"/>
      <w:r w:rsidRPr="00B22F6F">
        <w:rPr>
          <w:rFonts w:ascii="Abadi" w:hAnsi="Abadi"/>
          <w:b/>
          <w:bCs/>
          <w:lang w:val="en-UG" w:eastAsia="en-UG"/>
        </w:rPr>
        <w:lastRenderedPageBreak/>
        <w:t xml:space="preserve">Standard </w:t>
      </w:r>
      <w:r>
        <w:rPr>
          <w:rFonts w:ascii="Abadi" w:hAnsi="Abadi"/>
          <w:b/>
          <w:bCs/>
          <w:lang w:val="en-UG" w:eastAsia="en-UG"/>
        </w:rPr>
        <w:t>O</w:t>
      </w:r>
      <w:r w:rsidRPr="00B22F6F">
        <w:rPr>
          <w:rFonts w:ascii="Abadi" w:hAnsi="Abadi"/>
          <w:b/>
          <w:bCs/>
          <w:lang w:val="en-UG" w:eastAsia="en-UG"/>
        </w:rPr>
        <w:t xml:space="preserve">perating </w:t>
      </w:r>
      <w:r>
        <w:rPr>
          <w:rFonts w:ascii="Abadi" w:hAnsi="Abadi"/>
          <w:b/>
          <w:bCs/>
          <w:lang w:val="en-UG" w:eastAsia="en-UG"/>
        </w:rPr>
        <w:t>P</w:t>
      </w:r>
      <w:r w:rsidRPr="00B22F6F">
        <w:rPr>
          <w:rFonts w:ascii="Abadi" w:hAnsi="Abadi"/>
          <w:b/>
          <w:bCs/>
          <w:lang w:val="en-UG" w:eastAsia="en-UG"/>
        </w:rPr>
        <w:t xml:space="preserve">rocedures </w:t>
      </w:r>
      <w:r w:rsidR="00770F71" w:rsidRPr="00B22F6F">
        <w:rPr>
          <w:rFonts w:ascii="Abadi" w:hAnsi="Abadi"/>
          <w:b/>
          <w:bCs/>
          <w:lang w:val="en-UG" w:eastAsia="en-UG"/>
        </w:rPr>
        <w:t>(SOPs)</w:t>
      </w:r>
      <w:r w:rsidR="00B320B3" w:rsidRPr="00B22F6F">
        <w:rPr>
          <w:rFonts w:ascii="Abadi" w:hAnsi="Abadi"/>
          <w:b/>
          <w:bCs/>
          <w:lang w:val="en-UG" w:eastAsia="en-UG"/>
        </w:rPr>
        <w:t xml:space="preserve"> For </w:t>
      </w:r>
      <w:r w:rsidR="00770F71" w:rsidRPr="00B22F6F">
        <w:rPr>
          <w:rFonts w:ascii="Abadi" w:hAnsi="Abadi"/>
          <w:b/>
          <w:bCs/>
          <w:lang w:val="en-UG" w:eastAsia="en-UG"/>
        </w:rPr>
        <w:t xml:space="preserve">SRF–RTCs Grants Management </w:t>
      </w:r>
      <w:r w:rsidR="00565016" w:rsidRPr="00B22F6F">
        <w:rPr>
          <w:rFonts w:ascii="Abadi" w:hAnsi="Abadi"/>
          <w:b/>
          <w:bCs/>
          <w:lang w:val="en-UG" w:eastAsia="en-UG"/>
        </w:rPr>
        <w:t xml:space="preserve">Office (GMO) </w:t>
      </w:r>
      <w:r w:rsidR="00770F71" w:rsidRPr="00B22F6F">
        <w:rPr>
          <w:rFonts w:ascii="Abadi" w:hAnsi="Abadi"/>
          <w:b/>
          <w:bCs/>
          <w:lang w:val="en-UG" w:eastAsia="en-UG"/>
        </w:rPr>
        <w:t>For External Grants (Primary Recipient &amp; Sub-awardee Roles)</w:t>
      </w:r>
      <w:bookmarkEnd w:id="8"/>
    </w:p>
    <w:p w14:paraId="75AD9489" w14:textId="469B7E58" w:rsidR="00770F71" w:rsidRPr="00EC72BC" w:rsidRDefault="00770F71" w:rsidP="00565016">
      <w:pPr>
        <w:pStyle w:val="Heading3"/>
        <w:spacing w:line="360" w:lineRule="auto"/>
        <w:rPr>
          <w:rFonts w:ascii="Abadi" w:hAnsi="Abadi"/>
          <w:lang w:val="en-UG" w:eastAsia="en-UG"/>
        </w:rPr>
      </w:pPr>
      <w:bookmarkStart w:id="9" w:name="_Toc215615446"/>
      <w:r w:rsidRPr="00EC72BC">
        <w:rPr>
          <w:rFonts w:ascii="Abadi" w:hAnsi="Abadi"/>
          <w:lang w:val="en-UG" w:eastAsia="en-UG"/>
        </w:rPr>
        <w:t>1. PRE-AWARD PHASE</w:t>
      </w:r>
      <w:bookmarkEnd w:id="9"/>
    </w:p>
    <w:p w14:paraId="1F28344C" w14:textId="77777777" w:rsidR="00770F71" w:rsidRPr="00B22F6F" w:rsidRDefault="00770F71" w:rsidP="00565016">
      <w:pPr>
        <w:pStyle w:val="Heading4"/>
        <w:spacing w:line="360" w:lineRule="auto"/>
        <w:rPr>
          <w:rFonts w:ascii="Abadi" w:hAnsi="Abadi"/>
          <w:lang w:val="en-UG" w:eastAsia="en-UG"/>
        </w:rPr>
      </w:pPr>
      <w:r w:rsidRPr="00B22F6F">
        <w:rPr>
          <w:rFonts w:ascii="Abadi" w:hAnsi="Abadi"/>
          <w:lang w:val="en-UG" w:eastAsia="en-UG"/>
        </w:rPr>
        <w:t>1.1 Opportunity Identification &amp; Screening</w:t>
      </w:r>
    </w:p>
    <w:p w14:paraId="646B0A12" w14:textId="77777777" w:rsidR="00770F71" w:rsidRPr="00770F71" w:rsidRDefault="00770F71" w:rsidP="00565016">
      <w:p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b/>
          <w:bCs/>
          <w:lang w:val="en-UG" w:eastAsia="en-UG"/>
        </w:rPr>
        <w:t>Objective:</w:t>
      </w:r>
      <w:r w:rsidRPr="00770F71">
        <w:rPr>
          <w:rFonts w:ascii="Abadi" w:hAnsi="Abadi"/>
          <w:lang w:val="en-UG" w:eastAsia="en-UG"/>
        </w:rPr>
        <w:t xml:space="preserve"> Ensure SRF pursues only eligible, strategic, and feasible funding opportunities.</w:t>
      </w:r>
      <w:r w:rsidRPr="00770F71">
        <w:rPr>
          <w:rFonts w:ascii="Abadi" w:hAnsi="Abadi"/>
          <w:lang w:val="en-UG" w:eastAsia="en-UG"/>
        </w:rPr>
        <w:br/>
      </w:r>
      <w:r w:rsidRPr="00770F71">
        <w:rPr>
          <w:rFonts w:ascii="Abadi" w:hAnsi="Abadi"/>
          <w:b/>
          <w:bCs/>
          <w:lang w:val="en-UG" w:eastAsia="en-UG"/>
        </w:rPr>
        <w:t>Procedures:</w:t>
      </w:r>
    </w:p>
    <w:p w14:paraId="796E32CC" w14:textId="77777777" w:rsidR="00770F71" w:rsidRPr="00770F71" w:rsidRDefault="00770F71" w:rsidP="00565016">
      <w:pPr>
        <w:numPr>
          <w:ilvl w:val="0"/>
          <w:numId w:val="45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GMO scans funding alerts (donors, networks, platforms) weekly.</w:t>
      </w:r>
    </w:p>
    <w:p w14:paraId="139FA948" w14:textId="73997507" w:rsidR="00770F71" w:rsidRPr="00770F71" w:rsidRDefault="00770F71" w:rsidP="00565016">
      <w:pPr>
        <w:numPr>
          <w:ilvl w:val="0"/>
          <w:numId w:val="45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 xml:space="preserve">Program Leads flag potential calls to GMO using an </w:t>
      </w:r>
      <w:r w:rsidRPr="00770F71">
        <w:rPr>
          <w:rFonts w:ascii="Abadi" w:hAnsi="Abadi"/>
          <w:b/>
          <w:bCs/>
          <w:lang w:val="en-UG" w:eastAsia="en-UG"/>
        </w:rPr>
        <w:t>Opportunity Intake Form</w:t>
      </w:r>
      <w:r w:rsidR="008A49CC" w:rsidRPr="00B22F6F">
        <w:rPr>
          <w:rFonts w:ascii="Abadi" w:hAnsi="Abadi"/>
          <w:b/>
          <w:bCs/>
          <w:lang w:val="en-UG" w:eastAsia="en-UG"/>
        </w:rPr>
        <w:t xml:space="preserve"> (</w:t>
      </w:r>
      <w:r w:rsidR="008E5D02" w:rsidRPr="00B22F6F">
        <w:rPr>
          <w:rFonts w:ascii="Abadi" w:hAnsi="Abadi"/>
          <w:b/>
          <w:bCs/>
          <w:lang w:val="en-UG" w:eastAsia="en-UG"/>
        </w:rPr>
        <w:t>s</w:t>
      </w:r>
      <w:r w:rsidR="008A49CC" w:rsidRPr="00B22F6F">
        <w:rPr>
          <w:rFonts w:ascii="Abadi" w:hAnsi="Abadi"/>
          <w:b/>
          <w:bCs/>
          <w:lang w:val="en-UG" w:eastAsia="en-UG"/>
        </w:rPr>
        <w:t xml:space="preserve">ee </w:t>
      </w:r>
      <w:r w:rsidR="008E5D02" w:rsidRPr="00B22F6F">
        <w:rPr>
          <w:rFonts w:ascii="Abadi" w:hAnsi="Abadi"/>
          <w:b/>
          <w:bCs/>
          <w:lang w:val="en-UG" w:eastAsia="en-UG"/>
        </w:rPr>
        <w:t>appendix</w:t>
      </w:r>
      <w:r w:rsidR="008A49CC" w:rsidRPr="00B22F6F">
        <w:rPr>
          <w:rFonts w:ascii="Abadi" w:hAnsi="Abadi"/>
          <w:b/>
          <w:bCs/>
          <w:lang w:val="en-UG" w:eastAsia="en-UG"/>
        </w:rPr>
        <w:t xml:space="preserve"> 1)</w:t>
      </w:r>
      <w:r w:rsidRPr="00770F71">
        <w:rPr>
          <w:rFonts w:ascii="Abadi" w:hAnsi="Abadi"/>
          <w:lang w:val="en-UG" w:eastAsia="en-UG"/>
        </w:rPr>
        <w:t>.</w:t>
      </w:r>
    </w:p>
    <w:p w14:paraId="6F2DFBA8" w14:textId="77777777" w:rsidR="00770F71" w:rsidRPr="00770F71" w:rsidRDefault="00770F71" w:rsidP="00565016">
      <w:pPr>
        <w:numPr>
          <w:ilvl w:val="0"/>
          <w:numId w:val="45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GMO conducts eligibility check (mandate fit, geographic scope, financial thresholds, restrictions).</w:t>
      </w:r>
    </w:p>
    <w:p w14:paraId="521C4754" w14:textId="77777777" w:rsidR="00770F71" w:rsidRPr="00770F71" w:rsidRDefault="00770F71" w:rsidP="00565016">
      <w:pPr>
        <w:numPr>
          <w:ilvl w:val="0"/>
          <w:numId w:val="45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 xml:space="preserve">GMO convenes a </w:t>
      </w:r>
      <w:r w:rsidRPr="00770F71">
        <w:rPr>
          <w:rFonts w:ascii="Abadi" w:hAnsi="Abadi"/>
          <w:b/>
          <w:bCs/>
          <w:lang w:val="en-UG" w:eastAsia="en-UG"/>
        </w:rPr>
        <w:t>Bid/No-Bid Review Meeting</w:t>
      </w:r>
      <w:r w:rsidRPr="00770F71">
        <w:rPr>
          <w:rFonts w:ascii="Abadi" w:hAnsi="Abadi"/>
          <w:lang w:val="en-UG" w:eastAsia="en-UG"/>
        </w:rPr>
        <w:t xml:space="preserve"> with ED, Director of Research, Program Leads, and Finance.</w:t>
      </w:r>
    </w:p>
    <w:p w14:paraId="21E93F8E" w14:textId="19FB1242" w:rsidR="00770F71" w:rsidRPr="00770F71" w:rsidRDefault="00770F71" w:rsidP="00565016">
      <w:pPr>
        <w:numPr>
          <w:ilvl w:val="0"/>
          <w:numId w:val="45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 xml:space="preserve">Decision recorded and shared within </w:t>
      </w:r>
      <w:r w:rsidR="00241212" w:rsidRPr="00B22F6F">
        <w:rPr>
          <w:rFonts w:ascii="Abadi" w:hAnsi="Abadi"/>
          <w:lang w:val="en-UG" w:eastAsia="en-UG"/>
        </w:rPr>
        <w:t>24-</w:t>
      </w:r>
      <w:r w:rsidRPr="00770F71">
        <w:rPr>
          <w:rFonts w:ascii="Abadi" w:hAnsi="Abadi"/>
          <w:lang w:val="en-UG" w:eastAsia="en-UG"/>
        </w:rPr>
        <w:t>48 hours.</w:t>
      </w:r>
    </w:p>
    <w:p w14:paraId="56128033" w14:textId="77777777" w:rsidR="00770F71" w:rsidRPr="00B22F6F" w:rsidRDefault="00770F71" w:rsidP="006366D8">
      <w:pPr>
        <w:pStyle w:val="Heading4"/>
        <w:rPr>
          <w:rFonts w:ascii="Abadi" w:hAnsi="Abadi"/>
          <w:lang w:val="en-UG" w:eastAsia="en-UG"/>
        </w:rPr>
      </w:pPr>
      <w:r w:rsidRPr="00B22F6F">
        <w:rPr>
          <w:rFonts w:ascii="Abadi" w:hAnsi="Abadi"/>
          <w:lang w:val="en-UG" w:eastAsia="en-UG"/>
        </w:rPr>
        <w:t>1.2 Proposal Planning &amp; Design</w:t>
      </w:r>
    </w:p>
    <w:p w14:paraId="1ECD07BC" w14:textId="77777777" w:rsidR="00770F71" w:rsidRPr="00770F71" w:rsidRDefault="00770F71" w:rsidP="00565016">
      <w:p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b/>
          <w:bCs/>
          <w:lang w:val="en-UG" w:eastAsia="en-UG"/>
        </w:rPr>
        <w:t>Objective:</w:t>
      </w:r>
      <w:r w:rsidRPr="00770F71">
        <w:rPr>
          <w:rFonts w:ascii="Abadi" w:hAnsi="Abadi"/>
          <w:lang w:val="en-UG" w:eastAsia="en-UG"/>
        </w:rPr>
        <w:t xml:space="preserve"> Ensure structured development of competitive, compliant proposals.</w:t>
      </w:r>
      <w:r w:rsidRPr="00770F71">
        <w:rPr>
          <w:rFonts w:ascii="Abadi" w:hAnsi="Abadi"/>
          <w:lang w:val="en-UG" w:eastAsia="en-UG"/>
        </w:rPr>
        <w:br/>
      </w:r>
      <w:r w:rsidRPr="00770F71">
        <w:rPr>
          <w:rFonts w:ascii="Abadi" w:hAnsi="Abadi"/>
          <w:b/>
          <w:bCs/>
          <w:lang w:val="en-UG" w:eastAsia="en-UG"/>
        </w:rPr>
        <w:t>Procedures:</w:t>
      </w:r>
    </w:p>
    <w:p w14:paraId="3AAE7DA8" w14:textId="77777777" w:rsidR="00770F71" w:rsidRPr="00770F71" w:rsidRDefault="00770F71" w:rsidP="00565016">
      <w:pPr>
        <w:numPr>
          <w:ilvl w:val="0"/>
          <w:numId w:val="46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 xml:space="preserve">GMO appoints a </w:t>
      </w:r>
      <w:r w:rsidRPr="00770F71">
        <w:rPr>
          <w:rFonts w:ascii="Abadi" w:hAnsi="Abadi"/>
          <w:b/>
          <w:bCs/>
          <w:lang w:val="en-UG" w:eastAsia="en-UG"/>
        </w:rPr>
        <w:t>Proposal Coordinator</w:t>
      </w:r>
      <w:r w:rsidRPr="00770F71">
        <w:rPr>
          <w:rFonts w:ascii="Abadi" w:hAnsi="Abadi"/>
          <w:lang w:val="en-UG" w:eastAsia="en-UG"/>
        </w:rPr>
        <w:t>.</w:t>
      </w:r>
    </w:p>
    <w:p w14:paraId="53175F03" w14:textId="40BE9463" w:rsidR="00770F71" w:rsidRPr="00770F71" w:rsidRDefault="00770F71" w:rsidP="00565016">
      <w:pPr>
        <w:numPr>
          <w:ilvl w:val="0"/>
          <w:numId w:val="46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Proposal Team established (technical, finance, M&amp;E, procurement,</w:t>
      </w:r>
      <w:r w:rsidR="006029F7" w:rsidRPr="00B22F6F">
        <w:rPr>
          <w:rFonts w:ascii="Abadi" w:hAnsi="Abadi"/>
          <w:lang w:val="en-UG" w:eastAsia="en-UG"/>
        </w:rPr>
        <w:t xml:space="preserve"> community representative or engagement officer</w:t>
      </w:r>
      <w:r w:rsidRPr="00770F71">
        <w:rPr>
          <w:rFonts w:ascii="Abadi" w:hAnsi="Abadi"/>
          <w:lang w:val="en-UG" w:eastAsia="en-UG"/>
        </w:rPr>
        <w:t>).</w:t>
      </w:r>
    </w:p>
    <w:p w14:paraId="42A4CCC8" w14:textId="77777777" w:rsidR="00770F71" w:rsidRPr="00770F71" w:rsidRDefault="00770F71" w:rsidP="00565016">
      <w:pPr>
        <w:numPr>
          <w:ilvl w:val="0"/>
          <w:numId w:val="46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Develop proposal timeline and assign tasks.</w:t>
      </w:r>
    </w:p>
    <w:p w14:paraId="4750F490" w14:textId="77777777" w:rsidR="00770F71" w:rsidRPr="00770F71" w:rsidRDefault="00770F71" w:rsidP="00565016">
      <w:pPr>
        <w:numPr>
          <w:ilvl w:val="0"/>
          <w:numId w:val="46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Hold a proposal design workshop for technical alignment.</w:t>
      </w:r>
    </w:p>
    <w:p w14:paraId="07C32556" w14:textId="77777777" w:rsidR="00770F71" w:rsidRPr="00770F71" w:rsidRDefault="00770F71" w:rsidP="00565016">
      <w:pPr>
        <w:numPr>
          <w:ilvl w:val="0"/>
          <w:numId w:val="46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GMO develops compliance checklist (donor rules, page limits, annexes).</w:t>
      </w:r>
    </w:p>
    <w:p w14:paraId="647C12BB" w14:textId="77777777" w:rsidR="00770F71" w:rsidRPr="00770F71" w:rsidRDefault="00770F71" w:rsidP="00565016">
      <w:pPr>
        <w:numPr>
          <w:ilvl w:val="0"/>
          <w:numId w:val="46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Finance drafts preliminary budget with Program Lead.</w:t>
      </w:r>
    </w:p>
    <w:p w14:paraId="06E77C82" w14:textId="77777777" w:rsidR="00770F71" w:rsidRPr="00770F71" w:rsidRDefault="00770F71" w:rsidP="00565016">
      <w:pPr>
        <w:numPr>
          <w:ilvl w:val="0"/>
          <w:numId w:val="46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M&amp;E designs theory of change/logic model.</w:t>
      </w:r>
    </w:p>
    <w:p w14:paraId="79A04244" w14:textId="77777777" w:rsidR="00770F71" w:rsidRPr="00770F71" w:rsidRDefault="00770F71" w:rsidP="00565016">
      <w:pPr>
        <w:numPr>
          <w:ilvl w:val="0"/>
          <w:numId w:val="46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Draft reviewed internally by senior management.</w:t>
      </w:r>
    </w:p>
    <w:p w14:paraId="141B3001" w14:textId="77777777" w:rsidR="00770F71" w:rsidRPr="00770F71" w:rsidRDefault="00770F71" w:rsidP="00565016">
      <w:pPr>
        <w:numPr>
          <w:ilvl w:val="0"/>
          <w:numId w:val="46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GMO ensures all required attachments are prepared.</w:t>
      </w:r>
    </w:p>
    <w:p w14:paraId="720D4F3B" w14:textId="77777777" w:rsidR="00770F71" w:rsidRPr="00770F71" w:rsidRDefault="00770F71" w:rsidP="00565016">
      <w:pPr>
        <w:numPr>
          <w:ilvl w:val="0"/>
          <w:numId w:val="46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lastRenderedPageBreak/>
        <w:t>ED approves final package before submission.</w:t>
      </w:r>
    </w:p>
    <w:p w14:paraId="7FFE09F5" w14:textId="77777777" w:rsidR="00770F71" w:rsidRPr="00B22F6F" w:rsidRDefault="00770F71" w:rsidP="00A53703">
      <w:pPr>
        <w:pStyle w:val="Heading4"/>
        <w:rPr>
          <w:rFonts w:ascii="Abadi" w:hAnsi="Abadi"/>
          <w:lang w:val="en-UG" w:eastAsia="en-UG"/>
        </w:rPr>
      </w:pPr>
      <w:r w:rsidRPr="00B22F6F">
        <w:rPr>
          <w:rFonts w:ascii="Abadi" w:hAnsi="Abadi"/>
          <w:lang w:val="en-UG" w:eastAsia="en-UG"/>
        </w:rPr>
        <w:t>1.3 Pre-Award Due Diligence</w:t>
      </w:r>
    </w:p>
    <w:p w14:paraId="4FD0F324" w14:textId="77777777" w:rsidR="00770F71" w:rsidRPr="00770F71" w:rsidRDefault="00770F71" w:rsidP="00565016">
      <w:p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b/>
          <w:bCs/>
          <w:lang w:val="en-UG" w:eastAsia="en-UG"/>
        </w:rPr>
        <w:t>Objective:</w:t>
      </w:r>
      <w:r w:rsidRPr="00770F71">
        <w:rPr>
          <w:rFonts w:ascii="Abadi" w:hAnsi="Abadi"/>
          <w:lang w:val="en-UG" w:eastAsia="en-UG"/>
        </w:rPr>
        <w:t xml:space="preserve"> Provide donor with required organizational documentation.</w:t>
      </w:r>
      <w:r w:rsidRPr="00770F71">
        <w:rPr>
          <w:rFonts w:ascii="Abadi" w:hAnsi="Abadi"/>
          <w:lang w:val="en-UG" w:eastAsia="en-UG"/>
        </w:rPr>
        <w:br/>
      </w:r>
      <w:r w:rsidRPr="00770F71">
        <w:rPr>
          <w:rFonts w:ascii="Abadi" w:hAnsi="Abadi"/>
          <w:b/>
          <w:bCs/>
          <w:lang w:val="en-UG" w:eastAsia="en-UG"/>
        </w:rPr>
        <w:t>Procedures:</w:t>
      </w:r>
    </w:p>
    <w:p w14:paraId="1E0C7EBA" w14:textId="77777777" w:rsidR="00770F71" w:rsidRPr="00770F71" w:rsidRDefault="00770F71" w:rsidP="00565016">
      <w:pPr>
        <w:numPr>
          <w:ilvl w:val="0"/>
          <w:numId w:val="47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GMO compiles legally registered documents (registration, tax certificates, policies, audits).</w:t>
      </w:r>
    </w:p>
    <w:p w14:paraId="60666675" w14:textId="77777777" w:rsidR="00770F71" w:rsidRPr="00770F71" w:rsidRDefault="00770F71" w:rsidP="00565016">
      <w:pPr>
        <w:numPr>
          <w:ilvl w:val="0"/>
          <w:numId w:val="47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Finance provides financial statements, bank details, cost rates.</w:t>
      </w:r>
    </w:p>
    <w:p w14:paraId="53757BE2" w14:textId="77777777" w:rsidR="00770F71" w:rsidRPr="00770F71" w:rsidRDefault="00770F71" w:rsidP="00565016">
      <w:pPr>
        <w:numPr>
          <w:ilvl w:val="0"/>
          <w:numId w:val="47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HR provides staff organogram, CVs, key personnel information.</w:t>
      </w:r>
    </w:p>
    <w:p w14:paraId="5D1E5DB9" w14:textId="77777777" w:rsidR="00770F71" w:rsidRPr="00770F71" w:rsidRDefault="00770F71" w:rsidP="00565016">
      <w:pPr>
        <w:numPr>
          <w:ilvl w:val="0"/>
          <w:numId w:val="47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Grants team completes donor due diligence questionnaires.</w:t>
      </w:r>
    </w:p>
    <w:p w14:paraId="70FE6D21" w14:textId="77777777" w:rsidR="00770F71" w:rsidRPr="00770F71" w:rsidRDefault="00770F71" w:rsidP="00565016">
      <w:pPr>
        <w:numPr>
          <w:ilvl w:val="0"/>
          <w:numId w:val="47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GMO archives all submitted documentation.</w:t>
      </w:r>
    </w:p>
    <w:p w14:paraId="7729FD84" w14:textId="77777777" w:rsidR="00770F71" w:rsidRPr="00EC72BC" w:rsidRDefault="00770F71" w:rsidP="00895C48">
      <w:pPr>
        <w:pStyle w:val="Heading3"/>
        <w:rPr>
          <w:rFonts w:ascii="Abadi" w:hAnsi="Abadi"/>
          <w:lang w:val="en-UG" w:eastAsia="en-UG"/>
        </w:rPr>
      </w:pPr>
      <w:bookmarkStart w:id="10" w:name="_Toc215615447"/>
      <w:r w:rsidRPr="00EC72BC">
        <w:rPr>
          <w:rFonts w:ascii="Abadi" w:hAnsi="Abadi"/>
          <w:lang w:val="en-UG" w:eastAsia="en-UG"/>
        </w:rPr>
        <w:t>2. AWARD PHASE</w:t>
      </w:r>
      <w:bookmarkEnd w:id="10"/>
    </w:p>
    <w:p w14:paraId="20EF95E2" w14:textId="77777777" w:rsidR="00770F71" w:rsidRPr="00B22F6F" w:rsidRDefault="00770F71" w:rsidP="00895C48">
      <w:pPr>
        <w:pStyle w:val="Heading4"/>
        <w:rPr>
          <w:rFonts w:ascii="Abadi" w:hAnsi="Abadi"/>
          <w:lang w:val="en-UG" w:eastAsia="en-UG"/>
        </w:rPr>
      </w:pPr>
      <w:r w:rsidRPr="00B22F6F">
        <w:rPr>
          <w:rFonts w:ascii="Abadi" w:hAnsi="Abadi"/>
          <w:lang w:val="en-UG" w:eastAsia="en-UG"/>
        </w:rPr>
        <w:t>2.1 Award Negotiation &amp; Acceptance</w:t>
      </w:r>
    </w:p>
    <w:p w14:paraId="2255CC5B" w14:textId="77777777" w:rsidR="00770F71" w:rsidRPr="00770F71" w:rsidRDefault="00770F71" w:rsidP="00565016">
      <w:p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b/>
          <w:bCs/>
          <w:lang w:val="en-UG" w:eastAsia="en-UG"/>
        </w:rPr>
        <w:t>Procedures:</w:t>
      </w:r>
    </w:p>
    <w:p w14:paraId="508D7CF3" w14:textId="77777777" w:rsidR="00770F71" w:rsidRPr="00770F71" w:rsidRDefault="00770F71" w:rsidP="00565016">
      <w:pPr>
        <w:numPr>
          <w:ilvl w:val="0"/>
          <w:numId w:val="48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GMO reviews donor notification letter and award terms.</w:t>
      </w:r>
    </w:p>
    <w:p w14:paraId="5EFF5177" w14:textId="2B397341" w:rsidR="00770F71" w:rsidRPr="00770F71" w:rsidRDefault="00770F71" w:rsidP="00565016">
      <w:pPr>
        <w:numPr>
          <w:ilvl w:val="0"/>
          <w:numId w:val="48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Hold internal award review meeting (GMO, Finance, ED, Program Lead</w:t>
      </w:r>
      <w:r w:rsidR="00F7449C" w:rsidRPr="00B22F6F">
        <w:rPr>
          <w:rFonts w:ascii="Abadi" w:hAnsi="Abadi"/>
          <w:lang w:val="en-UG" w:eastAsia="en-UG"/>
        </w:rPr>
        <w:t xml:space="preserve"> and Legal officer where needed</w:t>
      </w:r>
      <w:r w:rsidRPr="00770F71">
        <w:rPr>
          <w:rFonts w:ascii="Abadi" w:hAnsi="Abadi"/>
          <w:lang w:val="en-UG" w:eastAsia="en-UG"/>
        </w:rPr>
        <w:t>).</w:t>
      </w:r>
    </w:p>
    <w:p w14:paraId="03E51E3F" w14:textId="77777777" w:rsidR="00770F71" w:rsidRPr="00770F71" w:rsidRDefault="00770F71" w:rsidP="00565016">
      <w:pPr>
        <w:numPr>
          <w:ilvl w:val="0"/>
          <w:numId w:val="48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Identify compliance requirements, risks, reporting obligations.</w:t>
      </w:r>
    </w:p>
    <w:p w14:paraId="07C60C77" w14:textId="77777777" w:rsidR="00770F71" w:rsidRPr="00770F71" w:rsidRDefault="00770F71" w:rsidP="00565016">
      <w:pPr>
        <w:numPr>
          <w:ilvl w:val="0"/>
          <w:numId w:val="48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Negotiations with donor on budget, scope, or terms if required.</w:t>
      </w:r>
    </w:p>
    <w:p w14:paraId="53D8DFD6" w14:textId="77777777" w:rsidR="00770F71" w:rsidRPr="00770F71" w:rsidRDefault="00770F71" w:rsidP="00565016">
      <w:pPr>
        <w:numPr>
          <w:ilvl w:val="0"/>
          <w:numId w:val="48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ED signs award agreement.</w:t>
      </w:r>
    </w:p>
    <w:p w14:paraId="420FEDD5" w14:textId="69DB808E" w:rsidR="00770F71" w:rsidRPr="00770F71" w:rsidRDefault="00770F71" w:rsidP="00565016">
      <w:pPr>
        <w:numPr>
          <w:ilvl w:val="0"/>
          <w:numId w:val="48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 xml:space="preserve">GMO circulates </w:t>
      </w:r>
      <w:r w:rsidRPr="00770F71">
        <w:rPr>
          <w:rFonts w:ascii="Abadi" w:hAnsi="Abadi"/>
          <w:b/>
          <w:bCs/>
          <w:lang w:val="en-UG" w:eastAsia="en-UG"/>
        </w:rPr>
        <w:t>Award Summary Memo</w:t>
      </w:r>
      <w:r w:rsidR="00ED43D3" w:rsidRPr="00B22F6F">
        <w:rPr>
          <w:rFonts w:ascii="Abadi" w:hAnsi="Abadi"/>
          <w:b/>
          <w:bCs/>
          <w:lang w:val="en-UG" w:eastAsia="en-UG"/>
        </w:rPr>
        <w:t xml:space="preserve"> (Appendix 2)</w:t>
      </w:r>
      <w:r w:rsidRPr="00770F71">
        <w:rPr>
          <w:rFonts w:ascii="Abadi" w:hAnsi="Abadi"/>
          <w:lang w:val="en-UG" w:eastAsia="en-UG"/>
        </w:rPr>
        <w:t xml:space="preserve"> to key departments.</w:t>
      </w:r>
    </w:p>
    <w:p w14:paraId="12E5BDF5" w14:textId="77777777" w:rsidR="00770F71" w:rsidRPr="00B22F6F" w:rsidRDefault="00770F71" w:rsidP="00ED43D3">
      <w:pPr>
        <w:pStyle w:val="Heading4"/>
        <w:rPr>
          <w:rFonts w:ascii="Abadi" w:hAnsi="Abadi"/>
          <w:lang w:val="en-UG" w:eastAsia="en-UG"/>
        </w:rPr>
      </w:pPr>
      <w:r w:rsidRPr="00B22F6F">
        <w:rPr>
          <w:rFonts w:ascii="Abadi" w:hAnsi="Abadi"/>
          <w:lang w:val="en-UG" w:eastAsia="en-UG"/>
        </w:rPr>
        <w:t>2.2 Sub-award Management (When SRF is Prime)</w:t>
      </w:r>
    </w:p>
    <w:p w14:paraId="12B52A90" w14:textId="77777777" w:rsidR="00770F71" w:rsidRPr="00770F71" w:rsidRDefault="00770F71" w:rsidP="00565016">
      <w:p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b/>
          <w:bCs/>
          <w:lang w:val="en-UG" w:eastAsia="en-UG"/>
        </w:rPr>
        <w:t>Procedures:</w:t>
      </w:r>
    </w:p>
    <w:p w14:paraId="4B2E7F86" w14:textId="77777777" w:rsidR="00770F71" w:rsidRPr="00770F71" w:rsidRDefault="00770F71" w:rsidP="00565016">
      <w:pPr>
        <w:numPr>
          <w:ilvl w:val="0"/>
          <w:numId w:val="49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Identify sub-awardees via competitive or strategic selection.</w:t>
      </w:r>
    </w:p>
    <w:p w14:paraId="51DF0DC6" w14:textId="77777777" w:rsidR="00770F71" w:rsidRPr="00770F71" w:rsidRDefault="00770F71" w:rsidP="00565016">
      <w:pPr>
        <w:numPr>
          <w:ilvl w:val="0"/>
          <w:numId w:val="49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Conduct partner due diligence (financial capacity, systems, risk assessment).</w:t>
      </w:r>
    </w:p>
    <w:p w14:paraId="75203374" w14:textId="77777777" w:rsidR="00770F71" w:rsidRPr="00770F71" w:rsidRDefault="00770F71" w:rsidP="00565016">
      <w:pPr>
        <w:numPr>
          <w:ilvl w:val="0"/>
          <w:numId w:val="49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Draft sub-award agreement using approved templates.</w:t>
      </w:r>
    </w:p>
    <w:p w14:paraId="6F62D0C4" w14:textId="77777777" w:rsidR="00770F71" w:rsidRPr="00770F71" w:rsidRDefault="00770F71" w:rsidP="00565016">
      <w:pPr>
        <w:numPr>
          <w:ilvl w:val="0"/>
          <w:numId w:val="49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Legal and ED approve agreements.</w:t>
      </w:r>
    </w:p>
    <w:p w14:paraId="3CEFD123" w14:textId="4D37F371" w:rsidR="00770F71" w:rsidRPr="00770F71" w:rsidRDefault="00770F71" w:rsidP="00565016">
      <w:pPr>
        <w:numPr>
          <w:ilvl w:val="0"/>
          <w:numId w:val="49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 xml:space="preserve">Hold a sub-award </w:t>
      </w:r>
      <w:r w:rsidR="00CD5893" w:rsidRPr="00B22F6F">
        <w:rPr>
          <w:rFonts w:ascii="Abadi" w:hAnsi="Abadi"/>
          <w:lang w:val="en-UG" w:eastAsia="en-UG"/>
        </w:rPr>
        <w:t>kick-off</w:t>
      </w:r>
      <w:r w:rsidRPr="00770F71">
        <w:rPr>
          <w:rFonts w:ascii="Abadi" w:hAnsi="Abadi"/>
          <w:lang w:val="en-UG" w:eastAsia="en-UG"/>
        </w:rPr>
        <w:t xml:space="preserve"> meeting to orient partners.</w:t>
      </w:r>
    </w:p>
    <w:p w14:paraId="5736EEC6" w14:textId="6EF1A713" w:rsidR="00770F71" w:rsidRPr="00770F71" w:rsidRDefault="00770F71" w:rsidP="00565016">
      <w:pPr>
        <w:numPr>
          <w:ilvl w:val="0"/>
          <w:numId w:val="49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lastRenderedPageBreak/>
        <w:t xml:space="preserve">Register each sub-award in </w:t>
      </w:r>
      <w:r w:rsidR="00B56CA2" w:rsidRPr="00B22F6F">
        <w:rPr>
          <w:rFonts w:ascii="Abadi" w:hAnsi="Abadi"/>
          <w:b/>
          <w:bCs/>
          <w:lang w:val="en-UG" w:eastAsia="en-UG"/>
        </w:rPr>
        <w:t xml:space="preserve">SRF </w:t>
      </w:r>
      <w:r w:rsidRPr="00770F71">
        <w:rPr>
          <w:rFonts w:ascii="Abadi" w:hAnsi="Abadi"/>
          <w:b/>
          <w:bCs/>
          <w:lang w:val="en-UG" w:eastAsia="en-UG"/>
        </w:rPr>
        <w:t>Grants Register</w:t>
      </w:r>
      <w:r w:rsidR="00201B2B" w:rsidRPr="00B22F6F">
        <w:rPr>
          <w:rFonts w:ascii="Abadi" w:hAnsi="Abadi"/>
          <w:b/>
          <w:bCs/>
          <w:lang w:val="en-UG" w:eastAsia="en-UG"/>
        </w:rPr>
        <w:t xml:space="preserve"> (Appendix 3</w:t>
      </w:r>
      <w:r w:rsidR="009101EB" w:rsidRPr="00B22F6F">
        <w:rPr>
          <w:rFonts w:ascii="Abadi" w:hAnsi="Abadi"/>
          <w:b/>
          <w:bCs/>
          <w:lang w:val="en-UG" w:eastAsia="en-UG"/>
        </w:rPr>
        <w:t>)</w:t>
      </w:r>
      <w:r w:rsidR="00201B2B" w:rsidRPr="00B22F6F">
        <w:rPr>
          <w:rFonts w:ascii="Abadi" w:hAnsi="Abadi"/>
          <w:b/>
          <w:bCs/>
          <w:lang w:val="en-UG" w:eastAsia="en-UG"/>
        </w:rPr>
        <w:t>.</w:t>
      </w:r>
    </w:p>
    <w:p w14:paraId="6676009A" w14:textId="77777777" w:rsidR="00770F71" w:rsidRPr="00B22F6F" w:rsidRDefault="00770F71" w:rsidP="00684512">
      <w:pPr>
        <w:pStyle w:val="Heading4"/>
        <w:rPr>
          <w:rFonts w:ascii="Abadi" w:hAnsi="Abadi"/>
          <w:lang w:val="en-UG" w:eastAsia="en-UG"/>
        </w:rPr>
      </w:pPr>
      <w:r w:rsidRPr="00B22F6F">
        <w:rPr>
          <w:rFonts w:ascii="Abadi" w:hAnsi="Abadi"/>
          <w:lang w:val="en-UG" w:eastAsia="en-UG"/>
        </w:rPr>
        <w:t>2.3 Subaward Receipt Management (When SRF is Sub-awardee)</w:t>
      </w:r>
    </w:p>
    <w:p w14:paraId="580209CE" w14:textId="77777777" w:rsidR="00770F71" w:rsidRPr="00770F71" w:rsidRDefault="00770F71" w:rsidP="00565016">
      <w:p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b/>
          <w:bCs/>
          <w:lang w:val="en-UG" w:eastAsia="en-UG"/>
        </w:rPr>
        <w:t>Procedures:</w:t>
      </w:r>
    </w:p>
    <w:p w14:paraId="613F1952" w14:textId="77777777" w:rsidR="00770F71" w:rsidRPr="00770F71" w:rsidRDefault="00770F71" w:rsidP="00565016">
      <w:pPr>
        <w:numPr>
          <w:ilvl w:val="0"/>
          <w:numId w:val="50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Review the prime recipient’s sub-award agreement.</w:t>
      </w:r>
    </w:p>
    <w:p w14:paraId="4CBB57CC" w14:textId="77777777" w:rsidR="00770F71" w:rsidRPr="00770F71" w:rsidRDefault="00770F71" w:rsidP="00565016">
      <w:pPr>
        <w:numPr>
          <w:ilvl w:val="0"/>
          <w:numId w:val="50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Clarify expectations, deliverables, and reporting timelines.</w:t>
      </w:r>
    </w:p>
    <w:p w14:paraId="4A24145C" w14:textId="77777777" w:rsidR="00770F71" w:rsidRPr="00770F71" w:rsidRDefault="00770F71" w:rsidP="00565016">
      <w:pPr>
        <w:numPr>
          <w:ilvl w:val="0"/>
          <w:numId w:val="50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ED signs agreement after GMO and Finance clearance.</w:t>
      </w:r>
    </w:p>
    <w:p w14:paraId="652DF2CC" w14:textId="556A6D58" w:rsidR="00770F71" w:rsidRPr="00770F71" w:rsidRDefault="00770F71" w:rsidP="00565016">
      <w:pPr>
        <w:numPr>
          <w:ilvl w:val="0"/>
          <w:numId w:val="50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 xml:space="preserve">GMO uploads agreement into the </w:t>
      </w:r>
      <w:r w:rsidR="009101EB" w:rsidRPr="00B22F6F">
        <w:rPr>
          <w:rFonts w:ascii="Abadi" w:hAnsi="Abadi"/>
          <w:b/>
          <w:bCs/>
          <w:lang w:val="en-UG" w:eastAsia="en-UG"/>
        </w:rPr>
        <w:t>SRF</w:t>
      </w:r>
      <w:r w:rsidR="009101EB" w:rsidRPr="00B22F6F">
        <w:rPr>
          <w:rFonts w:ascii="Abadi" w:hAnsi="Abadi"/>
          <w:lang w:val="en-UG" w:eastAsia="en-UG"/>
        </w:rPr>
        <w:t xml:space="preserve"> </w:t>
      </w:r>
      <w:r w:rsidRPr="00770F71">
        <w:rPr>
          <w:rFonts w:ascii="Abadi" w:hAnsi="Abadi"/>
          <w:b/>
          <w:bCs/>
          <w:lang w:val="en-UG" w:eastAsia="en-UG"/>
        </w:rPr>
        <w:t>grant repository</w:t>
      </w:r>
      <w:r w:rsidR="009101EB" w:rsidRPr="00B22F6F">
        <w:rPr>
          <w:rFonts w:ascii="Abadi" w:hAnsi="Abadi"/>
          <w:b/>
          <w:bCs/>
          <w:lang w:val="en-UG" w:eastAsia="en-UG"/>
        </w:rPr>
        <w:t xml:space="preserve"> (Appendix 4)</w:t>
      </w:r>
      <w:r w:rsidRPr="00770F71">
        <w:rPr>
          <w:rFonts w:ascii="Abadi" w:hAnsi="Abadi"/>
          <w:lang w:val="en-UG" w:eastAsia="en-UG"/>
        </w:rPr>
        <w:t>.</w:t>
      </w:r>
    </w:p>
    <w:p w14:paraId="5AF44AA4" w14:textId="77777777" w:rsidR="00770F71" w:rsidRPr="00EC72BC" w:rsidRDefault="00770F71" w:rsidP="00684512">
      <w:pPr>
        <w:pStyle w:val="Heading3"/>
        <w:rPr>
          <w:rFonts w:ascii="Abadi" w:hAnsi="Abadi"/>
          <w:lang w:val="en-UG" w:eastAsia="en-UG"/>
        </w:rPr>
      </w:pPr>
      <w:bookmarkStart w:id="11" w:name="_Toc215615448"/>
      <w:r w:rsidRPr="00EC72BC">
        <w:rPr>
          <w:rFonts w:ascii="Abadi" w:hAnsi="Abadi"/>
          <w:lang w:val="en-UG" w:eastAsia="en-UG"/>
        </w:rPr>
        <w:t>3. START-UP PHASE</w:t>
      </w:r>
      <w:bookmarkEnd w:id="11"/>
    </w:p>
    <w:p w14:paraId="68E05722" w14:textId="77777777" w:rsidR="00770F71" w:rsidRPr="00B22F6F" w:rsidRDefault="00770F71" w:rsidP="00684512">
      <w:pPr>
        <w:pStyle w:val="Heading4"/>
        <w:rPr>
          <w:rFonts w:ascii="Abadi" w:hAnsi="Abadi"/>
          <w:lang w:val="en-UG" w:eastAsia="en-UG"/>
        </w:rPr>
      </w:pPr>
      <w:r w:rsidRPr="00B22F6F">
        <w:rPr>
          <w:rFonts w:ascii="Abadi" w:hAnsi="Abadi"/>
          <w:lang w:val="en-UG" w:eastAsia="en-UG"/>
        </w:rPr>
        <w:t>3.1 Internal Kick-Off Meeting</w:t>
      </w:r>
    </w:p>
    <w:p w14:paraId="017BA03A" w14:textId="77777777" w:rsidR="00770F71" w:rsidRPr="00770F71" w:rsidRDefault="00770F71" w:rsidP="00565016">
      <w:p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b/>
          <w:bCs/>
          <w:lang w:val="en-UG" w:eastAsia="en-UG"/>
        </w:rPr>
        <w:t>Procedures:</w:t>
      </w:r>
    </w:p>
    <w:p w14:paraId="7EBE819F" w14:textId="77777777" w:rsidR="00770F71" w:rsidRPr="00770F71" w:rsidRDefault="00770F71" w:rsidP="00565016">
      <w:pPr>
        <w:numPr>
          <w:ilvl w:val="0"/>
          <w:numId w:val="51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 xml:space="preserve">GMO organizes </w:t>
      </w:r>
      <w:proofErr w:type="spellStart"/>
      <w:r w:rsidRPr="00770F71">
        <w:rPr>
          <w:rFonts w:ascii="Abadi" w:hAnsi="Abadi"/>
          <w:lang w:val="en-UG" w:eastAsia="en-UG"/>
        </w:rPr>
        <w:t>kickoff</w:t>
      </w:r>
      <w:proofErr w:type="spellEnd"/>
      <w:r w:rsidRPr="00770F71">
        <w:rPr>
          <w:rFonts w:ascii="Abadi" w:hAnsi="Abadi"/>
          <w:lang w:val="en-UG" w:eastAsia="en-UG"/>
        </w:rPr>
        <w:t xml:space="preserve"> within 10 days of award.</w:t>
      </w:r>
    </w:p>
    <w:p w14:paraId="6D7FA593" w14:textId="77777777" w:rsidR="00770F71" w:rsidRPr="00770F71" w:rsidRDefault="00770F71" w:rsidP="00565016">
      <w:pPr>
        <w:numPr>
          <w:ilvl w:val="0"/>
          <w:numId w:val="51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Review goals, indicators, budget, timelines, partners, and risks.</w:t>
      </w:r>
    </w:p>
    <w:p w14:paraId="54FFE4AC" w14:textId="77777777" w:rsidR="00770F71" w:rsidRPr="00770F71" w:rsidRDefault="00770F71" w:rsidP="00565016">
      <w:pPr>
        <w:numPr>
          <w:ilvl w:val="0"/>
          <w:numId w:val="51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Assign internal roles: PI, Finance Lead, M&amp;E Lead, Communications, Procurement.</w:t>
      </w:r>
    </w:p>
    <w:p w14:paraId="77F48674" w14:textId="77777777" w:rsidR="00770F71" w:rsidRPr="00770F71" w:rsidRDefault="00770F71" w:rsidP="00565016">
      <w:pPr>
        <w:numPr>
          <w:ilvl w:val="0"/>
          <w:numId w:val="51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Agree on internal reporting lines and escalation procedures.</w:t>
      </w:r>
    </w:p>
    <w:p w14:paraId="26224296" w14:textId="77777777" w:rsidR="00770F71" w:rsidRPr="00B22F6F" w:rsidRDefault="00770F71" w:rsidP="00423374">
      <w:pPr>
        <w:pStyle w:val="Heading4"/>
        <w:rPr>
          <w:rFonts w:ascii="Abadi" w:hAnsi="Abadi"/>
          <w:lang w:val="en-UG" w:eastAsia="en-UG"/>
        </w:rPr>
      </w:pPr>
      <w:r w:rsidRPr="00B22F6F">
        <w:rPr>
          <w:rFonts w:ascii="Abadi" w:hAnsi="Abadi"/>
          <w:lang w:val="en-UG" w:eastAsia="en-UG"/>
        </w:rPr>
        <w:t>3.2 Project Setup</w:t>
      </w:r>
    </w:p>
    <w:p w14:paraId="0B612A5F" w14:textId="77777777" w:rsidR="00770F71" w:rsidRPr="00770F71" w:rsidRDefault="00770F71" w:rsidP="00565016">
      <w:p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b/>
          <w:bCs/>
          <w:lang w:val="en-UG" w:eastAsia="en-UG"/>
        </w:rPr>
        <w:t>Procedures:</w:t>
      </w:r>
    </w:p>
    <w:p w14:paraId="29A322A1" w14:textId="77777777" w:rsidR="00770F71" w:rsidRPr="00770F71" w:rsidRDefault="00770F71" w:rsidP="00565016">
      <w:pPr>
        <w:numPr>
          <w:ilvl w:val="0"/>
          <w:numId w:val="52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Finance sets up grant codes in accounting system.</w:t>
      </w:r>
    </w:p>
    <w:p w14:paraId="72744317" w14:textId="77777777" w:rsidR="00770F71" w:rsidRPr="00770F71" w:rsidRDefault="00770F71" w:rsidP="00565016">
      <w:pPr>
        <w:numPr>
          <w:ilvl w:val="0"/>
          <w:numId w:val="52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M&amp;E develops indicator reference sheets and baseline plans.</w:t>
      </w:r>
    </w:p>
    <w:p w14:paraId="713EC9EE" w14:textId="77777777" w:rsidR="00770F71" w:rsidRPr="00770F71" w:rsidRDefault="00770F71" w:rsidP="00565016">
      <w:pPr>
        <w:numPr>
          <w:ilvl w:val="0"/>
          <w:numId w:val="52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HR initiates staff recruitment if required.</w:t>
      </w:r>
    </w:p>
    <w:p w14:paraId="10D5A3FA" w14:textId="77777777" w:rsidR="00770F71" w:rsidRPr="00770F71" w:rsidRDefault="00770F71" w:rsidP="00565016">
      <w:pPr>
        <w:numPr>
          <w:ilvl w:val="0"/>
          <w:numId w:val="52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Procurement prepares procurement plan.</w:t>
      </w:r>
    </w:p>
    <w:p w14:paraId="6F0072AD" w14:textId="77777777" w:rsidR="00770F71" w:rsidRPr="00770F71" w:rsidRDefault="00770F71" w:rsidP="00565016">
      <w:pPr>
        <w:numPr>
          <w:ilvl w:val="0"/>
          <w:numId w:val="52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GMO sets up grant folders (shared drive + physical file).</w:t>
      </w:r>
    </w:p>
    <w:p w14:paraId="7F3C5446" w14:textId="77777777" w:rsidR="00770F71" w:rsidRPr="00770F71" w:rsidRDefault="00770F71" w:rsidP="00565016">
      <w:pPr>
        <w:numPr>
          <w:ilvl w:val="0"/>
          <w:numId w:val="52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Develop compliance matrix (donor rules, terms, deadlines).</w:t>
      </w:r>
    </w:p>
    <w:p w14:paraId="0C04F0F2" w14:textId="77777777" w:rsidR="00770F71" w:rsidRPr="00EC72BC" w:rsidRDefault="00770F71" w:rsidP="002216E4">
      <w:pPr>
        <w:pStyle w:val="Heading3"/>
        <w:rPr>
          <w:rFonts w:ascii="Abadi" w:hAnsi="Abadi"/>
          <w:lang w:val="en-UG" w:eastAsia="en-UG"/>
        </w:rPr>
      </w:pPr>
      <w:bookmarkStart w:id="12" w:name="_Toc215615449"/>
      <w:r w:rsidRPr="00EC72BC">
        <w:rPr>
          <w:rFonts w:ascii="Abadi" w:hAnsi="Abadi"/>
          <w:lang w:val="en-UG" w:eastAsia="en-UG"/>
        </w:rPr>
        <w:t>4. IMPLEMENTATION PHASE</w:t>
      </w:r>
      <w:bookmarkEnd w:id="12"/>
    </w:p>
    <w:p w14:paraId="349C3301" w14:textId="77777777" w:rsidR="00770F71" w:rsidRPr="00B22F6F" w:rsidRDefault="00770F71" w:rsidP="002216E4">
      <w:pPr>
        <w:pStyle w:val="Heading4"/>
        <w:rPr>
          <w:rFonts w:ascii="Abadi" w:hAnsi="Abadi"/>
          <w:lang w:val="en-UG" w:eastAsia="en-UG"/>
        </w:rPr>
      </w:pPr>
      <w:r w:rsidRPr="00B22F6F">
        <w:rPr>
          <w:rFonts w:ascii="Abadi" w:hAnsi="Abadi"/>
          <w:lang w:val="en-UG" w:eastAsia="en-UG"/>
        </w:rPr>
        <w:t>4.1 Program Implementation Oversight</w:t>
      </w:r>
    </w:p>
    <w:p w14:paraId="675D84F4" w14:textId="77777777" w:rsidR="00770F71" w:rsidRPr="00770F71" w:rsidRDefault="00770F71" w:rsidP="00565016">
      <w:p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b/>
          <w:bCs/>
          <w:lang w:val="en-UG" w:eastAsia="en-UG"/>
        </w:rPr>
        <w:t>Procedures:</w:t>
      </w:r>
    </w:p>
    <w:p w14:paraId="09C26B72" w14:textId="77777777" w:rsidR="00770F71" w:rsidRPr="00770F71" w:rsidRDefault="00770F71" w:rsidP="00565016">
      <w:pPr>
        <w:numPr>
          <w:ilvl w:val="0"/>
          <w:numId w:val="53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Program Lead executes activities per approved workplan.</w:t>
      </w:r>
    </w:p>
    <w:p w14:paraId="02A0AFFC" w14:textId="77777777" w:rsidR="00770F71" w:rsidRPr="00770F71" w:rsidRDefault="00770F71" w:rsidP="00565016">
      <w:pPr>
        <w:numPr>
          <w:ilvl w:val="0"/>
          <w:numId w:val="53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lastRenderedPageBreak/>
        <w:t>GMO monitors compliance with workplan and donor rules.</w:t>
      </w:r>
    </w:p>
    <w:p w14:paraId="698C1988" w14:textId="77777777" w:rsidR="00770F71" w:rsidRPr="00770F71" w:rsidRDefault="00770F71" w:rsidP="00565016">
      <w:pPr>
        <w:numPr>
          <w:ilvl w:val="0"/>
          <w:numId w:val="53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Monthly technical progress meetings held with GMO and M&amp;E.</w:t>
      </w:r>
    </w:p>
    <w:p w14:paraId="3EBC5F15" w14:textId="77777777" w:rsidR="00770F71" w:rsidRPr="00770F71" w:rsidRDefault="00770F71" w:rsidP="00565016">
      <w:pPr>
        <w:numPr>
          <w:ilvl w:val="0"/>
          <w:numId w:val="53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Adjustments require GMO approval and donor notification (if needed).</w:t>
      </w:r>
    </w:p>
    <w:p w14:paraId="06D76FFE" w14:textId="77777777" w:rsidR="00770F71" w:rsidRPr="00B22F6F" w:rsidRDefault="00770F71" w:rsidP="00A06EAC">
      <w:pPr>
        <w:pStyle w:val="Heading4"/>
        <w:rPr>
          <w:rFonts w:ascii="Abadi" w:hAnsi="Abadi"/>
          <w:lang w:val="en-UG" w:eastAsia="en-UG"/>
        </w:rPr>
      </w:pPr>
      <w:r w:rsidRPr="00B22F6F">
        <w:rPr>
          <w:rFonts w:ascii="Abadi" w:hAnsi="Abadi"/>
          <w:lang w:val="en-UG" w:eastAsia="en-UG"/>
        </w:rPr>
        <w:t>4.2 Financial Management</w:t>
      </w:r>
    </w:p>
    <w:p w14:paraId="11F0096A" w14:textId="77777777" w:rsidR="00770F71" w:rsidRPr="00770F71" w:rsidRDefault="00770F71" w:rsidP="00565016">
      <w:p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b/>
          <w:bCs/>
          <w:lang w:val="en-UG" w:eastAsia="en-UG"/>
        </w:rPr>
        <w:t>Procedures:</w:t>
      </w:r>
    </w:p>
    <w:p w14:paraId="40A5EC71" w14:textId="2B3323D4" w:rsidR="00770F71" w:rsidRPr="00770F71" w:rsidRDefault="00770F71" w:rsidP="00565016">
      <w:pPr>
        <w:numPr>
          <w:ilvl w:val="0"/>
          <w:numId w:val="54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Finance prepares monthly expenditure reports vs budget.</w:t>
      </w:r>
    </w:p>
    <w:p w14:paraId="386C8916" w14:textId="77777777" w:rsidR="00770F71" w:rsidRPr="00770F71" w:rsidRDefault="00770F71" w:rsidP="00565016">
      <w:pPr>
        <w:numPr>
          <w:ilvl w:val="0"/>
          <w:numId w:val="54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GMO reviews budget burn rate and flags overspend/underspend.</w:t>
      </w:r>
    </w:p>
    <w:p w14:paraId="36D3E942" w14:textId="77777777" w:rsidR="00770F71" w:rsidRPr="00770F71" w:rsidRDefault="00770F71" w:rsidP="00565016">
      <w:pPr>
        <w:numPr>
          <w:ilvl w:val="0"/>
          <w:numId w:val="54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Monthly reconciliation with Program Lead.</w:t>
      </w:r>
    </w:p>
    <w:p w14:paraId="7AA861C3" w14:textId="77777777" w:rsidR="00770F71" w:rsidRPr="00770F71" w:rsidRDefault="00770F71" w:rsidP="00565016">
      <w:pPr>
        <w:numPr>
          <w:ilvl w:val="0"/>
          <w:numId w:val="54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Ensure allowable, allocable, and correctly supported expenditures.</w:t>
      </w:r>
    </w:p>
    <w:p w14:paraId="28BB7F69" w14:textId="77777777" w:rsidR="00770F71" w:rsidRPr="00770F71" w:rsidRDefault="00770F71" w:rsidP="00565016">
      <w:pPr>
        <w:numPr>
          <w:ilvl w:val="0"/>
          <w:numId w:val="54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Donor prior approvals obtained before restricted costs.</w:t>
      </w:r>
    </w:p>
    <w:p w14:paraId="3C13A581" w14:textId="77777777" w:rsidR="00770F71" w:rsidRPr="00770F71" w:rsidRDefault="00770F71" w:rsidP="00565016">
      <w:pPr>
        <w:numPr>
          <w:ilvl w:val="0"/>
          <w:numId w:val="54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Manage cash requests per donor schedules.</w:t>
      </w:r>
    </w:p>
    <w:p w14:paraId="58C10ED8" w14:textId="77777777" w:rsidR="00770F71" w:rsidRPr="00770F71" w:rsidRDefault="00770F71" w:rsidP="00565016">
      <w:pPr>
        <w:numPr>
          <w:ilvl w:val="0"/>
          <w:numId w:val="54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Implement internal controls: segregation of duties, receipts, timesheets.</w:t>
      </w:r>
    </w:p>
    <w:p w14:paraId="594743CD" w14:textId="77777777" w:rsidR="00770F71" w:rsidRPr="00B22F6F" w:rsidRDefault="00770F71" w:rsidP="00A06EAC">
      <w:pPr>
        <w:pStyle w:val="Heading4"/>
        <w:rPr>
          <w:rFonts w:ascii="Abadi" w:hAnsi="Abadi"/>
          <w:lang w:val="en-UG" w:eastAsia="en-UG"/>
        </w:rPr>
      </w:pPr>
      <w:r w:rsidRPr="00B22F6F">
        <w:rPr>
          <w:rFonts w:ascii="Abadi" w:hAnsi="Abadi"/>
          <w:lang w:val="en-UG" w:eastAsia="en-UG"/>
        </w:rPr>
        <w:t>4.3 Procurement &amp; Asset Management</w:t>
      </w:r>
    </w:p>
    <w:p w14:paraId="1E00FC7F" w14:textId="77777777" w:rsidR="00770F71" w:rsidRPr="00770F71" w:rsidRDefault="00770F71" w:rsidP="00565016">
      <w:p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b/>
          <w:bCs/>
          <w:lang w:val="en-UG" w:eastAsia="en-UG"/>
        </w:rPr>
        <w:t>Procedures:</w:t>
      </w:r>
    </w:p>
    <w:p w14:paraId="26E35E18" w14:textId="77777777" w:rsidR="00770F71" w:rsidRPr="00770F71" w:rsidRDefault="00770F71" w:rsidP="00565016">
      <w:pPr>
        <w:numPr>
          <w:ilvl w:val="0"/>
          <w:numId w:val="55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Procurement follows approved procurement plan.</w:t>
      </w:r>
    </w:p>
    <w:p w14:paraId="7B9D7CE8" w14:textId="77777777" w:rsidR="00770F71" w:rsidRPr="00770F71" w:rsidRDefault="00770F71" w:rsidP="00565016">
      <w:pPr>
        <w:numPr>
          <w:ilvl w:val="0"/>
          <w:numId w:val="55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Adhere to donor procurement thresholds.</w:t>
      </w:r>
    </w:p>
    <w:p w14:paraId="63CDC757" w14:textId="77777777" w:rsidR="00770F71" w:rsidRPr="00770F71" w:rsidRDefault="00770F71" w:rsidP="00565016">
      <w:pPr>
        <w:numPr>
          <w:ilvl w:val="0"/>
          <w:numId w:val="55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Maintain bid documents, vendor evaluations, contracts.</w:t>
      </w:r>
    </w:p>
    <w:p w14:paraId="68654692" w14:textId="77777777" w:rsidR="00770F71" w:rsidRPr="00770F71" w:rsidRDefault="00770F71" w:rsidP="00565016">
      <w:pPr>
        <w:numPr>
          <w:ilvl w:val="0"/>
          <w:numId w:val="55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Register assets in asset register.</w:t>
      </w:r>
    </w:p>
    <w:p w14:paraId="10513372" w14:textId="77777777" w:rsidR="00770F71" w:rsidRPr="00770F71" w:rsidRDefault="00770F71" w:rsidP="00565016">
      <w:pPr>
        <w:numPr>
          <w:ilvl w:val="0"/>
          <w:numId w:val="55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Label assets with donor and SRF codes.</w:t>
      </w:r>
    </w:p>
    <w:p w14:paraId="162F5F2E" w14:textId="77777777" w:rsidR="00770F71" w:rsidRPr="00770F71" w:rsidRDefault="00770F71" w:rsidP="00565016">
      <w:pPr>
        <w:numPr>
          <w:ilvl w:val="0"/>
          <w:numId w:val="55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Conduct quarterly asset verification.</w:t>
      </w:r>
    </w:p>
    <w:p w14:paraId="1E2DFC96" w14:textId="77777777" w:rsidR="00770F71" w:rsidRPr="00B22F6F" w:rsidRDefault="00770F71" w:rsidP="00460157">
      <w:pPr>
        <w:pStyle w:val="Heading4"/>
        <w:rPr>
          <w:rFonts w:ascii="Abadi" w:hAnsi="Abadi"/>
          <w:lang w:val="en-UG" w:eastAsia="en-UG"/>
        </w:rPr>
      </w:pPr>
      <w:r w:rsidRPr="00B22F6F">
        <w:rPr>
          <w:rFonts w:ascii="Abadi" w:hAnsi="Abadi"/>
          <w:lang w:val="en-UG" w:eastAsia="en-UG"/>
        </w:rPr>
        <w:t>4.4 Sub-Award Monitoring (When SRF is Prime)</w:t>
      </w:r>
    </w:p>
    <w:p w14:paraId="653FD46A" w14:textId="77777777" w:rsidR="00770F71" w:rsidRPr="00770F71" w:rsidRDefault="00770F71" w:rsidP="00565016">
      <w:p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b/>
          <w:bCs/>
          <w:lang w:val="en-UG" w:eastAsia="en-UG"/>
        </w:rPr>
        <w:t>Procedures:</w:t>
      </w:r>
    </w:p>
    <w:p w14:paraId="5CC4E31D" w14:textId="77777777" w:rsidR="00770F71" w:rsidRPr="00770F71" w:rsidRDefault="00770F71" w:rsidP="00565016">
      <w:pPr>
        <w:numPr>
          <w:ilvl w:val="0"/>
          <w:numId w:val="56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GMO conducts quarterly partner review meetings.</w:t>
      </w:r>
    </w:p>
    <w:p w14:paraId="0849AC00" w14:textId="77777777" w:rsidR="00770F71" w:rsidRPr="00770F71" w:rsidRDefault="00770F71" w:rsidP="00565016">
      <w:pPr>
        <w:numPr>
          <w:ilvl w:val="0"/>
          <w:numId w:val="56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Review program progress, financial reports, compliance, and deliverables.</w:t>
      </w:r>
    </w:p>
    <w:p w14:paraId="0D583506" w14:textId="77777777" w:rsidR="00770F71" w:rsidRPr="00770F71" w:rsidRDefault="00770F71" w:rsidP="00565016">
      <w:pPr>
        <w:numPr>
          <w:ilvl w:val="0"/>
          <w:numId w:val="56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Conduct field verification visits at least 2x per year.</w:t>
      </w:r>
    </w:p>
    <w:p w14:paraId="0BF6E36D" w14:textId="77777777" w:rsidR="00770F71" w:rsidRPr="00770F71" w:rsidRDefault="00770F71" w:rsidP="00565016">
      <w:pPr>
        <w:numPr>
          <w:ilvl w:val="0"/>
          <w:numId w:val="56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lastRenderedPageBreak/>
        <w:t>Ensure partners submit timely narrative and financial reports.</w:t>
      </w:r>
    </w:p>
    <w:p w14:paraId="197F8193" w14:textId="77777777" w:rsidR="00770F71" w:rsidRPr="00770F71" w:rsidRDefault="00770F71" w:rsidP="00565016">
      <w:pPr>
        <w:numPr>
          <w:ilvl w:val="0"/>
          <w:numId w:val="56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Provide technical support to strengthen partner capacity.</w:t>
      </w:r>
    </w:p>
    <w:p w14:paraId="4B9AA7FD" w14:textId="77777777" w:rsidR="00770F71" w:rsidRPr="00770F71" w:rsidRDefault="00770F71" w:rsidP="00565016">
      <w:pPr>
        <w:numPr>
          <w:ilvl w:val="0"/>
          <w:numId w:val="56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Document and resolve any non-compliance issues.</w:t>
      </w:r>
    </w:p>
    <w:p w14:paraId="2758D807" w14:textId="77777777" w:rsidR="00770F71" w:rsidRPr="00B22F6F" w:rsidRDefault="00770F71" w:rsidP="000C1722">
      <w:pPr>
        <w:pStyle w:val="Heading4"/>
        <w:rPr>
          <w:rFonts w:ascii="Abadi" w:hAnsi="Abadi"/>
          <w:lang w:val="en-UG" w:eastAsia="en-UG"/>
        </w:rPr>
      </w:pPr>
      <w:r w:rsidRPr="00B22F6F">
        <w:rPr>
          <w:rFonts w:ascii="Abadi" w:hAnsi="Abadi"/>
          <w:lang w:val="en-UG" w:eastAsia="en-UG"/>
        </w:rPr>
        <w:t>4.5 Reporting (Narrative &amp; Financial)</w:t>
      </w:r>
    </w:p>
    <w:p w14:paraId="16645698" w14:textId="77777777" w:rsidR="00770F71" w:rsidRPr="00770F71" w:rsidRDefault="00770F71" w:rsidP="00565016">
      <w:p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b/>
          <w:bCs/>
          <w:lang w:val="en-UG" w:eastAsia="en-UG"/>
        </w:rPr>
        <w:t>Procedures:</w:t>
      </w:r>
    </w:p>
    <w:p w14:paraId="225AB4BA" w14:textId="77777777" w:rsidR="00770F71" w:rsidRPr="00770F71" w:rsidRDefault="00770F71" w:rsidP="00565016">
      <w:pPr>
        <w:numPr>
          <w:ilvl w:val="0"/>
          <w:numId w:val="57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GMO maintains reporting calendar.</w:t>
      </w:r>
    </w:p>
    <w:p w14:paraId="0CD3FD32" w14:textId="77777777" w:rsidR="00770F71" w:rsidRPr="00770F71" w:rsidRDefault="00770F71" w:rsidP="00565016">
      <w:pPr>
        <w:numPr>
          <w:ilvl w:val="0"/>
          <w:numId w:val="57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Program Lead drafts narrative report using donor templates.</w:t>
      </w:r>
    </w:p>
    <w:p w14:paraId="3BA50E6D" w14:textId="77777777" w:rsidR="00770F71" w:rsidRPr="00770F71" w:rsidRDefault="00770F71" w:rsidP="00565016">
      <w:pPr>
        <w:numPr>
          <w:ilvl w:val="0"/>
          <w:numId w:val="57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M&amp;E validates data and indicators.</w:t>
      </w:r>
    </w:p>
    <w:p w14:paraId="46274C54" w14:textId="77777777" w:rsidR="00770F71" w:rsidRPr="00770F71" w:rsidRDefault="00770F71" w:rsidP="00565016">
      <w:pPr>
        <w:numPr>
          <w:ilvl w:val="0"/>
          <w:numId w:val="57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Finance prepares financial report.</w:t>
      </w:r>
    </w:p>
    <w:p w14:paraId="6CA81F75" w14:textId="77777777" w:rsidR="00770F71" w:rsidRPr="00770F71" w:rsidRDefault="00770F71" w:rsidP="00565016">
      <w:pPr>
        <w:numPr>
          <w:ilvl w:val="0"/>
          <w:numId w:val="57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GMO conducts quality review against compliance checklist.</w:t>
      </w:r>
    </w:p>
    <w:p w14:paraId="08CBCFC2" w14:textId="77777777" w:rsidR="00770F71" w:rsidRPr="00770F71" w:rsidRDefault="00770F71" w:rsidP="00565016">
      <w:pPr>
        <w:numPr>
          <w:ilvl w:val="0"/>
          <w:numId w:val="57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ED approves before submission.</w:t>
      </w:r>
    </w:p>
    <w:p w14:paraId="0DEDE985" w14:textId="77777777" w:rsidR="00770F71" w:rsidRPr="00770F71" w:rsidRDefault="00770F71" w:rsidP="00565016">
      <w:pPr>
        <w:numPr>
          <w:ilvl w:val="0"/>
          <w:numId w:val="57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GMO submits to donor on time and archives all reports.</w:t>
      </w:r>
    </w:p>
    <w:p w14:paraId="3BDBF2FA" w14:textId="77777777" w:rsidR="00770F71" w:rsidRPr="00B22F6F" w:rsidRDefault="00770F71" w:rsidP="00A3133F">
      <w:pPr>
        <w:pStyle w:val="Heading4"/>
        <w:rPr>
          <w:rFonts w:ascii="Abadi" w:hAnsi="Abadi"/>
          <w:lang w:val="en-UG" w:eastAsia="en-UG"/>
        </w:rPr>
      </w:pPr>
      <w:r w:rsidRPr="00B22F6F">
        <w:rPr>
          <w:rFonts w:ascii="Abadi" w:hAnsi="Abadi"/>
          <w:lang w:val="en-UG" w:eastAsia="en-UG"/>
        </w:rPr>
        <w:t>4.6 Risk Management &amp; Compliance Oversight</w:t>
      </w:r>
    </w:p>
    <w:p w14:paraId="00052EAD" w14:textId="77777777" w:rsidR="00770F71" w:rsidRPr="00770F71" w:rsidRDefault="00770F71" w:rsidP="00565016">
      <w:p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b/>
          <w:bCs/>
          <w:lang w:val="en-UG" w:eastAsia="en-UG"/>
        </w:rPr>
        <w:t>Procedures:</w:t>
      </w:r>
    </w:p>
    <w:p w14:paraId="61DC4BC2" w14:textId="77777777" w:rsidR="00770F71" w:rsidRPr="00770F71" w:rsidRDefault="00770F71" w:rsidP="00565016">
      <w:pPr>
        <w:numPr>
          <w:ilvl w:val="0"/>
          <w:numId w:val="58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Maintain grant-specific risk register.</w:t>
      </w:r>
    </w:p>
    <w:p w14:paraId="5B53320F" w14:textId="77777777" w:rsidR="00770F71" w:rsidRPr="00770F71" w:rsidRDefault="00770F71" w:rsidP="00565016">
      <w:pPr>
        <w:numPr>
          <w:ilvl w:val="0"/>
          <w:numId w:val="58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Quarterly internal compliance review (GMO + Finance + Program).</w:t>
      </w:r>
    </w:p>
    <w:p w14:paraId="21B45652" w14:textId="77777777" w:rsidR="00770F71" w:rsidRPr="00770F71" w:rsidRDefault="00770F71" w:rsidP="00565016">
      <w:pPr>
        <w:numPr>
          <w:ilvl w:val="0"/>
          <w:numId w:val="58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Implement corrective actions for identified risks.</w:t>
      </w:r>
    </w:p>
    <w:p w14:paraId="1E605EB5" w14:textId="77777777" w:rsidR="00770F71" w:rsidRPr="00770F71" w:rsidRDefault="00770F71" w:rsidP="00565016">
      <w:pPr>
        <w:numPr>
          <w:ilvl w:val="0"/>
          <w:numId w:val="58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Ensure safeguarding, ethical research, data protection, anti-fraud measures.</w:t>
      </w:r>
    </w:p>
    <w:p w14:paraId="721E1433" w14:textId="77777777" w:rsidR="00770F71" w:rsidRPr="00770F71" w:rsidRDefault="00770F71" w:rsidP="00565016">
      <w:pPr>
        <w:numPr>
          <w:ilvl w:val="0"/>
          <w:numId w:val="58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Document any incidents and report to donor as required.</w:t>
      </w:r>
    </w:p>
    <w:p w14:paraId="3D67B3FD" w14:textId="77777777" w:rsidR="00770F71" w:rsidRPr="00B22F6F" w:rsidRDefault="00770F71" w:rsidP="00E31499">
      <w:pPr>
        <w:pStyle w:val="Heading3"/>
        <w:rPr>
          <w:rFonts w:ascii="Abadi" w:hAnsi="Abadi"/>
          <w:lang w:val="en-UG" w:eastAsia="en-UG"/>
        </w:rPr>
      </w:pPr>
      <w:bookmarkStart w:id="13" w:name="_Toc215615450"/>
      <w:r w:rsidRPr="00B22F6F">
        <w:rPr>
          <w:rFonts w:ascii="Abadi" w:hAnsi="Abadi"/>
          <w:lang w:val="en-UG" w:eastAsia="en-UG"/>
        </w:rPr>
        <w:t>5. AUDIT &amp; EVALUATION PHASE</w:t>
      </w:r>
      <w:bookmarkEnd w:id="13"/>
    </w:p>
    <w:p w14:paraId="4E70BA7D" w14:textId="77777777" w:rsidR="00770F71" w:rsidRPr="00B22F6F" w:rsidRDefault="00770F71" w:rsidP="00E31499">
      <w:pPr>
        <w:pStyle w:val="Heading4"/>
        <w:rPr>
          <w:rFonts w:ascii="Abadi" w:hAnsi="Abadi"/>
          <w:lang w:val="en-UG" w:eastAsia="en-UG"/>
        </w:rPr>
      </w:pPr>
      <w:r w:rsidRPr="00B22F6F">
        <w:rPr>
          <w:rFonts w:ascii="Abadi" w:hAnsi="Abadi"/>
          <w:lang w:val="en-UG" w:eastAsia="en-UG"/>
        </w:rPr>
        <w:t>5.1 Internal Audit</w:t>
      </w:r>
    </w:p>
    <w:p w14:paraId="55AF357C" w14:textId="77777777" w:rsidR="00770F71" w:rsidRPr="00770F71" w:rsidRDefault="00770F71" w:rsidP="00565016">
      <w:p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b/>
          <w:bCs/>
          <w:lang w:val="en-UG" w:eastAsia="en-UG"/>
        </w:rPr>
        <w:t>Procedures:</w:t>
      </w:r>
    </w:p>
    <w:p w14:paraId="3DA3BB5A" w14:textId="77777777" w:rsidR="00770F71" w:rsidRPr="00770F71" w:rsidRDefault="00770F71" w:rsidP="00565016">
      <w:pPr>
        <w:numPr>
          <w:ilvl w:val="0"/>
          <w:numId w:val="59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Finance and GMO prepare grant files for internal audits.</w:t>
      </w:r>
    </w:p>
    <w:p w14:paraId="4D573559" w14:textId="77777777" w:rsidR="00770F71" w:rsidRPr="00770F71" w:rsidRDefault="00770F71" w:rsidP="00565016">
      <w:pPr>
        <w:numPr>
          <w:ilvl w:val="0"/>
          <w:numId w:val="59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Auditors review financial transactions, procurement, documentation.</w:t>
      </w:r>
    </w:p>
    <w:p w14:paraId="25A68661" w14:textId="77777777" w:rsidR="00770F71" w:rsidRPr="00770F71" w:rsidRDefault="00770F71" w:rsidP="00565016">
      <w:pPr>
        <w:numPr>
          <w:ilvl w:val="0"/>
          <w:numId w:val="59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GMO supports onsite verification visits.</w:t>
      </w:r>
    </w:p>
    <w:p w14:paraId="007DF210" w14:textId="77777777" w:rsidR="00770F71" w:rsidRPr="00770F71" w:rsidRDefault="00770F71" w:rsidP="00565016">
      <w:pPr>
        <w:numPr>
          <w:ilvl w:val="0"/>
          <w:numId w:val="59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lastRenderedPageBreak/>
        <w:t>Management responds to audit queries and recommendations.</w:t>
      </w:r>
    </w:p>
    <w:p w14:paraId="7ABBF37A" w14:textId="77777777" w:rsidR="00770F71" w:rsidRPr="00770F71" w:rsidRDefault="00770F71" w:rsidP="00565016">
      <w:pPr>
        <w:numPr>
          <w:ilvl w:val="0"/>
          <w:numId w:val="59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Implement corrective actions.</w:t>
      </w:r>
    </w:p>
    <w:p w14:paraId="040D88AA" w14:textId="77777777" w:rsidR="00770F71" w:rsidRPr="00B22F6F" w:rsidRDefault="00770F71" w:rsidP="00FB621B">
      <w:pPr>
        <w:pStyle w:val="Heading4"/>
        <w:rPr>
          <w:rFonts w:ascii="Abadi" w:hAnsi="Abadi"/>
          <w:lang w:val="en-UG" w:eastAsia="en-UG"/>
        </w:rPr>
      </w:pPr>
      <w:r w:rsidRPr="00B22F6F">
        <w:rPr>
          <w:rFonts w:ascii="Abadi" w:hAnsi="Abadi"/>
          <w:lang w:val="en-UG" w:eastAsia="en-UG"/>
        </w:rPr>
        <w:t>5.2 External/Donor Audits</w:t>
      </w:r>
    </w:p>
    <w:p w14:paraId="16408D38" w14:textId="77777777" w:rsidR="00770F71" w:rsidRPr="00770F71" w:rsidRDefault="00770F71" w:rsidP="00565016">
      <w:p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b/>
          <w:bCs/>
          <w:lang w:val="en-UG" w:eastAsia="en-UG"/>
        </w:rPr>
        <w:t>Procedures:</w:t>
      </w:r>
    </w:p>
    <w:p w14:paraId="45765E4E" w14:textId="77777777" w:rsidR="00770F71" w:rsidRPr="00770F71" w:rsidRDefault="00770F71" w:rsidP="00565016">
      <w:pPr>
        <w:numPr>
          <w:ilvl w:val="0"/>
          <w:numId w:val="60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GMO receives audit notice and informs responsible staff.</w:t>
      </w:r>
    </w:p>
    <w:p w14:paraId="690CC2AE" w14:textId="77777777" w:rsidR="00770F71" w:rsidRPr="00770F71" w:rsidRDefault="00770F71" w:rsidP="00565016">
      <w:pPr>
        <w:numPr>
          <w:ilvl w:val="0"/>
          <w:numId w:val="60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Compile required documents in an audit room (physical or electronic).</w:t>
      </w:r>
    </w:p>
    <w:p w14:paraId="29958014" w14:textId="77777777" w:rsidR="00770F71" w:rsidRPr="00770F71" w:rsidRDefault="00770F71" w:rsidP="00565016">
      <w:pPr>
        <w:numPr>
          <w:ilvl w:val="0"/>
          <w:numId w:val="60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Facilitate interviews and field visits.</w:t>
      </w:r>
    </w:p>
    <w:p w14:paraId="675F4433" w14:textId="77777777" w:rsidR="00770F71" w:rsidRPr="00770F71" w:rsidRDefault="00770F71" w:rsidP="00565016">
      <w:pPr>
        <w:numPr>
          <w:ilvl w:val="0"/>
          <w:numId w:val="60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 xml:space="preserve">Respond to audit findings through </w:t>
      </w:r>
      <w:r w:rsidRPr="00770F71">
        <w:rPr>
          <w:rFonts w:ascii="Abadi" w:hAnsi="Abadi"/>
          <w:b/>
          <w:bCs/>
          <w:lang w:val="en-UG" w:eastAsia="en-UG"/>
        </w:rPr>
        <w:t>management letters</w:t>
      </w:r>
      <w:r w:rsidRPr="00770F71">
        <w:rPr>
          <w:rFonts w:ascii="Abadi" w:hAnsi="Abadi"/>
          <w:lang w:val="en-UG" w:eastAsia="en-UG"/>
        </w:rPr>
        <w:t>.</w:t>
      </w:r>
    </w:p>
    <w:p w14:paraId="4CC83690" w14:textId="77777777" w:rsidR="00770F71" w:rsidRPr="00770F71" w:rsidRDefault="00770F71" w:rsidP="00565016">
      <w:pPr>
        <w:numPr>
          <w:ilvl w:val="0"/>
          <w:numId w:val="60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Track closure of audit recommendations.</w:t>
      </w:r>
    </w:p>
    <w:p w14:paraId="75BCA88D" w14:textId="77777777" w:rsidR="00770F71" w:rsidRPr="00B22F6F" w:rsidRDefault="00770F71" w:rsidP="00FB621B">
      <w:pPr>
        <w:pStyle w:val="Heading4"/>
        <w:rPr>
          <w:rFonts w:ascii="Abadi" w:hAnsi="Abadi"/>
          <w:lang w:val="en-UG" w:eastAsia="en-UG"/>
        </w:rPr>
      </w:pPr>
      <w:r w:rsidRPr="00B22F6F">
        <w:rPr>
          <w:rFonts w:ascii="Abadi" w:hAnsi="Abadi"/>
          <w:lang w:val="en-UG" w:eastAsia="en-UG"/>
        </w:rPr>
        <w:t>5.3 Monitoring &amp; Evaluation / Learning Reviews</w:t>
      </w:r>
    </w:p>
    <w:p w14:paraId="619B32CA" w14:textId="77777777" w:rsidR="00770F71" w:rsidRPr="00770F71" w:rsidRDefault="00770F71" w:rsidP="00565016">
      <w:p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b/>
          <w:bCs/>
          <w:lang w:val="en-UG" w:eastAsia="en-UG"/>
        </w:rPr>
        <w:t>Procedures:</w:t>
      </w:r>
    </w:p>
    <w:p w14:paraId="19F85C1B" w14:textId="77777777" w:rsidR="00770F71" w:rsidRPr="00770F71" w:rsidRDefault="00770F71" w:rsidP="00565016">
      <w:pPr>
        <w:numPr>
          <w:ilvl w:val="0"/>
          <w:numId w:val="61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M&amp;E team conducts baseline, midline, and endline assessments where applicable.</w:t>
      </w:r>
    </w:p>
    <w:p w14:paraId="67F240C9" w14:textId="77777777" w:rsidR="00770F71" w:rsidRPr="00770F71" w:rsidRDefault="00770F71" w:rsidP="00565016">
      <w:pPr>
        <w:numPr>
          <w:ilvl w:val="0"/>
          <w:numId w:val="61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Document lessons learned and best practices.</w:t>
      </w:r>
    </w:p>
    <w:p w14:paraId="53AC5C13" w14:textId="77777777" w:rsidR="00770F71" w:rsidRPr="00770F71" w:rsidRDefault="00770F71" w:rsidP="00565016">
      <w:pPr>
        <w:numPr>
          <w:ilvl w:val="0"/>
          <w:numId w:val="61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Prepare briefs, dashboards, and learning products.</w:t>
      </w:r>
    </w:p>
    <w:p w14:paraId="165524D0" w14:textId="77777777" w:rsidR="00770F71" w:rsidRPr="00770F71" w:rsidRDefault="00770F71" w:rsidP="00565016">
      <w:pPr>
        <w:numPr>
          <w:ilvl w:val="0"/>
          <w:numId w:val="61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Share findings with donor, partners, and SRF leadership.</w:t>
      </w:r>
    </w:p>
    <w:p w14:paraId="40657733" w14:textId="2B6143AE" w:rsidR="00770F71" w:rsidRPr="00B22F6F" w:rsidRDefault="00770F71" w:rsidP="002B7EFB">
      <w:pPr>
        <w:pStyle w:val="Heading3"/>
        <w:rPr>
          <w:rFonts w:ascii="Abadi" w:hAnsi="Abadi"/>
          <w:lang w:val="en-UG" w:eastAsia="en-UG"/>
        </w:rPr>
      </w:pPr>
      <w:bookmarkStart w:id="14" w:name="_Toc215615451"/>
      <w:r w:rsidRPr="00B22F6F">
        <w:rPr>
          <w:rFonts w:ascii="Abadi" w:hAnsi="Abadi"/>
          <w:lang w:val="en-UG" w:eastAsia="en-UG"/>
        </w:rPr>
        <w:t>6. GRANT CLOSE</w:t>
      </w:r>
      <w:r w:rsidR="002B7EFB" w:rsidRPr="00B22F6F">
        <w:rPr>
          <w:rFonts w:ascii="Abadi" w:hAnsi="Abadi"/>
          <w:lang w:val="en-UG" w:eastAsia="en-UG"/>
        </w:rPr>
        <w:t xml:space="preserve"> </w:t>
      </w:r>
      <w:r w:rsidRPr="00B22F6F">
        <w:rPr>
          <w:rFonts w:ascii="Abadi" w:hAnsi="Abadi"/>
          <w:lang w:val="en-UG" w:eastAsia="en-UG"/>
        </w:rPr>
        <w:t>OUT PHASE</w:t>
      </w:r>
      <w:bookmarkEnd w:id="14"/>
    </w:p>
    <w:p w14:paraId="0F9AA5BD" w14:textId="77777777" w:rsidR="00770F71" w:rsidRPr="00B22F6F" w:rsidRDefault="00770F71" w:rsidP="002B7EFB">
      <w:pPr>
        <w:pStyle w:val="Heading4"/>
        <w:rPr>
          <w:rFonts w:ascii="Abadi" w:hAnsi="Abadi"/>
          <w:lang w:val="en-UG" w:eastAsia="en-UG"/>
        </w:rPr>
      </w:pPr>
      <w:r w:rsidRPr="00B22F6F">
        <w:rPr>
          <w:rFonts w:ascii="Abadi" w:hAnsi="Abadi"/>
          <w:lang w:val="en-UG" w:eastAsia="en-UG"/>
        </w:rPr>
        <w:t>6.1 Administrative Closeout</w:t>
      </w:r>
    </w:p>
    <w:p w14:paraId="3AD4FEB4" w14:textId="77777777" w:rsidR="00770F71" w:rsidRPr="00770F71" w:rsidRDefault="00770F71" w:rsidP="00565016">
      <w:p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b/>
          <w:bCs/>
          <w:lang w:val="en-UG" w:eastAsia="en-UG"/>
        </w:rPr>
        <w:t>Procedures:</w:t>
      </w:r>
    </w:p>
    <w:p w14:paraId="183C1E54" w14:textId="77777777" w:rsidR="00770F71" w:rsidRPr="00770F71" w:rsidRDefault="00770F71" w:rsidP="00565016">
      <w:pPr>
        <w:numPr>
          <w:ilvl w:val="0"/>
          <w:numId w:val="62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GMO reviews award terms for closeout obligations.</w:t>
      </w:r>
    </w:p>
    <w:p w14:paraId="5564354F" w14:textId="77777777" w:rsidR="00770F71" w:rsidRPr="00770F71" w:rsidRDefault="00770F71" w:rsidP="00565016">
      <w:pPr>
        <w:numPr>
          <w:ilvl w:val="0"/>
          <w:numId w:val="62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Notify departments and sub-awardees 90 days before end date.</w:t>
      </w:r>
    </w:p>
    <w:p w14:paraId="005E0BC4" w14:textId="77777777" w:rsidR="00770F71" w:rsidRPr="00770F71" w:rsidRDefault="00770F71" w:rsidP="00565016">
      <w:pPr>
        <w:numPr>
          <w:ilvl w:val="0"/>
          <w:numId w:val="62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Ensure all deliverables are completed.</w:t>
      </w:r>
    </w:p>
    <w:p w14:paraId="32F61F8B" w14:textId="77777777" w:rsidR="00770F71" w:rsidRPr="00770F71" w:rsidRDefault="00770F71" w:rsidP="00565016">
      <w:pPr>
        <w:numPr>
          <w:ilvl w:val="0"/>
          <w:numId w:val="62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Collect all partner closeout documents (if prime).</w:t>
      </w:r>
    </w:p>
    <w:p w14:paraId="2724D9F6" w14:textId="31E9A155" w:rsidR="00770F71" w:rsidRPr="00770F71" w:rsidRDefault="00770F71" w:rsidP="00565016">
      <w:pPr>
        <w:numPr>
          <w:ilvl w:val="0"/>
          <w:numId w:val="62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Archive all files in grant repository</w:t>
      </w:r>
      <w:r w:rsidR="00237303" w:rsidRPr="00B22F6F">
        <w:rPr>
          <w:rFonts w:ascii="Abadi" w:hAnsi="Abadi"/>
          <w:lang w:val="en-UG" w:eastAsia="en-UG"/>
        </w:rPr>
        <w:t xml:space="preserve"> (could be a cloud space)</w:t>
      </w:r>
      <w:r w:rsidRPr="00770F71">
        <w:rPr>
          <w:rFonts w:ascii="Abadi" w:hAnsi="Abadi"/>
          <w:lang w:val="en-UG" w:eastAsia="en-UG"/>
        </w:rPr>
        <w:t>.</w:t>
      </w:r>
    </w:p>
    <w:p w14:paraId="318360AE" w14:textId="77777777" w:rsidR="00770F71" w:rsidRPr="00B22F6F" w:rsidRDefault="00770F71" w:rsidP="00237303">
      <w:pPr>
        <w:pStyle w:val="Heading4"/>
        <w:rPr>
          <w:rFonts w:ascii="Abadi" w:hAnsi="Abadi"/>
          <w:lang w:val="en-UG" w:eastAsia="en-UG"/>
        </w:rPr>
      </w:pPr>
      <w:r w:rsidRPr="00B22F6F">
        <w:rPr>
          <w:rFonts w:ascii="Abadi" w:hAnsi="Abadi"/>
          <w:lang w:val="en-UG" w:eastAsia="en-UG"/>
        </w:rPr>
        <w:t>6.2 Financial Closeout</w:t>
      </w:r>
    </w:p>
    <w:p w14:paraId="1820CE07" w14:textId="77777777" w:rsidR="00770F71" w:rsidRPr="00770F71" w:rsidRDefault="00770F71" w:rsidP="00565016">
      <w:p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b/>
          <w:bCs/>
          <w:lang w:val="en-UG" w:eastAsia="en-UG"/>
        </w:rPr>
        <w:t>Procedures:</w:t>
      </w:r>
    </w:p>
    <w:p w14:paraId="3D8C9BB7" w14:textId="77777777" w:rsidR="00770F71" w:rsidRPr="00770F71" w:rsidRDefault="00770F71" w:rsidP="00565016">
      <w:pPr>
        <w:numPr>
          <w:ilvl w:val="0"/>
          <w:numId w:val="63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Finance conducts final budget reconciliation.</w:t>
      </w:r>
    </w:p>
    <w:p w14:paraId="563E85A9" w14:textId="77777777" w:rsidR="00770F71" w:rsidRPr="00770F71" w:rsidRDefault="00770F71" w:rsidP="00565016">
      <w:pPr>
        <w:numPr>
          <w:ilvl w:val="0"/>
          <w:numId w:val="63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lastRenderedPageBreak/>
        <w:t>Identify unspent balances for donor return.</w:t>
      </w:r>
    </w:p>
    <w:p w14:paraId="379A777E" w14:textId="77777777" w:rsidR="00770F71" w:rsidRPr="00770F71" w:rsidRDefault="00770F71" w:rsidP="00565016">
      <w:pPr>
        <w:numPr>
          <w:ilvl w:val="0"/>
          <w:numId w:val="63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Prepare final financial report with full supporting documents.</w:t>
      </w:r>
    </w:p>
    <w:p w14:paraId="3BE6E11C" w14:textId="77777777" w:rsidR="00770F71" w:rsidRPr="00770F71" w:rsidRDefault="00770F71" w:rsidP="00565016">
      <w:pPr>
        <w:numPr>
          <w:ilvl w:val="0"/>
          <w:numId w:val="63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GMO reviews and submits to donor.</w:t>
      </w:r>
    </w:p>
    <w:p w14:paraId="51706086" w14:textId="77777777" w:rsidR="00770F71" w:rsidRPr="00B22F6F" w:rsidRDefault="00770F71" w:rsidP="00237303">
      <w:pPr>
        <w:pStyle w:val="Heading4"/>
        <w:rPr>
          <w:rFonts w:ascii="Abadi" w:hAnsi="Abadi"/>
          <w:lang w:val="en-UG" w:eastAsia="en-UG"/>
        </w:rPr>
      </w:pPr>
      <w:r w:rsidRPr="00B22F6F">
        <w:rPr>
          <w:rFonts w:ascii="Abadi" w:hAnsi="Abadi"/>
          <w:lang w:val="en-UG" w:eastAsia="en-UG"/>
        </w:rPr>
        <w:t>6.3 Asset Handover / Disposition</w:t>
      </w:r>
    </w:p>
    <w:p w14:paraId="5F33CA79" w14:textId="77777777" w:rsidR="00770F71" w:rsidRPr="00770F71" w:rsidRDefault="00770F71" w:rsidP="00565016">
      <w:p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b/>
          <w:bCs/>
          <w:lang w:val="en-UG" w:eastAsia="en-UG"/>
        </w:rPr>
        <w:t>Procedures:</w:t>
      </w:r>
    </w:p>
    <w:p w14:paraId="60EB5CF8" w14:textId="77777777" w:rsidR="00770F71" w:rsidRPr="00770F71" w:rsidRDefault="00770F71" w:rsidP="00565016">
      <w:pPr>
        <w:numPr>
          <w:ilvl w:val="0"/>
          <w:numId w:val="64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Conduct final asset verification.</w:t>
      </w:r>
    </w:p>
    <w:p w14:paraId="405A8E34" w14:textId="77777777" w:rsidR="00770F71" w:rsidRPr="00770F71" w:rsidRDefault="00770F71" w:rsidP="00565016">
      <w:pPr>
        <w:numPr>
          <w:ilvl w:val="0"/>
          <w:numId w:val="64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Follow donor guidelines for asset disposition (transfer, sale, retention).</w:t>
      </w:r>
    </w:p>
    <w:p w14:paraId="6D0E413F" w14:textId="283A6803" w:rsidR="00770F71" w:rsidRPr="00770F71" w:rsidRDefault="00770F71" w:rsidP="00565016">
      <w:pPr>
        <w:numPr>
          <w:ilvl w:val="0"/>
          <w:numId w:val="64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 xml:space="preserve">Document </w:t>
      </w:r>
      <w:r w:rsidRPr="00770F71">
        <w:rPr>
          <w:rFonts w:ascii="Abadi" w:hAnsi="Abadi"/>
          <w:b/>
          <w:bCs/>
          <w:lang w:val="en-UG" w:eastAsia="en-UG"/>
        </w:rPr>
        <w:t>asset handover</w:t>
      </w:r>
      <w:r w:rsidRPr="00770F71">
        <w:rPr>
          <w:rFonts w:ascii="Abadi" w:hAnsi="Abadi"/>
          <w:lang w:val="en-UG" w:eastAsia="en-UG"/>
        </w:rPr>
        <w:t xml:space="preserve"> using formal forms</w:t>
      </w:r>
      <w:r w:rsidR="00481E91" w:rsidRPr="00B22F6F">
        <w:rPr>
          <w:rFonts w:ascii="Abadi" w:hAnsi="Abadi"/>
          <w:lang w:val="en-UG" w:eastAsia="en-UG"/>
        </w:rPr>
        <w:t xml:space="preserve"> </w:t>
      </w:r>
      <w:r w:rsidR="00481E91" w:rsidRPr="00B22F6F">
        <w:rPr>
          <w:rFonts w:ascii="Abadi" w:hAnsi="Abadi"/>
          <w:b/>
          <w:bCs/>
          <w:lang w:val="en-UG" w:eastAsia="en-UG"/>
        </w:rPr>
        <w:t>(Appendix 5)</w:t>
      </w:r>
      <w:r w:rsidRPr="00770F71">
        <w:rPr>
          <w:rFonts w:ascii="Abadi" w:hAnsi="Abadi"/>
          <w:b/>
          <w:bCs/>
          <w:lang w:val="en-UG" w:eastAsia="en-UG"/>
        </w:rPr>
        <w:t>.</w:t>
      </w:r>
    </w:p>
    <w:p w14:paraId="56E9FE5A" w14:textId="77777777" w:rsidR="00770F71" w:rsidRPr="00B22F6F" w:rsidRDefault="00770F71" w:rsidP="00565016">
      <w:pPr>
        <w:numPr>
          <w:ilvl w:val="0"/>
          <w:numId w:val="64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Update asset register.</w:t>
      </w:r>
    </w:p>
    <w:p w14:paraId="2C6BF49F" w14:textId="77777777" w:rsidR="00FE3CA6" w:rsidRPr="00B22F6F" w:rsidRDefault="00FE3CA6" w:rsidP="00FE3CA6">
      <w:pPr>
        <w:spacing w:line="360" w:lineRule="auto"/>
        <w:rPr>
          <w:rFonts w:ascii="Abadi" w:hAnsi="Abadi"/>
          <w:lang w:val="en-UG" w:eastAsia="en-UG"/>
        </w:rPr>
      </w:pPr>
    </w:p>
    <w:p w14:paraId="60699AC3" w14:textId="77777777" w:rsidR="00770F71" w:rsidRPr="00B22F6F" w:rsidRDefault="00770F71" w:rsidP="00FE3CA6">
      <w:pPr>
        <w:pStyle w:val="Heading4"/>
        <w:rPr>
          <w:rFonts w:ascii="Abadi" w:hAnsi="Abadi"/>
          <w:lang w:val="en-UG" w:eastAsia="en-UG"/>
        </w:rPr>
      </w:pPr>
      <w:r w:rsidRPr="00B22F6F">
        <w:rPr>
          <w:rFonts w:ascii="Abadi" w:hAnsi="Abadi"/>
          <w:lang w:val="en-UG" w:eastAsia="en-UG"/>
        </w:rPr>
        <w:t>6.4 Final Narrative Report &amp; Exit Meeting</w:t>
      </w:r>
    </w:p>
    <w:p w14:paraId="4E63195C" w14:textId="77777777" w:rsidR="00770F71" w:rsidRPr="00770F71" w:rsidRDefault="00770F71" w:rsidP="00565016">
      <w:p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b/>
          <w:bCs/>
          <w:lang w:val="en-UG" w:eastAsia="en-UG"/>
        </w:rPr>
        <w:t>Procedures:</w:t>
      </w:r>
    </w:p>
    <w:p w14:paraId="4AD0B530" w14:textId="77777777" w:rsidR="00770F71" w:rsidRPr="00770F71" w:rsidRDefault="00770F71" w:rsidP="00565016">
      <w:pPr>
        <w:numPr>
          <w:ilvl w:val="0"/>
          <w:numId w:val="65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Program Lead prepares final report with M&amp;E data.</w:t>
      </w:r>
    </w:p>
    <w:p w14:paraId="43C3D950" w14:textId="77777777" w:rsidR="00770F71" w:rsidRPr="00770F71" w:rsidRDefault="00770F71" w:rsidP="00565016">
      <w:pPr>
        <w:numPr>
          <w:ilvl w:val="0"/>
          <w:numId w:val="65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GMO ensures all compliance requirements are included.</w:t>
      </w:r>
    </w:p>
    <w:p w14:paraId="4B74BAF6" w14:textId="77777777" w:rsidR="00770F71" w:rsidRPr="00770F71" w:rsidRDefault="00770F71" w:rsidP="00565016">
      <w:pPr>
        <w:numPr>
          <w:ilvl w:val="0"/>
          <w:numId w:val="65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ED approves and GMO submits to donor.</w:t>
      </w:r>
    </w:p>
    <w:p w14:paraId="58355498" w14:textId="77777777" w:rsidR="00770F71" w:rsidRPr="00770F71" w:rsidRDefault="00770F71" w:rsidP="00565016">
      <w:pPr>
        <w:numPr>
          <w:ilvl w:val="0"/>
          <w:numId w:val="65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Conduct internal exit meeting to discuss performance and lessons.</w:t>
      </w:r>
    </w:p>
    <w:p w14:paraId="10FB3445" w14:textId="3A40A019" w:rsidR="00770F71" w:rsidRPr="00770F71" w:rsidRDefault="00770F71" w:rsidP="00565016">
      <w:pPr>
        <w:numPr>
          <w:ilvl w:val="0"/>
          <w:numId w:val="65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 xml:space="preserve">Record lessons in </w:t>
      </w:r>
      <w:r w:rsidRPr="00770F71">
        <w:rPr>
          <w:rFonts w:ascii="Abadi" w:hAnsi="Abadi"/>
          <w:b/>
          <w:bCs/>
          <w:lang w:val="en-UG" w:eastAsia="en-UG"/>
        </w:rPr>
        <w:t>SRF Knowledge Management System</w:t>
      </w:r>
      <w:r w:rsidR="00843DDD" w:rsidRPr="00B22F6F">
        <w:rPr>
          <w:rFonts w:ascii="Abadi" w:hAnsi="Abadi"/>
          <w:lang w:val="en-UG" w:eastAsia="en-UG"/>
        </w:rPr>
        <w:t xml:space="preserve"> (Appendix 6)</w:t>
      </w:r>
      <w:r w:rsidRPr="00770F71">
        <w:rPr>
          <w:rFonts w:ascii="Abadi" w:hAnsi="Abadi"/>
          <w:lang w:val="en-UG" w:eastAsia="en-UG"/>
        </w:rPr>
        <w:t>.</w:t>
      </w:r>
    </w:p>
    <w:p w14:paraId="101107DF" w14:textId="464FC235" w:rsidR="00770F71" w:rsidRPr="00770F71" w:rsidRDefault="00770F71" w:rsidP="00565016">
      <w:pPr>
        <w:spacing w:line="360" w:lineRule="auto"/>
        <w:rPr>
          <w:rFonts w:ascii="Abadi" w:hAnsi="Abadi"/>
          <w:lang w:val="en-UG" w:eastAsia="en-UG"/>
        </w:rPr>
      </w:pPr>
    </w:p>
    <w:p w14:paraId="7867B074" w14:textId="77777777" w:rsidR="00770F71" w:rsidRPr="00770F71" w:rsidRDefault="00770F71" w:rsidP="008E300B">
      <w:pPr>
        <w:pStyle w:val="Heading3"/>
        <w:rPr>
          <w:lang w:val="en-UG" w:eastAsia="en-UG"/>
        </w:rPr>
      </w:pPr>
      <w:bookmarkStart w:id="15" w:name="_Toc215615452"/>
      <w:r w:rsidRPr="00770F71">
        <w:rPr>
          <w:lang w:val="en-UG" w:eastAsia="en-UG"/>
        </w:rPr>
        <w:t>7. POST-CLOSEOUT PHASE</w:t>
      </w:r>
      <w:bookmarkEnd w:id="15"/>
    </w:p>
    <w:p w14:paraId="3CE9460E" w14:textId="77777777" w:rsidR="00770F71" w:rsidRPr="00770F71" w:rsidRDefault="00770F71" w:rsidP="008E300B">
      <w:pPr>
        <w:pStyle w:val="Heading4"/>
        <w:rPr>
          <w:lang w:val="en-UG" w:eastAsia="en-UG"/>
        </w:rPr>
      </w:pPr>
      <w:r w:rsidRPr="00770F71">
        <w:rPr>
          <w:lang w:val="en-UG" w:eastAsia="en-UG"/>
        </w:rPr>
        <w:t>7.1 Records Retention</w:t>
      </w:r>
    </w:p>
    <w:p w14:paraId="5C3160EC" w14:textId="77777777" w:rsidR="00770F71" w:rsidRPr="00770F71" w:rsidRDefault="00770F71" w:rsidP="00565016">
      <w:p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b/>
          <w:bCs/>
          <w:lang w:val="en-UG" w:eastAsia="en-UG"/>
        </w:rPr>
        <w:t>Procedures:</w:t>
      </w:r>
    </w:p>
    <w:p w14:paraId="6D6035C4" w14:textId="77777777" w:rsidR="00770F71" w:rsidRPr="00770F71" w:rsidRDefault="00770F71" w:rsidP="00565016">
      <w:pPr>
        <w:numPr>
          <w:ilvl w:val="0"/>
          <w:numId w:val="66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GMO archives grant documents for required retention period (usually 5–7 years).</w:t>
      </w:r>
    </w:p>
    <w:p w14:paraId="1EFB9FF5" w14:textId="77777777" w:rsidR="00770F71" w:rsidRPr="00770F71" w:rsidRDefault="00770F71" w:rsidP="00565016">
      <w:pPr>
        <w:numPr>
          <w:ilvl w:val="0"/>
          <w:numId w:val="66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Maintain organized digital and physical files.</w:t>
      </w:r>
    </w:p>
    <w:p w14:paraId="3634484E" w14:textId="77777777" w:rsidR="00770F71" w:rsidRPr="00770F71" w:rsidRDefault="00770F71" w:rsidP="00565016">
      <w:pPr>
        <w:numPr>
          <w:ilvl w:val="0"/>
          <w:numId w:val="66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Restrict file access to authorized persons only.</w:t>
      </w:r>
    </w:p>
    <w:p w14:paraId="769D264D" w14:textId="77777777" w:rsidR="00770F71" w:rsidRPr="00770F71" w:rsidRDefault="00770F71" w:rsidP="008E300B">
      <w:pPr>
        <w:pStyle w:val="Heading4"/>
        <w:rPr>
          <w:lang w:val="en-UG" w:eastAsia="en-UG"/>
        </w:rPr>
      </w:pPr>
      <w:r w:rsidRPr="00770F71">
        <w:rPr>
          <w:lang w:val="en-UG" w:eastAsia="en-UG"/>
        </w:rPr>
        <w:t>7.2 Sustainability &amp; Follow-On Opportunities</w:t>
      </w:r>
    </w:p>
    <w:p w14:paraId="05D35F99" w14:textId="77777777" w:rsidR="00770F71" w:rsidRPr="00770F71" w:rsidRDefault="00770F71" w:rsidP="00565016">
      <w:p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b/>
          <w:bCs/>
          <w:lang w:val="en-UG" w:eastAsia="en-UG"/>
        </w:rPr>
        <w:t>Procedures:</w:t>
      </w:r>
    </w:p>
    <w:p w14:paraId="19071B5E" w14:textId="77777777" w:rsidR="00770F71" w:rsidRPr="00770F71" w:rsidRDefault="00770F71" w:rsidP="00565016">
      <w:pPr>
        <w:numPr>
          <w:ilvl w:val="0"/>
          <w:numId w:val="67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lastRenderedPageBreak/>
        <w:t>Program Leads review opportunities for scale-up or extension.</w:t>
      </w:r>
    </w:p>
    <w:p w14:paraId="40B1B420" w14:textId="77777777" w:rsidR="00770F71" w:rsidRPr="00770F71" w:rsidRDefault="00770F71" w:rsidP="00565016">
      <w:pPr>
        <w:numPr>
          <w:ilvl w:val="0"/>
          <w:numId w:val="67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GMO identifies new funding aligned to lessons and gaps.</w:t>
      </w:r>
    </w:p>
    <w:p w14:paraId="7C57F455" w14:textId="77777777" w:rsidR="00770F71" w:rsidRPr="00770F71" w:rsidRDefault="00770F71" w:rsidP="00565016">
      <w:pPr>
        <w:numPr>
          <w:ilvl w:val="0"/>
          <w:numId w:val="67"/>
        </w:numPr>
        <w:spacing w:line="360" w:lineRule="auto"/>
        <w:rPr>
          <w:rFonts w:ascii="Abadi" w:hAnsi="Abadi"/>
          <w:lang w:val="en-UG" w:eastAsia="en-UG"/>
        </w:rPr>
      </w:pPr>
      <w:r w:rsidRPr="00770F71">
        <w:rPr>
          <w:rFonts w:ascii="Abadi" w:hAnsi="Abadi"/>
          <w:lang w:val="en-UG" w:eastAsia="en-UG"/>
        </w:rPr>
        <w:t>Update SRF institutional track record using project achievements.</w:t>
      </w:r>
    </w:p>
    <w:p w14:paraId="2E95AA1E" w14:textId="77777777" w:rsidR="00240F2C" w:rsidRDefault="00240F2C" w:rsidP="009101EB">
      <w:pPr>
        <w:rPr>
          <w:rFonts w:ascii="Abadi" w:hAnsi="Abadi"/>
        </w:rPr>
      </w:pPr>
    </w:p>
    <w:p w14:paraId="4FF2AAEB" w14:textId="77777777" w:rsidR="00AD4A7F" w:rsidRDefault="00AD4A7F" w:rsidP="009101EB">
      <w:pPr>
        <w:rPr>
          <w:rFonts w:ascii="Abadi" w:hAnsi="Abadi"/>
        </w:rPr>
      </w:pPr>
    </w:p>
    <w:p w14:paraId="6073D7CA" w14:textId="77777777" w:rsidR="00AD4A7F" w:rsidRDefault="00AD4A7F" w:rsidP="009101EB">
      <w:pPr>
        <w:rPr>
          <w:rFonts w:ascii="Abadi" w:hAnsi="Abadi"/>
        </w:rPr>
      </w:pPr>
    </w:p>
    <w:p w14:paraId="0B4A5FE6" w14:textId="77777777" w:rsidR="00AD4A7F" w:rsidRDefault="00AD4A7F" w:rsidP="009101EB">
      <w:pPr>
        <w:rPr>
          <w:rFonts w:ascii="Abadi" w:hAnsi="Abadi"/>
        </w:rPr>
      </w:pPr>
    </w:p>
    <w:p w14:paraId="21DAFD6D" w14:textId="77777777" w:rsidR="00AD4A7F" w:rsidRDefault="00AD4A7F" w:rsidP="009101EB">
      <w:pPr>
        <w:rPr>
          <w:rFonts w:ascii="Abadi" w:hAnsi="Abadi"/>
        </w:rPr>
      </w:pPr>
    </w:p>
    <w:p w14:paraId="4AB0FD4C" w14:textId="77777777" w:rsidR="00AD4A7F" w:rsidRDefault="00AD4A7F" w:rsidP="009101EB">
      <w:pPr>
        <w:rPr>
          <w:rFonts w:ascii="Abadi" w:hAnsi="Abadi"/>
        </w:rPr>
      </w:pPr>
    </w:p>
    <w:p w14:paraId="1CBA3279" w14:textId="77777777" w:rsidR="00AD4A7F" w:rsidRDefault="00AD4A7F" w:rsidP="009101EB">
      <w:pPr>
        <w:rPr>
          <w:rFonts w:ascii="Abadi" w:hAnsi="Abadi"/>
        </w:rPr>
      </w:pPr>
    </w:p>
    <w:p w14:paraId="5CAB26C1" w14:textId="77777777" w:rsidR="00AD4A7F" w:rsidRDefault="00AD4A7F" w:rsidP="009101EB">
      <w:pPr>
        <w:rPr>
          <w:rFonts w:ascii="Abadi" w:hAnsi="Abadi"/>
        </w:rPr>
      </w:pPr>
    </w:p>
    <w:p w14:paraId="2846788F" w14:textId="77777777" w:rsidR="00AD4A7F" w:rsidRDefault="00AD4A7F" w:rsidP="009101EB">
      <w:pPr>
        <w:rPr>
          <w:rFonts w:ascii="Abadi" w:hAnsi="Abadi"/>
        </w:rPr>
      </w:pPr>
    </w:p>
    <w:p w14:paraId="3826DBCF" w14:textId="77777777" w:rsidR="00AD4A7F" w:rsidRDefault="00AD4A7F" w:rsidP="009101EB">
      <w:pPr>
        <w:rPr>
          <w:rFonts w:ascii="Abadi" w:hAnsi="Abadi"/>
        </w:rPr>
      </w:pPr>
    </w:p>
    <w:p w14:paraId="286EA5A0" w14:textId="77777777" w:rsidR="00AD4A7F" w:rsidRDefault="00AD4A7F" w:rsidP="009101EB">
      <w:pPr>
        <w:rPr>
          <w:rFonts w:ascii="Abadi" w:hAnsi="Abadi"/>
        </w:rPr>
      </w:pPr>
    </w:p>
    <w:p w14:paraId="763C446E" w14:textId="77777777" w:rsidR="00AD4A7F" w:rsidRDefault="00AD4A7F" w:rsidP="009101EB">
      <w:pPr>
        <w:rPr>
          <w:rFonts w:ascii="Abadi" w:hAnsi="Abadi"/>
        </w:rPr>
      </w:pPr>
    </w:p>
    <w:p w14:paraId="617D920B" w14:textId="77777777" w:rsidR="00AD4A7F" w:rsidRDefault="00AD4A7F" w:rsidP="009101EB">
      <w:pPr>
        <w:rPr>
          <w:rFonts w:ascii="Abadi" w:hAnsi="Abadi"/>
        </w:rPr>
      </w:pPr>
    </w:p>
    <w:p w14:paraId="49611DB1" w14:textId="77777777" w:rsidR="00AD4A7F" w:rsidRDefault="00AD4A7F" w:rsidP="009101EB">
      <w:pPr>
        <w:rPr>
          <w:rFonts w:ascii="Abadi" w:hAnsi="Abadi"/>
        </w:rPr>
      </w:pPr>
    </w:p>
    <w:p w14:paraId="41F5AB03" w14:textId="77777777" w:rsidR="00AD4A7F" w:rsidRDefault="00AD4A7F" w:rsidP="009101EB">
      <w:pPr>
        <w:rPr>
          <w:rFonts w:ascii="Abadi" w:hAnsi="Abadi"/>
        </w:rPr>
      </w:pPr>
    </w:p>
    <w:p w14:paraId="2480F161" w14:textId="77777777" w:rsidR="00AD4A7F" w:rsidRDefault="00AD4A7F" w:rsidP="009101EB">
      <w:pPr>
        <w:rPr>
          <w:rFonts w:ascii="Abadi" w:hAnsi="Abadi"/>
        </w:rPr>
      </w:pPr>
    </w:p>
    <w:p w14:paraId="2BCB6460" w14:textId="77777777" w:rsidR="00AD4A7F" w:rsidRDefault="00AD4A7F" w:rsidP="009101EB">
      <w:pPr>
        <w:rPr>
          <w:rFonts w:ascii="Abadi" w:hAnsi="Abadi"/>
        </w:rPr>
      </w:pPr>
    </w:p>
    <w:p w14:paraId="2327CB70" w14:textId="77777777" w:rsidR="00AD4A7F" w:rsidRDefault="00AD4A7F" w:rsidP="009101EB">
      <w:pPr>
        <w:rPr>
          <w:rFonts w:ascii="Abadi" w:hAnsi="Abadi"/>
        </w:rPr>
      </w:pPr>
    </w:p>
    <w:p w14:paraId="399BC759" w14:textId="77777777" w:rsidR="008E300B" w:rsidRDefault="008E300B" w:rsidP="009101EB">
      <w:pPr>
        <w:rPr>
          <w:rFonts w:ascii="Abadi" w:hAnsi="Abadi"/>
        </w:rPr>
      </w:pPr>
    </w:p>
    <w:p w14:paraId="0DD42E71" w14:textId="77777777" w:rsidR="008E300B" w:rsidRDefault="008E300B" w:rsidP="009101EB">
      <w:pPr>
        <w:rPr>
          <w:rFonts w:ascii="Abadi" w:hAnsi="Abadi"/>
        </w:rPr>
      </w:pPr>
    </w:p>
    <w:p w14:paraId="2D069297" w14:textId="77777777" w:rsidR="008E300B" w:rsidRDefault="008E300B" w:rsidP="009101EB">
      <w:pPr>
        <w:rPr>
          <w:rFonts w:ascii="Abadi" w:hAnsi="Abadi"/>
        </w:rPr>
      </w:pPr>
    </w:p>
    <w:p w14:paraId="20037855" w14:textId="77777777" w:rsidR="008E300B" w:rsidRPr="00B22F6F" w:rsidRDefault="008E300B" w:rsidP="009101EB">
      <w:pPr>
        <w:rPr>
          <w:rFonts w:ascii="Abadi" w:hAnsi="Abadi"/>
        </w:rPr>
      </w:pPr>
    </w:p>
    <w:p w14:paraId="7960018B" w14:textId="22B1193C" w:rsidR="009F0B40" w:rsidRPr="00B22F6F" w:rsidRDefault="009F0B40" w:rsidP="00565016">
      <w:pPr>
        <w:pStyle w:val="Heading2"/>
        <w:spacing w:line="360" w:lineRule="auto"/>
        <w:rPr>
          <w:rFonts w:ascii="Abadi" w:hAnsi="Abadi"/>
          <w:b/>
          <w:bCs/>
          <w:lang w:val="en-UG" w:eastAsia="en-UG"/>
        </w:rPr>
      </w:pPr>
      <w:bookmarkStart w:id="16" w:name="_Toc215615453"/>
      <w:r w:rsidRPr="00B22F6F">
        <w:rPr>
          <w:rFonts w:ascii="Abadi" w:hAnsi="Abadi"/>
          <w:b/>
          <w:bCs/>
          <w:lang w:val="en-UG" w:eastAsia="en-UG"/>
        </w:rPr>
        <w:lastRenderedPageBreak/>
        <w:t>Standard Operating Procedures for Grants offered by or through SRF-</w:t>
      </w:r>
      <w:proofErr w:type="gramStart"/>
      <w:r w:rsidRPr="00B22F6F">
        <w:rPr>
          <w:rFonts w:ascii="Abadi" w:hAnsi="Abadi"/>
          <w:b/>
          <w:bCs/>
          <w:lang w:val="en-UG" w:eastAsia="en-UG"/>
        </w:rPr>
        <w:t xml:space="preserve">RTCs  </w:t>
      </w:r>
      <w:r w:rsidR="00B22B48" w:rsidRPr="00B22F6F">
        <w:rPr>
          <w:rFonts w:ascii="Abadi" w:hAnsi="Abadi"/>
          <w:b/>
          <w:bCs/>
          <w:lang w:val="en-UG" w:eastAsia="en-UG"/>
        </w:rPr>
        <w:t>including</w:t>
      </w:r>
      <w:proofErr w:type="gramEnd"/>
      <w:r w:rsidR="00B22B48" w:rsidRPr="00B22F6F">
        <w:rPr>
          <w:rFonts w:ascii="Abadi" w:hAnsi="Abadi"/>
          <w:b/>
          <w:bCs/>
          <w:lang w:val="en-UG" w:eastAsia="en-UG"/>
        </w:rPr>
        <w:t xml:space="preserve"> sub-awardees</w:t>
      </w:r>
      <w:bookmarkEnd w:id="16"/>
    </w:p>
    <w:p w14:paraId="50BB2D1C" w14:textId="77777777" w:rsidR="00F56F0A" w:rsidRPr="00B22F6F" w:rsidRDefault="00F56F0A" w:rsidP="00565016">
      <w:pPr>
        <w:spacing w:line="360" w:lineRule="auto"/>
        <w:rPr>
          <w:rFonts w:ascii="Abadi" w:hAnsi="Abadi"/>
          <w:lang w:val="en-UG" w:eastAsia="en-UG"/>
        </w:rPr>
      </w:pPr>
    </w:p>
    <w:p w14:paraId="74D55847" w14:textId="77777777" w:rsidR="00544841" w:rsidRPr="00B22F6F" w:rsidRDefault="00544841" w:rsidP="00565016">
      <w:pPr>
        <w:pStyle w:val="Heading2"/>
        <w:spacing w:line="360" w:lineRule="auto"/>
        <w:rPr>
          <w:rFonts w:ascii="Abadi" w:eastAsia="Times New Roman" w:hAnsi="Abadi"/>
          <w:b/>
          <w:bCs/>
          <w:lang w:val="en-UG" w:eastAsia="en-UG"/>
        </w:rPr>
      </w:pPr>
      <w:bookmarkStart w:id="17" w:name="_Toc215615454"/>
      <w:r w:rsidRPr="00B22F6F">
        <w:rPr>
          <w:rFonts w:ascii="Abadi" w:eastAsia="Times New Roman" w:hAnsi="Abadi"/>
          <w:b/>
          <w:bCs/>
          <w:lang w:val="en-UG" w:eastAsia="en-UG"/>
        </w:rPr>
        <w:t>SOP 1: Grant Solicitation and Application Submission</w:t>
      </w:r>
      <w:bookmarkEnd w:id="17"/>
    </w:p>
    <w:p w14:paraId="37A88B83" w14:textId="77777777" w:rsidR="00544841" w:rsidRPr="00B22F6F" w:rsidRDefault="00544841" w:rsidP="00565016">
      <w:pPr>
        <w:spacing w:before="240" w:after="240" w:line="360" w:lineRule="auto"/>
        <w:contextualSpacing/>
        <w:jc w:val="both"/>
        <w:outlineLvl w:val="2"/>
        <w:rPr>
          <w:rFonts w:ascii="Abadi" w:eastAsia="Times New Roman" w:hAnsi="Abadi" w:cs="Times New Roman"/>
          <w:b/>
          <w:bCs/>
          <w:sz w:val="27"/>
          <w:szCs w:val="27"/>
          <w:lang w:val="en-UG" w:eastAsia="en-UG"/>
        </w:rPr>
      </w:pPr>
      <w:bookmarkStart w:id="18" w:name="_Toc215615455"/>
      <w:r w:rsidRPr="00B22F6F">
        <w:rPr>
          <w:rFonts w:ascii="Abadi" w:eastAsia="Times New Roman" w:hAnsi="Abadi" w:cs="Times New Roman"/>
          <w:b/>
          <w:bCs/>
          <w:sz w:val="27"/>
          <w:szCs w:val="27"/>
          <w:lang w:val="en-UG" w:eastAsia="en-UG"/>
        </w:rPr>
        <w:t>Objective</w:t>
      </w:r>
      <w:bookmarkEnd w:id="18"/>
    </w:p>
    <w:p w14:paraId="57FCF3D6" w14:textId="77777777" w:rsidR="00544841" w:rsidRPr="00B22F6F" w:rsidRDefault="00544841" w:rsidP="00565016">
      <w:p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To ensure fair, transparent, and merit-based selection of research proposals.</w:t>
      </w:r>
    </w:p>
    <w:p w14:paraId="1E232B04" w14:textId="77777777" w:rsidR="00544841" w:rsidRPr="00B22F6F" w:rsidRDefault="00544841" w:rsidP="00565016">
      <w:pPr>
        <w:spacing w:before="240" w:after="240" w:line="360" w:lineRule="auto"/>
        <w:contextualSpacing/>
        <w:jc w:val="both"/>
        <w:outlineLvl w:val="2"/>
        <w:rPr>
          <w:rFonts w:ascii="Abadi" w:eastAsia="Times New Roman" w:hAnsi="Abadi" w:cs="Times New Roman"/>
          <w:b/>
          <w:bCs/>
          <w:sz w:val="27"/>
          <w:szCs w:val="27"/>
          <w:lang w:val="en-UG" w:eastAsia="en-UG"/>
        </w:rPr>
      </w:pPr>
      <w:bookmarkStart w:id="19" w:name="_Toc215615456"/>
      <w:r w:rsidRPr="00B22F6F">
        <w:rPr>
          <w:rFonts w:ascii="Abadi" w:eastAsia="Times New Roman" w:hAnsi="Abadi" w:cs="Times New Roman"/>
          <w:b/>
          <w:bCs/>
          <w:sz w:val="27"/>
          <w:szCs w:val="27"/>
          <w:lang w:val="en-UG" w:eastAsia="en-UG"/>
        </w:rPr>
        <w:t>Procedure</w:t>
      </w:r>
      <w:bookmarkEnd w:id="19"/>
    </w:p>
    <w:p w14:paraId="4635FCDD" w14:textId="77777777" w:rsidR="00544841" w:rsidRPr="00B22F6F" w:rsidRDefault="00544841" w:rsidP="00565016">
      <w:pPr>
        <w:numPr>
          <w:ilvl w:val="0"/>
          <w:numId w:val="29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b/>
          <w:bCs/>
          <w:sz w:val="24"/>
          <w:szCs w:val="24"/>
          <w:lang w:val="en-UG" w:eastAsia="en-UG"/>
        </w:rPr>
        <w:t>Issuance of Call</w:t>
      </w:r>
    </w:p>
    <w:p w14:paraId="20327DE8" w14:textId="77777777" w:rsidR="00544841" w:rsidRPr="00B22F6F" w:rsidRDefault="00544841" w:rsidP="00565016">
      <w:pPr>
        <w:numPr>
          <w:ilvl w:val="1"/>
          <w:numId w:val="29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RTC issues call via website, email, internal bulletins.</w:t>
      </w:r>
    </w:p>
    <w:p w14:paraId="4C14FC08" w14:textId="77777777" w:rsidR="00544841" w:rsidRPr="00B22F6F" w:rsidRDefault="00544841" w:rsidP="00565016">
      <w:pPr>
        <w:numPr>
          <w:ilvl w:val="0"/>
          <w:numId w:val="29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b/>
          <w:bCs/>
          <w:sz w:val="24"/>
          <w:szCs w:val="24"/>
          <w:lang w:val="en-UG" w:eastAsia="en-UG"/>
        </w:rPr>
        <w:t>Eligibility Screening</w:t>
      </w:r>
    </w:p>
    <w:p w14:paraId="5C159513" w14:textId="77777777" w:rsidR="00544841" w:rsidRPr="00B22F6F" w:rsidRDefault="00544841" w:rsidP="00565016">
      <w:pPr>
        <w:numPr>
          <w:ilvl w:val="1"/>
          <w:numId w:val="29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Grants Office confirms institutional affiliation, compliance status, eligibility.</w:t>
      </w:r>
    </w:p>
    <w:p w14:paraId="4304CF65" w14:textId="77777777" w:rsidR="00544841" w:rsidRPr="00B22F6F" w:rsidRDefault="00544841" w:rsidP="00565016">
      <w:pPr>
        <w:numPr>
          <w:ilvl w:val="0"/>
          <w:numId w:val="29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b/>
          <w:bCs/>
          <w:sz w:val="24"/>
          <w:szCs w:val="24"/>
          <w:lang w:val="en-UG" w:eastAsia="en-UG"/>
        </w:rPr>
        <w:t>Proposal Submission</w:t>
      </w:r>
    </w:p>
    <w:p w14:paraId="2A953933" w14:textId="77777777" w:rsidR="00544841" w:rsidRPr="00B22F6F" w:rsidRDefault="00544841" w:rsidP="00565016">
      <w:pPr>
        <w:numPr>
          <w:ilvl w:val="1"/>
          <w:numId w:val="29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Applicants submit proposal, CVs, budget, ethics status.</w:t>
      </w:r>
    </w:p>
    <w:p w14:paraId="39C01565" w14:textId="77777777" w:rsidR="00544841" w:rsidRPr="00B22F6F" w:rsidRDefault="00544841" w:rsidP="00565016">
      <w:pPr>
        <w:numPr>
          <w:ilvl w:val="0"/>
          <w:numId w:val="29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b/>
          <w:bCs/>
          <w:sz w:val="24"/>
          <w:szCs w:val="24"/>
          <w:lang w:val="en-UG" w:eastAsia="en-UG"/>
        </w:rPr>
        <w:t>Administrative Compliance Check</w:t>
      </w:r>
    </w:p>
    <w:p w14:paraId="1901A28E" w14:textId="77777777" w:rsidR="00544841" w:rsidRPr="00B22F6F" w:rsidRDefault="00544841" w:rsidP="00565016">
      <w:pPr>
        <w:numPr>
          <w:ilvl w:val="1"/>
          <w:numId w:val="29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Verify completeness; non-compliant applications are returned without review.</w:t>
      </w:r>
    </w:p>
    <w:p w14:paraId="6EC5D369" w14:textId="77777777" w:rsidR="00544841" w:rsidRPr="00B22F6F" w:rsidRDefault="00544841" w:rsidP="0000101A">
      <w:pPr>
        <w:pStyle w:val="Heading2"/>
        <w:rPr>
          <w:rFonts w:ascii="Abadi" w:eastAsia="Times New Roman" w:hAnsi="Abadi"/>
          <w:b/>
          <w:bCs/>
          <w:lang w:val="en-UG" w:eastAsia="en-UG"/>
        </w:rPr>
      </w:pPr>
      <w:bookmarkStart w:id="20" w:name="_Toc215615457"/>
      <w:r w:rsidRPr="00B22F6F">
        <w:rPr>
          <w:rFonts w:ascii="Abadi" w:eastAsia="Times New Roman" w:hAnsi="Abadi"/>
          <w:b/>
          <w:bCs/>
          <w:lang w:val="en-UG" w:eastAsia="en-UG"/>
        </w:rPr>
        <w:t>SOP 2: Peer Review and Funding Decision</w:t>
      </w:r>
      <w:bookmarkEnd w:id="20"/>
    </w:p>
    <w:p w14:paraId="364C5B55" w14:textId="77777777" w:rsidR="00544841" w:rsidRPr="00B22F6F" w:rsidRDefault="00544841" w:rsidP="00565016">
      <w:pPr>
        <w:spacing w:before="240" w:after="240" w:line="360" w:lineRule="auto"/>
        <w:contextualSpacing/>
        <w:jc w:val="both"/>
        <w:outlineLvl w:val="2"/>
        <w:rPr>
          <w:rFonts w:ascii="Abadi" w:eastAsia="Times New Roman" w:hAnsi="Abadi" w:cs="Times New Roman"/>
          <w:b/>
          <w:bCs/>
          <w:sz w:val="27"/>
          <w:szCs w:val="27"/>
          <w:lang w:val="en-UG" w:eastAsia="en-UG"/>
        </w:rPr>
      </w:pPr>
      <w:bookmarkStart w:id="21" w:name="_Toc215615458"/>
      <w:r w:rsidRPr="00B22F6F">
        <w:rPr>
          <w:rFonts w:ascii="Abadi" w:eastAsia="Times New Roman" w:hAnsi="Abadi" w:cs="Times New Roman"/>
          <w:b/>
          <w:bCs/>
          <w:sz w:val="27"/>
          <w:szCs w:val="27"/>
          <w:lang w:val="en-UG" w:eastAsia="en-UG"/>
        </w:rPr>
        <w:t>Procedure</w:t>
      </w:r>
      <w:bookmarkEnd w:id="21"/>
    </w:p>
    <w:p w14:paraId="2A588CD8" w14:textId="77777777" w:rsidR="00544841" w:rsidRPr="00B22F6F" w:rsidRDefault="00544841" w:rsidP="00565016">
      <w:pPr>
        <w:numPr>
          <w:ilvl w:val="0"/>
          <w:numId w:val="30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b/>
          <w:bCs/>
          <w:sz w:val="24"/>
          <w:szCs w:val="24"/>
          <w:lang w:val="en-UG" w:eastAsia="en-UG"/>
        </w:rPr>
        <w:t>Reviewer Assignment</w:t>
      </w:r>
    </w:p>
    <w:p w14:paraId="22200074" w14:textId="77777777" w:rsidR="00544841" w:rsidRPr="00B22F6F" w:rsidRDefault="00544841" w:rsidP="00565016">
      <w:pPr>
        <w:numPr>
          <w:ilvl w:val="1"/>
          <w:numId w:val="30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Minimum two independent reviewers.</w:t>
      </w:r>
    </w:p>
    <w:p w14:paraId="40BE2EA5" w14:textId="77777777" w:rsidR="00544841" w:rsidRPr="00B22F6F" w:rsidRDefault="00544841" w:rsidP="00565016">
      <w:pPr>
        <w:numPr>
          <w:ilvl w:val="0"/>
          <w:numId w:val="30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b/>
          <w:bCs/>
          <w:sz w:val="24"/>
          <w:szCs w:val="24"/>
          <w:lang w:val="en-UG" w:eastAsia="en-UG"/>
        </w:rPr>
        <w:t>Scoring</w:t>
      </w: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 xml:space="preserve"> based on:</w:t>
      </w:r>
    </w:p>
    <w:p w14:paraId="5B1034E0" w14:textId="77777777" w:rsidR="00544841" w:rsidRPr="00B22F6F" w:rsidRDefault="00544841" w:rsidP="00565016">
      <w:pPr>
        <w:numPr>
          <w:ilvl w:val="1"/>
          <w:numId w:val="30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Scientific merit</w:t>
      </w:r>
    </w:p>
    <w:p w14:paraId="17C9536A" w14:textId="77777777" w:rsidR="00544841" w:rsidRPr="00B22F6F" w:rsidRDefault="00544841" w:rsidP="00565016">
      <w:pPr>
        <w:numPr>
          <w:ilvl w:val="1"/>
          <w:numId w:val="30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Feasibility</w:t>
      </w:r>
    </w:p>
    <w:p w14:paraId="2191BB6A" w14:textId="77777777" w:rsidR="00544841" w:rsidRPr="00B22F6F" w:rsidRDefault="00544841" w:rsidP="00565016">
      <w:pPr>
        <w:numPr>
          <w:ilvl w:val="1"/>
          <w:numId w:val="30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Ethical considerations</w:t>
      </w:r>
    </w:p>
    <w:p w14:paraId="6ECF83EF" w14:textId="77777777" w:rsidR="00544841" w:rsidRPr="00B22F6F" w:rsidRDefault="00544841" w:rsidP="00565016">
      <w:pPr>
        <w:numPr>
          <w:ilvl w:val="1"/>
          <w:numId w:val="30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Budget justification</w:t>
      </w:r>
    </w:p>
    <w:p w14:paraId="2A054B08" w14:textId="77777777" w:rsidR="00544841" w:rsidRPr="00B22F6F" w:rsidRDefault="00544841" w:rsidP="00565016">
      <w:pPr>
        <w:numPr>
          <w:ilvl w:val="0"/>
          <w:numId w:val="30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b/>
          <w:bCs/>
          <w:sz w:val="24"/>
          <w:szCs w:val="24"/>
          <w:lang w:val="en-UG" w:eastAsia="en-UG"/>
        </w:rPr>
        <w:t>Grants Committee Decision</w:t>
      </w:r>
    </w:p>
    <w:p w14:paraId="281C3844" w14:textId="77777777" w:rsidR="00544841" w:rsidRPr="00B22F6F" w:rsidRDefault="00544841" w:rsidP="00565016">
      <w:pPr>
        <w:numPr>
          <w:ilvl w:val="1"/>
          <w:numId w:val="30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Final ranking, recommendations for approval/rejection.</w:t>
      </w:r>
    </w:p>
    <w:p w14:paraId="5DA751AF" w14:textId="77777777" w:rsidR="00544841" w:rsidRPr="00B22F6F" w:rsidRDefault="00544841" w:rsidP="00565016">
      <w:pPr>
        <w:numPr>
          <w:ilvl w:val="0"/>
          <w:numId w:val="30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b/>
          <w:bCs/>
          <w:sz w:val="24"/>
          <w:szCs w:val="24"/>
          <w:lang w:val="en-UG" w:eastAsia="en-UG"/>
        </w:rPr>
        <w:t>Notification</w:t>
      </w:r>
    </w:p>
    <w:p w14:paraId="76F57D43" w14:textId="77777777" w:rsidR="00544841" w:rsidRPr="00B22F6F" w:rsidRDefault="00544841" w:rsidP="00565016">
      <w:pPr>
        <w:numPr>
          <w:ilvl w:val="1"/>
          <w:numId w:val="30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Written communication to all applicants.</w:t>
      </w:r>
    </w:p>
    <w:p w14:paraId="462BBE0C" w14:textId="77777777" w:rsidR="0000101A" w:rsidRPr="00B22F6F" w:rsidRDefault="0000101A" w:rsidP="0000101A">
      <w:pPr>
        <w:spacing w:before="240" w:after="240" w:line="360" w:lineRule="auto"/>
        <w:ind w:left="1440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</w:p>
    <w:p w14:paraId="42D3799D" w14:textId="77777777" w:rsidR="00544841" w:rsidRPr="00B22F6F" w:rsidRDefault="00544841" w:rsidP="0000101A">
      <w:pPr>
        <w:pStyle w:val="Heading2"/>
        <w:rPr>
          <w:rFonts w:ascii="Abadi" w:eastAsia="Times New Roman" w:hAnsi="Abadi"/>
          <w:b/>
          <w:bCs/>
          <w:lang w:val="en-UG" w:eastAsia="en-UG"/>
        </w:rPr>
      </w:pPr>
      <w:bookmarkStart w:id="22" w:name="_Toc215615459"/>
      <w:r w:rsidRPr="00B22F6F">
        <w:rPr>
          <w:rFonts w:ascii="Abadi" w:eastAsia="Times New Roman" w:hAnsi="Abadi"/>
          <w:b/>
          <w:bCs/>
          <w:lang w:val="en-UG" w:eastAsia="en-UG"/>
        </w:rPr>
        <w:lastRenderedPageBreak/>
        <w:t>SOP 3: Award, Contracting, and Grant File Setup</w:t>
      </w:r>
      <w:bookmarkEnd w:id="22"/>
    </w:p>
    <w:p w14:paraId="45ED42B1" w14:textId="77777777" w:rsidR="00544841" w:rsidRPr="00B22F6F" w:rsidRDefault="00544841" w:rsidP="00565016">
      <w:pPr>
        <w:spacing w:before="240" w:after="240" w:line="360" w:lineRule="auto"/>
        <w:contextualSpacing/>
        <w:jc w:val="both"/>
        <w:outlineLvl w:val="2"/>
        <w:rPr>
          <w:rFonts w:ascii="Abadi" w:eastAsia="Times New Roman" w:hAnsi="Abadi" w:cs="Times New Roman"/>
          <w:b/>
          <w:bCs/>
          <w:sz w:val="27"/>
          <w:szCs w:val="27"/>
          <w:lang w:val="en-UG" w:eastAsia="en-UG"/>
        </w:rPr>
      </w:pPr>
      <w:bookmarkStart w:id="23" w:name="_Toc215615460"/>
      <w:r w:rsidRPr="00B22F6F">
        <w:rPr>
          <w:rFonts w:ascii="Abadi" w:eastAsia="Times New Roman" w:hAnsi="Abadi" w:cs="Times New Roman"/>
          <w:b/>
          <w:bCs/>
          <w:sz w:val="27"/>
          <w:szCs w:val="27"/>
          <w:lang w:val="en-UG" w:eastAsia="en-UG"/>
        </w:rPr>
        <w:t>Procedure</w:t>
      </w:r>
      <w:bookmarkEnd w:id="23"/>
    </w:p>
    <w:p w14:paraId="3A246528" w14:textId="77777777" w:rsidR="00544841" w:rsidRPr="00B22F6F" w:rsidRDefault="00544841" w:rsidP="00565016">
      <w:pPr>
        <w:numPr>
          <w:ilvl w:val="0"/>
          <w:numId w:val="31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Draft and sign grant agreement.</w:t>
      </w:r>
    </w:p>
    <w:p w14:paraId="214975BE" w14:textId="77777777" w:rsidR="00544841" w:rsidRPr="00B22F6F" w:rsidRDefault="00544841" w:rsidP="00565016">
      <w:pPr>
        <w:numPr>
          <w:ilvl w:val="0"/>
          <w:numId w:val="31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 xml:space="preserve">Create </w:t>
      </w:r>
      <w:r w:rsidRPr="00B22F6F">
        <w:rPr>
          <w:rFonts w:ascii="Abadi" w:eastAsia="Times New Roman" w:hAnsi="Abadi" w:cs="Times New Roman"/>
          <w:b/>
          <w:bCs/>
          <w:sz w:val="24"/>
          <w:szCs w:val="24"/>
          <w:lang w:val="en-UG" w:eastAsia="en-UG"/>
        </w:rPr>
        <w:t>Grant File</w:t>
      </w: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 xml:space="preserve"> (physical &amp; digital).</w:t>
      </w:r>
    </w:p>
    <w:p w14:paraId="1A36B512" w14:textId="77777777" w:rsidR="00544841" w:rsidRPr="00B22F6F" w:rsidRDefault="00544841" w:rsidP="00565016">
      <w:pPr>
        <w:numPr>
          <w:ilvl w:val="0"/>
          <w:numId w:val="31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Assign budget code and cost centers.</w:t>
      </w:r>
    </w:p>
    <w:p w14:paraId="3FCD2C1C" w14:textId="77777777" w:rsidR="00544841" w:rsidRPr="00B22F6F" w:rsidRDefault="00544841" w:rsidP="00565016">
      <w:pPr>
        <w:numPr>
          <w:ilvl w:val="0"/>
          <w:numId w:val="31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Conduct PI orientation on compliance, procurement, reporting.</w:t>
      </w:r>
    </w:p>
    <w:p w14:paraId="3D220D55" w14:textId="77777777" w:rsidR="00544841" w:rsidRPr="00B22F6F" w:rsidRDefault="00544841" w:rsidP="0000101A">
      <w:pPr>
        <w:pStyle w:val="Heading2"/>
        <w:rPr>
          <w:rFonts w:ascii="Abadi" w:eastAsia="Times New Roman" w:hAnsi="Abadi"/>
          <w:b/>
          <w:bCs/>
          <w:lang w:val="en-UG" w:eastAsia="en-UG"/>
        </w:rPr>
      </w:pPr>
      <w:bookmarkStart w:id="24" w:name="_Toc215615461"/>
      <w:r w:rsidRPr="00B22F6F">
        <w:rPr>
          <w:rFonts w:ascii="Abadi" w:eastAsia="Times New Roman" w:hAnsi="Abadi"/>
          <w:b/>
          <w:bCs/>
          <w:lang w:val="en-UG" w:eastAsia="en-UG"/>
        </w:rPr>
        <w:t>SOP 4: Financial Management and Disbursement</w:t>
      </w:r>
      <w:bookmarkEnd w:id="24"/>
    </w:p>
    <w:p w14:paraId="5E664394" w14:textId="77777777" w:rsidR="00544841" w:rsidRPr="00B22F6F" w:rsidRDefault="00544841" w:rsidP="00565016">
      <w:pPr>
        <w:spacing w:before="240" w:after="240" w:line="360" w:lineRule="auto"/>
        <w:contextualSpacing/>
        <w:jc w:val="both"/>
        <w:outlineLvl w:val="2"/>
        <w:rPr>
          <w:rFonts w:ascii="Abadi" w:eastAsia="Times New Roman" w:hAnsi="Abadi" w:cs="Times New Roman"/>
          <w:b/>
          <w:bCs/>
          <w:sz w:val="27"/>
          <w:szCs w:val="27"/>
          <w:lang w:val="en-UG" w:eastAsia="en-UG"/>
        </w:rPr>
      </w:pPr>
      <w:bookmarkStart w:id="25" w:name="_Toc215615462"/>
      <w:r w:rsidRPr="00B22F6F">
        <w:rPr>
          <w:rFonts w:ascii="Abadi" w:eastAsia="Times New Roman" w:hAnsi="Abadi" w:cs="Times New Roman"/>
          <w:b/>
          <w:bCs/>
          <w:sz w:val="27"/>
          <w:szCs w:val="27"/>
          <w:lang w:val="en-UG" w:eastAsia="en-UG"/>
        </w:rPr>
        <w:t>Procedure</w:t>
      </w:r>
      <w:bookmarkEnd w:id="25"/>
    </w:p>
    <w:p w14:paraId="143B6C78" w14:textId="77777777" w:rsidR="00544841" w:rsidRPr="00B22F6F" w:rsidRDefault="00544841" w:rsidP="00565016">
      <w:pPr>
        <w:numPr>
          <w:ilvl w:val="0"/>
          <w:numId w:val="32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Disbursement follows approved budget and schedule.</w:t>
      </w:r>
    </w:p>
    <w:p w14:paraId="46BCFA0E" w14:textId="77777777" w:rsidR="00544841" w:rsidRPr="00B22F6F" w:rsidRDefault="00544841" w:rsidP="00565016">
      <w:pPr>
        <w:numPr>
          <w:ilvl w:val="0"/>
          <w:numId w:val="32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All expenses must be:</w:t>
      </w:r>
    </w:p>
    <w:p w14:paraId="5AD1C958" w14:textId="77777777" w:rsidR="00544841" w:rsidRPr="00B22F6F" w:rsidRDefault="00544841" w:rsidP="00565016">
      <w:pPr>
        <w:numPr>
          <w:ilvl w:val="1"/>
          <w:numId w:val="32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b/>
          <w:bCs/>
          <w:sz w:val="24"/>
          <w:szCs w:val="24"/>
          <w:lang w:val="en-UG" w:eastAsia="en-UG"/>
        </w:rPr>
        <w:t>Allowable</w:t>
      </w:r>
    </w:p>
    <w:p w14:paraId="3D262224" w14:textId="77777777" w:rsidR="00544841" w:rsidRPr="00B22F6F" w:rsidRDefault="00544841" w:rsidP="00565016">
      <w:pPr>
        <w:numPr>
          <w:ilvl w:val="1"/>
          <w:numId w:val="32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b/>
          <w:bCs/>
          <w:sz w:val="24"/>
          <w:szCs w:val="24"/>
          <w:lang w:val="en-UG" w:eastAsia="en-UG"/>
        </w:rPr>
        <w:t>Justified</w:t>
      </w:r>
    </w:p>
    <w:p w14:paraId="7AF88B80" w14:textId="77777777" w:rsidR="00544841" w:rsidRPr="00B22F6F" w:rsidRDefault="00544841" w:rsidP="00565016">
      <w:pPr>
        <w:numPr>
          <w:ilvl w:val="1"/>
          <w:numId w:val="32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b/>
          <w:bCs/>
          <w:sz w:val="24"/>
          <w:szCs w:val="24"/>
          <w:lang w:val="en-UG" w:eastAsia="en-UG"/>
        </w:rPr>
        <w:t>Supported with receipts/invoices</w:t>
      </w:r>
    </w:p>
    <w:p w14:paraId="2C0CB832" w14:textId="77777777" w:rsidR="00544841" w:rsidRPr="00B22F6F" w:rsidRDefault="00544841" w:rsidP="00565016">
      <w:pPr>
        <w:numPr>
          <w:ilvl w:val="0"/>
          <w:numId w:val="32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Procurement follows SRF-RTC Procurement Policy.</w:t>
      </w:r>
    </w:p>
    <w:p w14:paraId="7F031207" w14:textId="77777777" w:rsidR="00544841" w:rsidRPr="00B22F6F" w:rsidRDefault="00544841" w:rsidP="00565016">
      <w:pPr>
        <w:numPr>
          <w:ilvl w:val="0"/>
          <w:numId w:val="32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Finance records all transactions in accounting system.</w:t>
      </w:r>
    </w:p>
    <w:p w14:paraId="33D79BC4" w14:textId="77777777" w:rsidR="00544841" w:rsidRPr="00B22F6F" w:rsidRDefault="00544841" w:rsidP="0000101A">
      <w:pPr>
        <w:pStyle w:val="Heading2"/>
        <w:rPr>
          <w:rFonts w:ascii="Abadi" w:eastAsia="Times New Roman" w:hAnsi="Abadi"/>
          <w:b/>
          <w:bCs/>
          <w:lang w:val="en-UG" w:eastAsia="en-UG"/>
        </w:rPr>
      </w:pPr>
      <w:bookmarkStart w:id="26" w:name="_Toc215615463"/>
      <w:r w:rsidRPr="00B22F6F">
        <w:rPr>
          <w:rFonts w:ascii="Abadi" w:eastAsia="Times New Roman" w:hAnsi="Abadi"/>
          <w:b/>
          <w:bCs/>
          <w:lang w:val="en-UG" w:eastAsia="en-UG"/>
        </w:rPr>
        <w:t>SOP 5: Technical and Financial Reporting</w:t>
      </w:r>
      <w:bookmarkEnd w:id="26"/>
    </w:p>
    <w:p w14:paraId="717F868A" w14:textId="77777777" w:rsidR="00544841" w:rsidRPr="00B22F6F" w:rsidRDefault="00544841" w:rsidP="00565016">
      <w:pPr>
        <w:spacing w:before="240" w:after="240" w:line="360" w:lineRule="auto"/>
        <w:contextualSpacing/>
        <w:jc w:val="both"/>
        <w:outlineLvl w:val="2"/>
        <w:rPr>
          <w:rFonts w:ascii="Abadi" w:eastAsia="Times New Roman" w:hAnsi="Abadi" w:cs="Times New Roman"/>
          <w:b/>
          <w:bCs/>
          <w:sz w:val="27"/>
          <w:szCs w:val="27"/>
          <w:lang w:val="en-UG" w:eastAsia="en-UG"/>
        </w:rPr>
      </w:pPr>
      <w:bookmarkStart w:id="27" w:name="_Toc215615464"/>
      <w:r w:rsidRPr="00B22F6F">
        <w:rPr>
          <w:rFonts w:ascii="Abadi" w:eastAsia="Times New Roman" w:hAnsi="Abadi" w:cs="Times New Roman"/>
          <w:b/>
          <w:bCs/>
          <w:sz w:val="27"/>
          <w:szCs w:val="27"/>
          <w:lang w:val="en-UG" w:eastAsia="en-UG"/>
        </w:rPr>
        <w:t>Reporting Frequency</w:t>
      </w:r>
      <w:bookmarkEnd w:id="27"/>
    </w:p>
    <w:tbl>
      <w:tblPr>
        <w:tblStyle w:val="PlainTable1"/>
        <w:tblW w:w="5000" w:type="pct"/>
        <w:tblLook w:val="04A0" w:firstRow="1" w:lastRow="0" w:firstColumn="1" w:lastColumn="0" w:noHBand="0" w:noVBand="1"/>
      </w:tblPr>
      <w:tblGrid>
        <w:gridCol w:w="6521"/>
        <w:gridCol w:w="2829"/>
      </w:tblGrid>
      <w:tr w:rsidR="00544841" w:rsidRPr="00B22F6F" w14:paraId="1313F781" w14:textId="77777777" w:rsidTr="0000101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87" w:type="pct"/>
            <w:hideMark/>
          </w:tcPr>
          <w:p w14:paraId="44596241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Report Type</w:t>
            </w:r>
          </w:p>
        </w:tc>
        <w:tc>
          <w:tcPr>
            <w:tcW w:w="1513" w:type="pct"/>
            <w:hideMark/>
          </w:tcPr>
          <w:p w14:paraId="341B36D9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Frequency</w:t>
            </w:r>
          </w:p>
        </w:tc>
      </w:tr>
      <w:tr w:rsidR="00544841" w:rsidRPr="00B22F6F" w14:paraId="4129ECF8" w14:textId="77777777" w:rsidTr="000010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87" w:type="pct"/>
            <w:hideMark/>
          </w:tcPr>
          <w:p w14:paraId="000ACD15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Technical Progress Report</w:t>
            </w:r>
          </w:p>
        </w:tc>
        <w:tc>
          <w:tcPr>
            <w:tcW w:w="1513" w:type="pct"/>
            <w:hideMark/>
          </w:tcPr>
          <w:p w14:paraId="396A6177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Quarterly</w:t>
            </w:r>
          </w:p>
        </w:tc>
      </w:tr>
      <w:tr w:rsidR="00544841" w:rsidRPr="00B22F6F" w14:paraId="54E5F27C" w14:textId="77777777" w:rsidTr="0000101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87" w:type="pct"/>
            <w:hideMark/>
          </w:tcPr>
          <w:p w14:paraId="0074CC4D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Financial Report</w:t>
            </w:r>
          </w:p>
        </w:tc>
        <w:tc>
          <w:tcPr>
            <w:tcW w:w="1513" w:type="pct"/>
            <w:hideMark/>
          </w:tcPr>
          <w:p w14:paraId="1BCE5029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Quarterly</w:t>
            </w:r>
          </w:p>
        </w:tc>
      </w:tr>
      <w:tr w:rsidR="00544841" w:rsidRPr="00B22F6F" w14:paraId="72FA36FA" w14:textId="77777777" w:rsidTr="000010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87" w:type="pct"/>
            <w:hideMark/>
          </w:tcPr>
          <w:p w14:paraId="1494703B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Annual Consolidated Report</w:t>
            </w:r>
          </w:p>
        </w:tc>
        <w:tc>
          <w:tcPr>
            <w:tcW w:w="1513" w:type="pct"/>
            <w:hideMark/>
          </w:tcPr>
          <w:p w14:paraId="1DA235E4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Annually</w:t>
            </w:r>
          </w:p>
        </w:tc>
      </w:tr>
      <w:tr w:rsidR="00544841" w:rsidRPr="00B22F6F" w14:paraId="050787F1" w14:textId="77777777" w:rsidTr="0000101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87" w:type="pct"/>
            <w:hideMark/>
          </w:tcPr>
          <w:p w14:paraId="041C1C25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Final Completion Report</w:t>
            </w:r>
          </w:p>
        </w:tc>
        <w:tc>
          <w:tcPr>
            <w:tcW w:w="1513" w:type="pct"/>
            <w:hideMark/>
          </w:tcPr>
          <w:p w14:paraId="45706CB7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At Closeout</w:t>
            </w:r>
          </w:p>
        </w:tc>
      </w:tr>
    </w:tbl>
    <w:p w14:paraId="340A989E" w14:textId="77777777" w:rsidR="0000101A" w:rsidRPr="00B22F6F" w:rsidRDefault="0000101A" w:rsidP="0000101A">
      <w:pPr>
        <w:pStyle w:val="NoSpacing"/>
        <w:rPr>
          <w:rFonts w:ascii="Abadi" w:eastAsia="Times New Roman" w:hAnsi="Abadi"/>
          <w:lang w:val="en-UG" w:eastAsia="en-UG"/>
        </w:rPr>
      </w:pPr>
    </w:p>
    <w:p w14:paraId="0CF6EBC4" w14:textId="3718232F" w:rsidR="00544841" w:rsidRPr="00B22F6F" w:rsidRDefault="00544841" w:rsidP="00565016">
      <w:pPr>
        <w:spacing w:before="240" w:after="240" w:line="360" w:lineRule="auto"/>
        <w:contextualSpacing/>
        <w:jc w:val="both"/>
        <w:outlineLvl w:val="2"/>
        <w:rPr>
          <w:rFonts w:ascii="Abadi" w:eastAsia="Times New Roman" w:hAnsi="Abadi" w:cs="Times New Roman"/>
          <w:b/>
          <w:bCs/>
          <w:sz w:val="27"/>
          <w:szCs w:val="27"/>
          <w:lang w:val="en-UG" w:eastAsia="en-UG"/>
        </w:rPr>
      </w:pPr>
      <w:bookmarkStart w:id="28" w:name="_Toc215615465"/>
      <w:r w:rsidRPr="00B22F6F">
        <w:rPr>
          <w:rFonts w:ascii="Abadi" w:eastAsia="Times New Roman" w:hAnsi="Abadi" w:cs="Times New Roman"/>
          <w:b/>
          <w:bCs/>
          <w:sz w:val="27"/>
          <w:szCs w:val="27"/>
          <w:lang w:val="en-UG" w:eastAsia="en-UG"/>
        </w:rPr>
        <w:t>Required Elements</w:t>
      </w:r>
      <w:bookmarkEnd w:id="28"/>
    </w:p>
    <w:p w14:paraId="77BF6F0E" w14:textId="77777777" w:rsidR="00544841" w:rsidRPr="00B22F6F" w:rsidRDefault="00544841" w:rsidP="00565016">
      <w:pPr>
        <w:numPr>
          <w:ilvl w:val="0"/>
          <w:numId w:val="33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Activities conducted</w:t>
      </w:r>
    </w:p>
    <w:p w14:paraId="0614566A" w14:textId="77777777" w:rsidR="00544841" w:rsidRPr="00B22F6F" w:rsidRDefault="00544841" w:rsidP="00565016">
      <w:pPr>
        <w:numPr>
          <w:ilvl w:val="0"/>
          <w:numId w:val="33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Results achieved</w:t>
      </w:r>
    </w:p>
    <w:p w14:paraId="5543CA64" w14:textId="77777777" w:rsidR="00544841" w:rsidRPr="00B22F6F" w:rsidRDefault="00544841" w:rsidP="00565016">
      <w:pPr>
        <w:numPr>
          <w:ilvl w:val="0"/>
          <w:numId w:val="33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Challenges and mitigation</w:t>
      </w:r>
    </w:p>
    <w:p w14:paraId="24B84CC6" w14:textId="77777777" w:rsidR="00544841" w:rsidRPr="00B22F6F" w:rsidRDefault="00544841" w:rsidP="00565016">
      <w:pPr>
        <w:numPr>
          <w:ilvl w:val="0"/>
          <w:numId w:val="33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Expenditure vs. budget variance</w:t>
      </w:r>
    </w:p>
    <w:p w14:paraId="4D6617BA" w14:textId="77777777" w:rsidR="00544841" w:rsidRPr="00B22F6F" w:rsidRDefault="00544841" w:rsidP="0000101A">
      <w:pPr>
        <w:pStyle w:val="Heading2"/>
        <w:rPr>
          <w:rFonts w:ascii="Abadi" w:eastAsia="Times New Roman" w:hAnsi="Abadi"/>
          <w:b/>
          <w:bCs/>
          <w:lang w:val="en-UG" w:eastAsia="en-UG"/>
        </w:rPr>
      </w:pPr>
      <w:bookmarkStart w:id="29" w:name="_Toc215615466"/>
      <w:r w:rsidRPr="00B22F6F">
        <w:rPr>
          <w:rFonts w:ascii="Abadi" w:eastAsia="Times New Roman" w:hAnsi="Abadi"/>
          <w:b/>
          <w:bCs/>
          <w:lang w:val="en-UG" w:eastAsia="en-UG"/>
        </w:rPr>
        <w:lastRenderedPageBreak/>
        <w:t>SOP 6: Monitoring, Audit, and Compliance</w:t>
      </w:r>
      <w:bookmarkEnd w:id="29"/>
    </w:p>
    <w:p w14:paraId="60A92591" w14:textId="77777777" w:rsidR="00544841" w:rsidRPr="00B22F6F" w:rsidRDefault="00544841" w:rsidP="00565016">
      <w:pPr>
        <w:spacing w:before="240" w:after="240" w:line="360" w:lineRule="auto"/>
        <w:contextualSpacing/>
        <w:jc w:val="both"/>
        <w:outlineLvl w:val="2"/>
        <w:rPr>
          <w:rFonts w:ascii="Abadi" w:eastAsia="Times New Roman" w:hAnsi="Abadi" w:cs="Times New Roman"/>
          <w:b/>
          <w:bCs/>
          <w:sz w:val="27"/>
          <w:szCs w:val="27"/>
          <w:lang w:val="en-UG" w:eastAsia="en-UG"/>
        </w:rPr>
      </w:pPr>
      <w:bookmarkStart w:id="30" w:name="_Toc215615467"/>
      <w:r w:rsidRPr="00B22F6F">
        <w:rPr>
          <w:rFonts w:ascii="Abadi" w:eastAsia="Times New Roman" w:hAnsi="Abadi" w:cs="Times New Roman"/>
          <w:b/>
          <w:bCs/>
          <w:sz w:val="27"/>
          <w:szCs w:val="27"/>
          <w:lang w:val="en-UG" w:eastAsia="en-UG"/>
        </w:rPr>
        <w:t>Monitoring Activities</w:t>
      </w:r>
      <w:bookmarkEnd w:id="30"/>
    </w:p>
    <w:p w14:paraId="54131433" w14:textId="77777777" w:rsidR="00544841" w:rsidRPr="00B22F6F" w:rsidRDefault="00544841" w:rsidP="00565016">
      <w:pPr>
        <w:numPr>
          <w:ilvl w:val="0"/>
          <w:numId w:val="34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Quarterly review meetings</w:t>
      </w:r>
    </w:p>
    <w:p w14:paraId="7AFAD146" w14:textId="77777777" w:rsidR="00544841" w:rsidRPr="00B22F6F" w:rsidRDefault="00544841" w:rsidP="00565016">
      <w:pPr>
        <w:numPr>
          <w:ilvl w:val="0"/>
          <w:numId w:val="34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Site supervision visits</w:t>
      </w:r>
    </w:p>
    <w:p w14:paraId="033B6817" w14:textId="77777777" w:rsidR="00544841" w:rsidRPr="00B22F6F" w:rsidRDefault="00544841" w:rsidP="00565016">
      <w:pPr>
        <w:numPr>
          <w:ilvl w:val="0"/>
          <w:numId w:val="34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Internal financial reviews</w:t>
      </w:r>
    </w:p>
    <w:p w14:paraId="1914DF00" w14:textId="77777777" w:rsidR="00544841" w:rsidRPr="00B22F6F" w:rsidRDefault="00544841" w:rsidP="00565016">
      <w:pPr>
        <w:spacing w:before="240" w:after="240" w:line="360" w:lineRule="auto"/>
        <w:contextualSpacing/>
        <w:jc w:val="both"/>
        <w:outlineLvl w:val="2"/>
        <w:rPr>
          <w:rFonts w:ascii="Abadi" w:eastAsia="Times New Roman" w:hAnsi="Abadi" w:cs="Times New Roman"/>
          <w:b/>
          <w:bCs/>
          <w:sz w:val="27"/>
          <w:szCs w:val="27"/>
          <w:lang w:val="en-UG" w:eastAsia="en-UG"/>
        </w:rPr>
      </w:pPr>
      <w:bookmarkStart w:id="31" w:name="_Toc215615468"/>
      <w:r w:rsidRPr="00B22F6F">
        <w:rPr>
          <w:rFonts w:ascii="Abadi" w:eastAsia="Times New Roman" w:hAnsi="Abadi" w:cs="Times New Roman"/>
          <w:b/>
          <w:bCs/>
          <w:sz w:val="27"/>
          <w:szCs w:val="27"/>
          <w:lang w:val="en-UG" w:eastAsia="en-UG"/>
        </w:rPr>
        <w:t>Audit</w:t>
      </w:r>
      <w:bookmarkEnd w:id="31"/>
    </w:p>
    <w:p w14:paraId="50BBAFA9" w14:textId="77777777" w:rsidR="00544841" w:rsidRPr="00B22F6F" w:rsidRDefault="00544841" w:rsidP="00565016">
      <w:pPr>
        <w:numPr>
          <w:ilvl w:val="0"/>
          <w:numId w:val="35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Annual internal audit</w:t>
      </w:r>
    </w:p>
    <w:p w14:paraId="4B4EBAC3" w14:textId="77777777" w:rsidR="00544841" w:rsidRPr="00B22F6F" w:rsidRDefault="00544841" w:rsidP="00565016">
      <w:pPr>
        <w:numPr>
          <w:ilvl w:val="0"/>
          <w:numId w:val="35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External audit per donor/contract terms</w:t>
      </w:r>
    </w:p>
    <w:p w14:paraId="265FB8E9" w14:textId="77777777" w:rsidR="00544841" w:rsidRPr="00B22F6F" w:rsidRDefault="00544841" w:rsidP="00565016">
      <w:p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Non-compliance triggers corrective action plans.</w:t>
      </w:r>
    </w:p>
    <w:p w14:paraId="414595F7" w14:textId="77777777" w:rsidR="00544841" w:rsidRPr="00B22F6F" w:rsidRDefault="00544841" w:rsidP="0000101A">
      <w:pPr>
        <w:pStyle w:val="Heading2"/>
        <w:rPr>
          <w:rFonts w:ascii="Abadi" w:eastAsia="Times New Roman" w:hAnsi="Abadi"/>
          <w:b/>
          <w:bCs/>
          <w:lang w:val="en-UG" w:eastAsia="en-UG"/>
        </w:rPr>
      </w:pPr>
      <w:bookmarkStart w:id="32" w:name="_Toc215615469"/>
      <w:r w:rsidRPr="00B22F6F">
        <w:rPr>
          <w:rFonts w:ascii="Abadi" w:eastAsia="Times New Roman" w:hAnsi="Abadi"/>
          <w:b/>
          <w:bCs/>
          <w:lang w:val="en-UG" w:eastAsia="en-UG"/>
        </w:rPr>
        <w:t>SOP 7: Grant Closeout</w:t>
      </w:r>
      <w:bookmarkEnd w:id="32"/>
    </w:p>
    <w:p w14:paraId="2596FDF9" w14:textId="77777777" w:rsidR="00544841" w:rsidRPr="00B22F6F" w:rsidRDefault="00544841" w:rsidP="00565016">
      <w:pPr>
        <w:spacing w:before="240" w:after="240" w:line="360" w:lineRule="auto"/>
        <w:contextualSpacing/>
        <w:jc w:val="both"/>
        <w:outlineLvl w:val="2"/>
        <w:rPr>
          <w:rFonts w:ascii="Abadi" w:eastAsia="Times New Roman" w:hAnsi="Abadi" w:cs="Times New Roman"/>
          <w:b/>
          <w:bCs/>
          <w:sz w:val="27"/>
          <w:szCs w:val="27"/>
          <w:lang w:val="en-UG" w:eastAsia="en-UG"/>
        </w:rPr>
      </w:pPr>
      <w:bookmarkStart w:id="33" w:name="_Toc215615470"/>
      <w:r w:rsidRPr="00B22F6F">
        <w:rPr>
          <w:rFonts w:ascii="Abadi" w:eastAsia="Times New Roman" w:hAnsi="Abadi" w:cs="Times New Roman"/>
          <w:b/>
          <w:bCs/>
          <w:sz w:val="27"/>
          <w:szCs w:val="27"/>
          <w:lang w:val="en-UG" w:eastAsia="en-UG"/>
        </w:rPr>
        <w:t>Procedure</w:t>
      </w:r>
      <w:bookmarkEnd w:id="33"/>
    </w:p>
    <w:p w14:paraId="2C99F9BF" w14:textId="77777777" w:rsidR="00544841" w:rsidRPr="00B22F6F" w:rsidRDefault="00544841" w:rsidP="00565016">
      <w:pPr>
        <w:numPr>
          <w:ilvl w:val="0"/>
          <w:numId w:val="36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Submit final narrative and financial reports.</w:t>
      </w:r>
    </w:p>
    <w:p w14:paraId="2A0EE862" w14:textId="77777777" w:rsidR="00544841" w:rsidRPr="00B22F6F" w:rsidRDefault="00544841" w:rsidP="00565016">
      <w:pPr>
        <w:numPr>
          <w:ilvl w:val="0"/>
          <w:numId w:val="36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Final audit completed.</w:t>
      </w:r>
    </w:p>
    <w:p w14:paraId="18F5C2D5" w14:textId="77777777" w:rsidR="00544841" w:rsidRPr="00B22F6F" w:rsidRDefault="00544841" w:rsidP="00565016">
      <w:pPr>
        <w:numPr>
          <w:ilvl w:val="0"/>
          <w:numId w:val="36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Confirm asset inventory and disposition plan.</w:t>
      </w:r>
    </w:p>
    <w:p w14:paraId="274026F1" w14:textId="77777777" w:rsidR="00544841" w:rsidRPr="00B22F6F" w:rsidRDefault="00544841" w:rsidP="00565016">
      <w:pPr>
        <w:numPr>
          <w:ilvl w:val="0"/>
          <w:numId w:val="36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 xml:space="preserve">Archive grant documentation for </w:t>
      </w:r>
      <w:r w:rsidRPr="00B22F6F">
        <w:rPr>
          <w:rFonts w:ascii="Abadi" w:eastAsia="Times New Roman" w:hAnsi="Abadi" w:cs="Times New Roman"/>
          <w:b/>
          <w:bCs/>
          <w:sz w:val="24"/>
          <w:szCs w:val="24"/>
          <w:lang w:val="en-UG" w:eastAsia="en-UG"/>
        </w:rPr>
        <w:t>7 years</w:t>
      </w: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.</w:t>
      </w:r>
    </w:p>
    <w:p w14:paraId="6322C2EA" w14:textId="28C7B250" w:rsidR="00544841" w:rsidRPr="00B22F6F" w:rsidRDefault="00544841" w:rsidP="00565016">
      <w:p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</w:p>
    <w:p w14:paraId="479C8345" w14:textId="0395DD5B" w:rsidR="00544841" w:rsidRPr="00B22F6F" w:rsidRDefault="00544841" w:rsidP="00C73D7F">
      <w:pPr>
        <w:pStyle w:val="Heading1"/>
        <w:rPr>
          <w:rFonts w:ascii="Abadi" w:eastAsia="Times New Roman" w:hAnsi="Abadi"/>
          <w:b/>
          <w:bCs/>
          <w:lang w:val="en-UG" w:eastAsia="en-UG"/>
        </w:rPr>
      </w:pPr>
      <w:bookmarkStart w:id="34" w:name="_Toc215615471"/>
      <w:r w:rsidRPr="00B22F6F">
        <w:rPr>
          <w:rFonts w:ascii="Abadi" w:eastAsia="Times New Roman" w:hAnsi="Abadi"/>
          <w:b/>
          <w:bCs/>
          <w:lang w:val="en-UG" w:eastAsia="en-UG"/>
        </w:rPr>
        <w:t>ANNEXES</w:t>
      </w:r>
      <w:bookmarkEnd w:id="34"/>
      <w:r w:rsidRPr="00B22F6F">
        <w:rPr>
          <w:rFonts w:ascii="Abadi" w:eastAsia="Times New Roman" w:hAnsi="Abadi"/>
          <w:b/>
          <w:bCs/>
          <w:lang w:val="en-UG" w:eastAsia="en-UG"/>
        </w:rPr>
        <w:t xml:space="preserve"> </w:t>
      </w:r>
    </w:p>
    <w:p w14:paraId="238612E1" w14:textId="397A815B" w:rsidR="00544841" w:rsidRPr="00B22F6F" w:rsidRDefault="00544841" w:rsidP="00C038F8">
      <w:pPr>
        <w:pStyle w:val="Heading2"/>
        <w:rPr>
          <w:rFonts w:ascii="Abadi" w:eastAsia="Times New Roman" w:hAnsi="Abadi"/>
          <w:lang w:val="en-UG" w:eastAsia="en-UG"/>
        </w:rPr>
      </w:pPr>
      <w:bookmarkStart w:id="35" w:name="_Toc215615472"/>
      <w:r w:rsidRPr="00B22F6F">
        <w:rPr>
          <w:rFonts w:ascii="Abadi" w:eastAsia="Times New Roman" w:hAnsi="Abadi"/>
          <w:lang w:val="en-UG" w:eastAsia="en-UG"/>
        </w:rPr>
        <w:t>ANNEX A: Standard Budget Template</w:t>
      </w:r>
      <w:bookmarkEnd w:id="35"/>
      <w:r w:rsidRPr="00B22F6F">
        <w:rPr>
          <w:rFonts w:ascii="Abadi" w:eastAsia="Times New Roman" w:hAnsi="Abadi"/>
          <w:lang w:val="en-UG" w:eastAsia="en-UG"/>
        </w:rPr>
        <w:t xml:space="preserve"> </w:t>
      </w:r>
    </w:p>
    <w:p w14:paraId="698F0B04" w14:textId="77777777" w:rsidR="00544841" w:rsidRPr="00B22F6F" w:rsidRDefault="00544841" w:rsidP="00565016">
      <w:p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b/>
          <w:bCs/>
          <w:sz w:val="24"/>
          <w:szCs w:val="24"/>
          <w:lang w:val="en-UG" w:eastAsia="en-UG"/>
        </w:rPr>
        <w:t>Budget Template Structure:</w:t>
      </w:r>
    </w:p>
    <w:tbl>
      <w:tblPr>
        <w:tblStyle w:val="PlainTable1"/>
        <w:tblW w:w="0" w:type="auto"/>
        <w:tblLayout w:type="fixed"/>
        <w:tblLook w:val="04A0" w:firstRow="1" w:lastRow="0" w:firstColumn="1" w:lastColumn="0" w:noHBand="0" w:noVBand="1"/>
      </w:tblPr>
      <w:tblGrid>
        <w:gridCol w:w="2122"/>
        <w:gridCol w:w="2691"/>
        <w:gridCol w:w="745"/>
        <w:gridCol w:w="1132"/>
        <w:gridCol w:w="819"/>
        <w:gridCol w:w="1841"/>
      </w:tblGrid>
      <w:tr w:rsidR="00544841" w:rsidRPr="00B22F6F" w14:paraId="5DA7D48A" w14:textId="77777777" w:rsidTr="00C038F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2" w:type="dxa"/>
            <w:hideMark/>
          </w:tcPr>
          <w:p w14:paraId="2FA68B05" w14:textId="77777777" w:rsidR="00544841" w:rsidRPr="00B22F6F" w:rsidRDefault="00544841" w:rsidP="00C038F8">
            <w:pPr>
              <w:spacing w:before="240" w:after="240"/>
              <w:contextualSpacing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Cost Category</w:t>
            </w:r>
          </w:p>
        </w:tc>
        <w:tc>
          <w:tcPr>
            <w:tcW w:w="2691" w:type="dxa"/>
            <w:hideMark/>
          </w:tcPr>
          <w:p w14:paraId="23300E3E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Item Description</w:t>
            </w:r>
          </w:p>
        </w:tc>
        <w:tc>
          <w:tcPr>
            <w:tcW w:w="745" w:type="dxa"/>
            <w:hideMark/>
          </w:tcPr>
          <w:p w14:paraId="059F28AF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Unit Cost</w:t>
            </w:r>
          </w:p>
        </w:tc>
        <w:tc>
          <w:tcPr>
            <w:tcW w:w="1132" w:type="dxa"/>
            <w:hideMark/>
          </w:tcPr>
          <w:p w14:paraId="45E871FA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Quantity</w:t>
            </w:r>
          </w:p>
        </w:tc>
        <w:tc>
          <w:tcPr>
            <w:tcW w:w="819" w:type="dxa"/>
            <w:hideMark/>
          </w:tcPr>
          <w:p w14:paraId="01696AB3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Total Cost</w:t>
            </w:r>
          </w:p>
        </w:tc>
        <w:tc>
          <w:tcPr>
            <w:tcW w:w="1841" w:type="dxa"/>
            <w:hideMark/>
          </w:tcPr>
          <w:p w14:paraId="442F1790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Justification</w:t>
            </w:r>
          </w:p>
        </w:tc>
      </w:tr>
      <w:tr w:rsidR="00544841" w:rsidRPr="00B22F6F" w14:paraId="42FC3A8D" w14:textId="77777777" w:rsidTr="00C038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2" w:type="dxa"/>
            <w:hideMark/>
          </w:tcPr>
          <w:p w14:paraId="0A91A6A6" w14:textId="77777777" w:rsidR="00544841" w:rsidRPr="00B22F6F" w:rsidRDefault="00544841" w:rsidP="00C038F8">
            <w:pPr>
              <w:spacing w:before="240" w:after="240"/>
              <w:contextualSpacing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Personnel</w:t>
            </w:r>
          </w:p>
        </w:tc>
        <w:tc>
          <w:tcPr>
            <w:tcW w:w="2691" w:type="dxa"/>
            <w:hideMark/>
          </w:tcPr>
          <w:p w14:paraId="10B2F318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PI, Co-I, Research Assistants</w:t>
            </w:r>
          </w:p>
        </w:tc>
        <w:tc>
          <w:tcPr>
            <w:tcW w:w="745" w:type="dxa"/>
            <w:hideMark/>
          </w:tcPr>
          <w:p w14:paraId="3C248974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</w:p>
        </w:tc>
        <w:tc>
          <w:tcPr>
            <w:tcW w:w="1132" w:type="dxa"/>
            <w:hideMark/>
          </w:tcPr>
          <w:p w14:paraId="60BA07A6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</w:p>
        </w:tc>
        <w:tc>
          <w:tcPr>
            <w:tcW w:w="819" w:type="dxa"/>
            <w:hideMark/>
          </w:tcPr>
          <w:p w14:paraId="5BC44358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</w:p>
        </w:tc>
        <w:tc>
          <w:tcPr>
            <w:tcW w:w="1841" w:type="dxa"/>
            <w:hideMark/>
          </w:tcPr>
          <w:p w14:paraId="13587138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Role &amp; level of effort</w:t>
            </w:r>
          </w:p>
        </w:tc>
      </w:tr>
      <w:tr w:rsidR="00544841" w:rsidRPr="00B22F6F" w14:paraId="3ABDE455" w14:textId="77777777" w:rsidTr="00C038F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2" w:type="dxa"/>
            <w:hideMark/>
          </w:tcPr>
          <w:p w14:paraId="615EF874" w14:textId="77777777" w:rsidR="00544841" w:rsidRPr="00B22F6F" w:rsidRDefault="00544841" w:rsidP="00C038F8">
            <w:pPr>
              <w:spacing w:before="240" w:after="240"/>
              <w:contextualSpacing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Equipment</w:t>
            </w:r>
          </w:p>
        </w:tc>
        <w:tc>
          <w:tcPr>
            <w:tcW w:w="2691" w:type="dxa"/>
            <w:hideMark/>
          </w:tcPr>
          <w:p w14:paraId="136E740D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Laptops, lab equipment</w:t>
            </w:r>
          </w:p>
        </w:tc>
        <w:tc>
          <w:tcPr>
            <w:tcW w:w="745" w:type="dxa"/>
            <w:hideMark/>
          </w:tcPr>
          <w:p w14:paraId="0F66DE82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</w:p>
        </w:tc>
        <w:tc>
          <w:tcPr>
            <w:tcW w:w="1132" w:type="dxa"/>
            <w:hideMark/>
          </w:tcPr>
          <w:p w14:paraId="7872D526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</w:p>
        </w:tc>
        <w:tc>
          <w:tcPr>
            <w:tcW w:w="819" w:type="dxa"/>
            <w:hideMark/>
          </w:tcPr>
          <w:p w14:paraId="68680E49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</w:p>
        </w:tc>
        <w:tc>
          <w:tcPr>
            <w:tcW w:w="1841" w:type="dxa"/>
            <w:hideMark/>
          </w:tcPr>
          <w:p w14:paraId="7AF8ED8B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Procurement plan required</w:t>
            </w:r>
          </w:p>
        </w:tc>
      </w:tr>
      <w:tr w:rsidR="00544841" w:rsidRPr="00B22F6F" w14:paraId="1BE0FB2A" w14:textId="77777777" w:rsidTr="00C038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2" w:type="dxa"/>
            <w:hideMark/>
          </w:tcPr>
          <w:p w14:paraId="21ED6E04" w14:textId="77777777" w:rsidR="00544841" w:rsidRPr="00B22F6F" w:rsidRDefault="00544841" w:rsidP="00C038F8">
            <w:pPr>
              <w:spacing w:before="240" w:after="240"/>
              <w:contextualSpacing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Supplies &amp; Materials</w:t>
            </w:r>
          </w:p>
        </w:tc>
        <w:tc>
          <w:tcPr>
            <w:tcW w:w="2691" w:type="dxa"/>
            <w:hideMark/>
          </w:tcPr>
          <w:p w14:paraId="2CA260D4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Field tools, lab reagents</w:t>
            </w:r>
          </w:p>
        </w:tc>
        <w:tc>
          <w:tcPr>
            <w:tcW w:w="745" w:type="dxa"/>
            <w:hideMark/>
          </w:tcPr>
          <w:p w14:paraId="6C696288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</w:p>
        </w:tc>
        <w:tc>
          <w:tcPr>
            <w:tcW w:w="1132" w:type="dxa"/>
            <w:hideMark/>
          </w:tcPr>
          <w:p w14:paraId="21F5DA1E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</w:p>
        </w:tc>
        <w:tc>
          <w:tcPr>
            <w:tcW w:w="819" w:type="dxa"/>
            <w:hideMark/>
          </w:tcPr>
          <w:p w14:paraId="6FBD7B26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</w:p>
        </w:tc>
        <w:tc>
          <w:tcPr>
            <w:tcW w:w="1841" w:type="dxa"/>
            <w:hideMark/>
          </w:tcPr>
          <w:p w14:paraId="532A613B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Specify use and consumption rate</w:t>
            </w:r>
          </w:p>
        </w:tc>
      </w:tr>
      <w:tr w:rsidR="00544841" w:rsidRPr="00B22F6F" w14:paraId="42B9EBD0" w14:textId="77777777" w:rsidTr="00C038F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2" w:type="dxa"/>
            <w:hideMark/>
          </w:tcPr>
          <w:p w14:paraId="21102EDC" w14:textId="77777777" w:rsidR="00544841" w:rsidRPr="00B22F6F" w:rsidRDefault="00544841" w:rsidP="00C038F8">
            <w:pPr>
              <w:spacing w:before="240" w:after="240"/>
              <w:contextualSpacing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Travel &amp; Fieldwork</w:t>
            </w:r>
          </w:p>
        </w:tc>
        <w:tc>
          <w:tcPr>
            <w:tcW w:w="2691" w:type="dxa"/>
            <w:hideMark/>
          </w:tcPr>
          <w:p w14:paraId="04E27508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Transport, accommodation, per diem</w:t>
            </w:r>
          </w:p>
        </w:tc>
        <w:tc>
          <w:tcPr>
            <w:tcW w:w="745" w:type="dxa"/>
            <w:hideMark/>
          </w:tcPr>
          <w:p w14:paraId="7EB075D7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</w:p>
        </w:tc>
        <w:tc>
          <w:tcPr>
            <w:tcW w:w="1132" w:type="dxa"/>
            <w:hideMark/>
          </w:tcPr>
          <w:p w14:paraId="52A5B350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</w:p>
        </w:tc>
        <w:tc>
          <w:tcPr>
            <w:tcW w:w="819" w:type="dxa"/>
            <w:hideMark/>
          </w:tcPr>
          <w:p w14:paraId="39DCE7CB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</w:p>
        </w:tc>
        <w:tc>
          <w:tcPr>
            <w:tcW w:w="1841" w:type="dxa"/>
            <w:hideMark/>
          </w:tcPr>
          <w:p w14:paraId="6AB52784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Indicate purpose and dates</w:t>
            </w:r>
          </w:p>
        </w:tc>
      </w:tr>
      <w:tr w:rsidR="00544841" w:rsidRPr="00B22F6F" w14:paraId="6D6DD6AF" w14:textId="77777777" w:rsidTr="00C038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2" w:type="dxa"/>
            <w:hideMark/>
          </w:tcPr>
          <w:p w14:paraId="719863E0" w14:textId="77777777" w:rsidR="00544841" w:rsidRPr="00B22F6F" w:rsidRDefault="00544841" w:rsidP="00C038F8">
            <w:pPr>
              <w:spacing w:before="240" w:after="240"/>
              <w:contextualSpacing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Training &amp; Workshops</w:t>
            </w:r>
          </w:p>
        </w:tc>
        <w:tc>
          <w:tcPr>
            <w:tcW w:w="2691" w:type="dxa"/>
            <w:hideMark/>
          </w:tcPr>
          <w:p w14:paraId="7E3C75FE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Venue, materials, facilitation</w:t>
            </w:r>
          </w:p>
        </w:tc>
        <w:tc>
          <w:tcPr>
            <w:tcW w:w="745" w:type="dxa"/>
            <w:hideMark/>
          </w:tcPr>
          <w:p w14:paraId="70878795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</w:p>
        </w:tc>
        <w:tc>
          <w:tcPr>
            <w:tcW w:w="1132" w:type="dxa"/>
            <w:hideMark/>
          </w:tcPr>
          <w:p w14:paraId="1A695824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</w:p>
        </w:tc>
        <w:tc>
          <w:tcPr>
            <w:tcW w:w="819" w:type="dxa"/>
            <w:hideMark/>
          </w:tcPr>
          <w:p w14:paraId="56671E0A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</w:p>
        </w:tc>
        <w:tc>
          <w:tcPr>
            <w:tcW w:w="1841" w:type="dxa"/>
            <w:hideMark/>
          </w:tcPr>
          <w:p w14:paraId="4CF851FB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 xml:space="preserve">Align with capacity </w:t>
            </w: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lastRenderedPageBreak/>
              <w:t>building outcomes</w:t>
            </w:r>
          </w:p>
        </w:tc>
      </w:tr>
      <w:tr w:rsidR="00544841" w:rsidRPr="00B22F6F" w14:paraId="0C041FFF" w14:textId="77777777" w:rsidTr="00C038F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2" w:type="dxa"/>
            <w:hideMark/>
          </w:tcPr>
          <w:p w14:paraId="29D1E2E0" w14:textId="77777777" w:rsidR="00544841" w:rsidRPr="00B22F6F" w:rsidRDefault="00544841" w:rsidP="00C038F8">
            <w:pPr>
              <w:spacing w:before="240" w:after="240"/>
              <w:contextualSpacing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lastRenderedPageBreak/>
              <w:t>Sub-awards/Collaborations</w:t>
            </w:r>
          </w:p>
        </w:tc>
        <w:tc>
          <w:tcPr>
            <w:tcW w:w="2691" w:type="dxa"/>
            <w:hideMark/>
          </w:tcPr>
          <w:p w14:paraId="73F9630B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Partner institution support</w:t>
            </w:r>
          </w:p>
        </w:tc>
        <w:tc>
          <w:tcPr>
            <w:tcW w:w="745" w:type="dxa"/>
            <w:hideMark/>
          </w:tcPr>
          <w:p w14:paraId="41599BA0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</w:p>
        </w:tc>
        <w:tc>
          <w:tcPr>
            <w:tcW w:w="1132" w:type="dxa"/>
            <w:hideMark/>
          </w:tcPr>
          <w:p w14:paraId="25B42211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</w:p>
        </w:tc>
        <w:tc>
          <w:tcPr>
            <w:tcW w:w="819" w:type="dxa"/>
            <w:hideMark/>
          </w:tcPr>
          <w:p w14:paraId="0A8BB0F5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</w:p>
        </w:tc>
        <w:tc>
          <w:tcPr>
            <w:tcW w:w="1841" w:type="dxa"/>
            <w:hideMark/>
          </w:tcPr>
          <w:p w14:paraId="2C10651F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Requires Subaward Checklist (Annex D)</w:t>
            </w:r>
          </w:p>
        </w:tc>
      </w:tr>
      <w:tr w:rsidR="00544841" w:rsidRPr="00B22F6F" w14:paraId="4DF5EB12" w14:textId="77777777" w:rsidTr="00C038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2" w:type="dxa"/>
            <w:hideMark/>
          </w:tcPr>
          <w:p w14:paraId="154C22ED" w14:textId="77777777" w:rsidR="00544841" w:rsidRPr="00B22F6F" w:rsidRDefault="00544841" w:rsidP="00C038F8">
            <w:pPr>
              <w:spacing w:before="240" w:after="240"/>
              <w:contextualSpacing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Other Direct Costs</w:t>
            </w:r>
          </w:p>
        </w:tc>
        <w:tc>
          <w:tcPr>
            <w:tcW w:w="2691" w:type="dxa"/>
            <w:hideMark/>
          </w:tcPr>
          <w:p w14:paraId="24E494CC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Communication, data management</w:t>
            </w:r>
          </w:p>
        </w:tc>
        <w:tc>
          <w:tcPr>
            <w:tcW w:w="745" w:type="dxa"/>
            <w:hideMark/>
          </w:tcPr>
          <w:p w14:paraId="702D2083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</w:p>
        </w:tc>
        <w:tc>
          <w:tcPr>
            <w:tcW w:w="1132" w:type="dxa"/>
            <w:hideMark/>
          </w:tcPr>
          <w:p w14:paraId="0E452998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</w:p>
        </w:tc>
        <w:tc>
          <w:tcPr>
            <w:tcW w:w="819" w:type="dxa"/>
            <w:hideMark/>
          </w:tcPr>
          <w:p w14:paraId="0E596432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</w:p>
        </w:tc>
        <w:tc>
          <w:tcPr>
            <w:tcW w:w="1841" w:type="dxa"/>
            <w:hideMark/>
          </w:tcPr>
          <w:p w14:paraId="16657994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Must be allowable</w:t>
            </w:r>
          </w:p>
        </w:tc>
      </w:tr>
      <w:tr w:rsidR="00544841" w:rsidRPr="00B22F6F" w14:paraId="0F6B566B" w14:textId="77777777" w:rsidTr="00C038F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2" w:type="dxa"/>
            <w:hideMark/>
          </w:tcPr>
          <w:p w14:paraId="6E47F63D" w14:textId="77777777" w:rsidR="00544841" w:rsidRPr="00B22F6F" w:rsidRDefault="00544841" w:rsidP="00C038F8">
            <w:pPr>
              <w:spacing w:before="240" w:after="240"/>
              <w:contextualSpacing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Indirect/Overhead Costs</w:t>
            </w:r>
          </w:p>
        </w:tc>
        <w:tc>
          <w:tcPr>
            <w:tcW w:w="2691" w:type="dxa"/>
            <w:hideMark/>
          </w:tcPr>
          <w:p w14:paraId="59BE8728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b/>
                <w:bCs/>
                <w:sz w:val="24"/>
                <w:szCs w:val="24"/>
                <w:lang w:val="en-UG" w:eastAsia="en-UG"/>
              </w:rPr>
              <w:t>Negotiated per grant (Option 3)</w:t>
            </w:r>
          </w:p>
        </w:tc>
        <w:tc>
          <w:tcPr>
            <w:tcW w:w="745" w:type="dxa"/>
            <w:hideMark/>
          </w:tcPr>
          <w:p w14:paraId="7D53F340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</w:p>
        </w:tc>
        <w:tc>
          <w:tcPr>
            <w:tcW w:w="1132" w:type="dxa"/>
            <w:hideMark/>
          </w:tcPr>
          <w:p w14:paraId="18A7E9C5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</w:p>
        </w:tc>
        <w:tc>
          <w:tcPr>
            <w:tcW w:w="819" w:type="dxa"/>
            <w:hideMark/>
          </w:tcPr>
          <w:p w14:paraId="7CBFE66E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</w:p>
        </w:tc>
        <w:tc>
          <w:tcPr>
            <w:tcW w:w="1841" w:type="dxa"/>
            <w:hideMark/>
          </w:tcPr>
          <w:p w14:paraId="68F80F2E" w14:textId="77777777" w:rsidR="00544841" w:rsidRPr="00B22F6F" w:rsidRDefault="00544841" w:rsidP="00C038F8">
            <w:pPr>
              <w:spacing w:before="240" w:after="240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Document basis in contract</w:t>
            </w:r>
          </w:p>
        </w:tc>
      </w:tr>
    </w:tbl>
    <w:p w14:paraId="23DF0045" w14:textId="7E7A616A" w:rsidR="00544841" w:rsidRPr="00B22F6F" w:rsidRDefault="00544841" w:rsidP="00565016">
      <w:p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</w:p>
    <w:p w14:paraId="3D1A0FCA" w14:textId="77777777" w:rsidR="00544841" w:rsidRPr="00B22F6F" w:rsidRDefault="00544841" w:rsidP="00C41BD9">
      <w:pPr>
        <w:pStyle w:val="Heading2"/>
        <w:rPr>
          <w:rFonts w:ascii="Abadi" w:eastAsia="Times New Roman" w:hAnsi="Abadi"/>
          <w:lang w:val="en-UG" w:eastAsia="en-UG"/>
        </w:rPr>
      </w:pPr>
      <w:bookmarkStart w:id="36" w:name="_Toc215615473"/>
      <w:r w:rsidRPr="00B22F6F">
        <w:rPr>
          <w:rFonts w:ascii="Abadi" w:eastAsia="Times New Roman" w:hAnsi="Abadi"/>
          <w:lang w:val="en-UG" w:eastAsia="en-UG"/>
        </w:rPr>
        <w:t>ANNEX B: Allowable and Unallowable Cost Matrix</w:t>
      </w:r>
      <w:bookmarkEnd w:id="36"/>
    </w:p>
    <w:p w14:paraId="07F2192B" w14:textId="77777777" w:rsidR="00C41BD9" w:rsidRPr="00B22F6F" w:rsidRDefault="00C41BD9" w:rsidP="00C41BD9">
      <w:pPr>
        <w:rPr>
          <w:rFonts w:ascii="Abadi" w:hAnsi="Abadi"/>
          <w:lang w:val="en-UG" w:eastAsia="en-UG"/>
        </w:rPr>
      </w:pPr>
    </w:p>
    <w:tbl>
      <w:tblPr>
        <w:tblStyle w:val="PlainTable1"/>
        <w:tblW w:w="0" w:type="auto"/>
        <w:tblLook w:val="04A0" w:firstRow="1" w:lastRow="0" w:firstColumn="1" w:lastColumn="0" w:noHBand="0" w:noVBand="1"/>
      </w:tblPr>
      <w:tblGrid>
        <w:gridCol w:w="2413"/>
        <w:gridCol w:w="3106"/>
        <w:gridCol w:w="3810"/>
      </w:tblGrid>
      <w:tr w:rsidR="00544841" w:rsidRPr="00B22F6F" w14:paraId="6BAFBB01" w14:textId="77777777" w:rsidTr="00C41BD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2BDC7F1E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Category</w:t>
            </w:r>
          </w:p>
        </w:tc>
        <w:tc>
          <w:tcPr>
            <w:tcW w:w="0" w:type="auto"/>
            <w:hideMark/>
          </w:tcPr>
          <w:p w14:paraId="4505675B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Allowable</w:t>
            </w:r>
          </w:p>
        </w:tc>
        <w:tc>
          <w:tcPr>
            <w:tcW w:w="0" w:type="auto"/>
            <w:hideMark/>
          </w:tcPr>
          <w:p w14:paraId="7B5AF681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Unallowable</w:t>
            </w:r>
          </w:p>
        </w:tc>
      </w:tr>
      <w:tr w:rsidR="00544841" w:rsidRPr="00B22F6F" w14:paraId="6E9D3DC8" w14:textId="77777777" w:rsidTr="00C41B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4FA61737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Personnel</w:t>
            </w:r>
          </w:p>
        </w:tc>
        <w:tc>
          <w:tcPr>
            <w:tcW w:w="0" w:type="auto"/>
            <w:hideMark/>
          </w:tcPr>
          <w:p w14:paraId="31D56A94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Salaries in approved budget</w:t>
            </w:r>
          </w:p>
        </w:tc>
        <w:tc>
          <w:tcPr>
            <w:tcW w:w="0" w:type="auto"/>
            <w:hideMark/>
          </w:tcPr>
          <w:p w14:paraId="6366822F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Salaries outside contract scope</w:t>
            </w:r>
          </w:p>
        </w:tc>
      </w:tr>
      <w:tr w:rsidR="00544841" w:rsidRPr="00B22F6F" w14:paraId="6FB2218B" w14:textId="77777777" w:rsidTr="00C41B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21581366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Equipment</w:t>
            </w:r>
          </w:p>
        </w:tc>
        <w:tc>
          <w:tcPr>
            <w:tcW w:w="0" w:type="auto"/>
            <w:hideMark/>
          </w:tcPr>
          <w:p w14:paraId="4AECFFB4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Pre-approved durable items</w:t>
            </w:r>
          </w:p>
        </w:tc>
        <w:tc>
          <w:tcPr>
            <w:tcW w:w="0" w:type="auto"/>
            <w:hideMark/>
          </w:tcPr>
          <w:p w14:paraId="011A7975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Luxury or personal-use devices</w:t>
            </w:r>
          </w:p>
        </w:tc>
      </w:tr>
      <w:tr w:rsidR="00544841" w:rsidRPr="00B22F6F" w14:paraId="2851ADC4" w14:textId="77777777" w:rsidTr="00C41B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1FBDB980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Travel</w:t>
            </w:r>
          </w:p>
        </w:tc>
        <w:tc>
          <w:tcPr>
            <w:tcW w:w="0" w:type="auto"/>
            <w:hideMark/>
          </w:tcPr>
          <w:p w14:paraId="4C822703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Project-related travel</w:t>
            </w:r>
          </w:p>
        </w:tc>
        <w:tc>
          <w:tcPr>
            <w:tcW w:w="0" w:type="auto"/>
            <w:hideMark/>
          </w:tcPr>
          <w:p w14:paraId="381F6AD1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Leisure or unapproved travel</w:t>
            </w:r>
          </w:p>
        </w:tc>
      </w:tr>
      <w:tr w:rsidR="00544841" w:rsidRPr="00B22F6F" w14:paraId="626D07B6" w14:textId="77777777" w:rsidTr="00C41B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608409E0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Meals/Per Diem</w:t>
            </w:r>
          </w:p>
        </w:tc>
        <w:tc>
          <w:tcPr>
            <w:tcW w:w="0" w:type="auto"/>
            <w:hideMark/>
          </w:tcPr>
          <w:p w14:paraId="447BAFC4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Within approved rate</w:t>
            </w:r>
          </w:p>
        </w:tc>
        <w:tc>
          <w:tcPr>
            <w:tcW w:w="0" w:type="auto"/>
            <w:hideMark/>
          </w:tcPr>
          <w:p w14:paraId="5812C06D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Alcoholic beverages, entertainment</w:t>
            </w:r>
          </w:p>
        </w:tc>
      </w:tr>
      <w:tr w:rsidR="00544841" w:rsidRPr="00B22F6F" w14:paraId="592A6CB0" w14:textId="77777777" w:rsidTr="00C41B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0BCDC376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Administrative Costs</w:t>
            </w:r>
          </w:p>
        </w:tc>
        <w:tc>
          <w:tcPr>
            <w:tcW w:w="0" w:type="auto"/>
            <w:hideMark/>
          </w:tcPr>
          <w:p w14:paraId="6FD04062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Negotiated indirect costs</w:t>
            </w:r>
          </w:p>
        </w:tc>
        <w:tc>
          <w:tcPr>
            <w:tcW w:w="0" w:type="auto"/>
            <w:hideMark/>
          </w:tcPr>
          <w:p w14:paraId="2342EA7C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Double-charging overhead</w:t>
            </w:r>
          </w:p>
        </w:tc>
      </w:tr>
    </w:tbl>
    <w:p w14:paraId="155D5D05" w14:textId="77777777" w:rsidR="00C41BD9" w:rsidRPr="00B22F6F" w:rsidRDefault="00C41BD9" w:rsidP="00565016">
      <w:p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</w:p>
    <w:p w14:paraId="36749C3A" w14:textId="77777777" w:rsidR="00544841" w:rsidRPr="00B22F6F" w:rsidRDefault="00544841" w:rsidP="00C41BD9">
      <w:pPr>
        <w:pStyle w:val="Heading2"/>
        <w:rPr>
          <w:rFonts w:ascii="Abadi" w:eastAsia="Times New Roman" w:hAnsi="Abadi"/>
          <w:lang w:val="en-UG" w:eastAsia="en-UG"/>
        </w:rPr>
      </w:pPr>
      <w:bookmarkStart w:id="37" w:name="_Toc215615474"/>
      <w:r w:rsidRPr="00B22F6F">
        <w:rPr>
          <w:rFonts w:ascii="Abadi" w:eastAsia="Times New Roman" w:hAnsi="Abadi"/>
          <w:lang w:val="en-UG" w:eastAsia="en-UG"/>
        </w:rPr>
        <w:t>ANNEX C: Procurement Threshold &amp; Method Matrix</w:t>
      </w:r>
      <w:bookmarkEnd w:id="37"/>
    </w:p>
    <w:p w14:paraId="15618066" w14:textId="77777777" w:rsidR="00C41BD9" w:rsidRPr="00B22F6F" w:rsidRDefault="00C41BD9" w:rsidP="00C41BD9">
      <w:pPr>
        <w:rPr>
          <w:rFonts w:ascii="Abadi" w:hAnsi="Abadi"/>
          <w:lang w:val="en-UG" w:eastAsia="en-UG"/>
        </w:rPr>
      </w:pPr>
    </w:p>
    <w:tbl>
      <w:tblPr>
        <w:tblStyle w:val="PlainTable1"/>
        <w:tblW w:w="0" w:type="auto"/>
        <w:tblLook w:val="04A0" w:firstRow="1" w:lastRow="0" w:firstColumn="1" w:lastColumn="0" w:noHBand="0" w:noVBand="1"/>
      </w:tblPr>
      <w:tblGrid>
        <w:gridCol w:w="1902"/>
        <w:gridCol w:w="2483"/>
        <w:gridCol w:w="4965"/>
      </w:tblGrid>
      <w:tr w:rsidR="00544841" w:rsidRPr="00B22F6F" w14:paraId="7A1575C3" w14:textId="77777777" w:rsidTr="00C41BD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329A3CAE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Threshold (USD)</w:t>
            </w:r>
          </w:p>
        </w:tc>
        <w:tc>
          <w:tcPr>
            <w:tcW w:w="0" w:type="auto"/>
            <w:hideMark/>
          </w:tcPr>
          <w:p w14:paraId="6216B05B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Method</w:t>
            </w:r>
          </w:p>
        </w:tc>
        <w:tc>
          <w:tcPr>
            <w:tcW w:w="0" w:type="auto"/>
            <w:hideMark/>
          </w:tcPr>
          <w:p w14:paraId="1B788866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Documentation Required</w:t>
            </w:r>
          </w:p>
        </w:tc>
      </w:tr>
      <w:tr w:rsidR="00544841" w:rsidRPr="00B22F6F" w14:paraId="70BF9898" w14:textId="77777777" w:rsidTr="00C41B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2453A956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&lt; 500</w:t>
            </w:r>
          </w:p>
        </w:tc>
        <w:tc>
          <w:tcPr>
            <w:tcW w:w="0" w:type="auto"/>
            <w:hideMark/>
          </w:tcPr>
          <w:p w14:paraId="38940682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Direct Purchase</w:t>
            </w:r>
          </w:p>
        </w:tc>
        <w:tc>
          <w:tcPr>
            <w:tcW w:w="0" w:type="auto"/>
            <w:hideMark/>
          </w:tcPr>
          <w:p w14:paraId="21CA80E5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Receipt/Invoice</w:t>
            </w:r>
          </w:p>
        </w:tc>
      </w:tr>
      <w:tr w:rsidR="00544841" w:rsidRPr="00B22F6F" w14:paraId="11103EF6" w14:textId="77777777" w:rsidTr="00C41B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014E0365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500 - 5,000</w:t>
            </w:r>
          </w:p>
        </w:tc>
        <w:tc>
          <w:tcPr>
            <w:tcW w:w="0" w:type="auto"/>
            <w:hideMark/>
          </w:tcPr>
          <w:p w14:paraId="28E4FD0E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Three Quotations (RFQ)</w:t>
            </w:r>
          </w:p>
        </w:tc>
        <w:tc>
          <w:tcPr>
            <w:tcW w:w="0" w:type="auto"/>
            <w:hideMark/>
          </w:tcPr>
          <w:p w14:paraId="73CCC0E0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Quotations &amp; Evaluation Form</w:t>
            </w:r>
          </w:p>
        </w:tc>
      </w:tr>
      <w:tr w:rsidR="00544841" w:rsidRPr="00B22F6F" w14:paraId="51CADDB5" w14:textId="77777777" w:rsidTr="00C41B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374C1CB0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&gt; 5,000</w:t>
            </w:r>
          </w:p>
        </w:tc>
        <w:tc>
          <w:tcPr>
            <w:tcW w:w="0" w:type="auto"/>
            <w:hideMark/>
          </w:tcPr>
          <w:p w14:paraId="7DF5640D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Open Tender</w:t>
            </w:r>
          </w:p>
        </w:tc>
        <w:tc>
          <w:tcPr>
            <w:tcW w:w="0" w:type="auto"/>
            <w:hideMark/>
          </w:tcPr>
          <w:p w14:paraId="4A0C37F0" w14:textId="77777777" w:rsidR="00544841" w:rsidRPr="00B22F6F" w:rsidRDefault="00544841" w:rsidP="00565016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Tender dossier, Evaluation Report, Award Minutes</w:t>
            </w:r>
          </w:p>
        </w:tc>
      </w:tr>
    </w:tbl>
    <w:p w14:paraId="6EA85BB1" w14:textId="588785D2" w:rsidR="00544841" w:rsidRPr="00B22F6F" w:rsidRDefault="00544841" w:rsidP="00565016">
      <w:p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</w:p>
    <w:p w14:paraId="4BD28791" w14:textId="77777777" w:rsidR="00544841" w:rsidRPr="00B22F6F" w:rsidRDefault="00544841" w:rsidP="00C41BD9">
      <w:pPr>
        <w:pStyle w:val="Heading2"/>
        <w:rPr>
          <w:rFonts w:ascii="Abadi" w:eastAsia="Times New Roman" w:hAnsi="Abadi"/>
          <w:lang w:val="en-UG" w:eastAsia="en-UG"/>
        </w:rPr>
      </w:pPr>
      <w:bookmarkStart w:id="38" w:name="_Toc215615475"/>
      <w:r w:rsidRPr="00B22F6F">
        <w:rPr>
          <w:rFonts w:ascii="Abadi" w:eastAsia="Times New Roman" w:hAnsi="Abadi"/>
          <w:lang w:val="en-UG" w:eastAsia="en-UG"/>
        </w:rPr>
        <w:t>ANNEX D: Subaward Compliance &amp; Due Diligence Checklist</w:t>
      </w:r>
      <w:bookmarkEnd w:id="38"/>
    </w:p>
    <w:p w14:paraId="66A79FAA" w14:textId="77777777" w:rsidR="00544841" w:rsidRPr="00B22F6F" w:rsidRDefault="00544841" w:rsidP="00565016">
      <w:pPr>
        <w:numPr>
          <w:ilvl w:val="0"/>
          <w:numId w:val="38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Legal registration of partner institution</w:t>
      </w:r>
    </w:p>
    <w:p w14:paraId="47A51C5E" w14:textId="77777777" w:rsidR="00544841" w:rsidRPr="00B22F6F" w:rsidRDefault="00544841" w:rsidP="00565016">
      <w:pPr>
        <w:numPr>
          <w:ilvl w:val="0"/>
          <w:numId w:val="38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Financial capacity and accounting system verified</w:t>
      </w:r>
    </w:p>
    <w:p w14:paraId="243E134C" w14:textId="77777777" w:rsidR="00544841" w:rsidRPr="00B22F6F" w:rsidRDefault="00544841" w:rsidP="00565016">
      <w:pPr>
        <w:numPr>
          <w:ilvl w:val="0"/>
          <w:numId w:val="38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lastRenderedPageBreak/>
        <w:t>Procurement rules reviewed and aligned</w:t>
      </w:r>
    </w:p>
    <w:p w14:paraId="7C771995" w14:textId="77777777" w:rsidR="00544841" w:rsidRPr="00B22F6F" w:rsidRDefault="00544841" w:rsidP="00565016">
      <w:pPr>
        <w:numPr>
          <w:ilvl w:val="0"/>
          <w:numId w:val="38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Signed subaward agreement</w:t>
      </w:r>
    </w:p>
    <w:p w14:paraId="0034181A" w14:textId="77777777" w:rsidR="00544841" w:rsidRPr="00B22F6F" w:rsidRDefault="00544841" w:rsidP="00C16927">
      <w:pPr>
        <w:pStyle w:val="Heading2"/>
        <w:rPr>
          <w:rFonts w:ascii="Abadi" w:eastAsia="Times New Roman" w:hAnsi="Abadi"/>
          <w:lang w:val="en-UG" w:eastAsia="en-UG"/>
        </w:rPr>
      </w:pPr>
      <w:bookmarkStart w:id="39" w:name="_Toc215615476"/>
      <w:r w:rsidRPr="00B22F6F">
        <w:rPr>
          <w:rFonts w:ascii="Abadi" w:eastAsia="Times New Roman" w:hAnsi="Abadi"/>
          <w:lang w:val="en-UG" w:eastAsia="en-UG"/>
        </w:rPr>
        <w:t>ANNEX E: Quarterly &amp; Final Report Templates</w:t>
      </w:r>
      <w:bookmarkEnd w:id="39"/>
    </w:p>
    <w:p w14:paraId="698D3C51" w14:textId="77777777" w:rsidR="00544841" w:rsidRPr="00B22F6F" w:rsidRDefault="00544841" w:rsidP="00565016">
      <w:pPr>
        <w:numPr>
          <w:ilvl w:val="0"/>
          <w:numId w:val="39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Activities completed</w:t>
      </w:r>
    </w:p>
    <w:p w14:paraId="6A4FD158" w14:textId="77777777" w:rsidR="00544841" w:rsidRPr="00B22F6F" w:rsidRDefault="00544841" w:rsidP="00565016">
      <w:pPr>
        <w:numPr>
          <w:ilvl w:val="0"/>
          <w:numId w:val="39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Outputs and progress against milestones</w:t>
      </w:r>
    </w:p>
    <w:p w14:paraId="131F00B4" w14:textId="77777777" w:rsidR="00544841" w:rsidRPr="00B22F6F" w:rsidRDefault="00544841" w:rsidP="00565016">
      <w:pPr>
        <w:numPr>
          <w:ilvl w:val="0"/>
          <w:numId w:val="39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Challenges and mitigation</w:t>
      </w:r>
    </w:p>
    <w:p w14:paraId="276AA3CD" w14:textId="77777777" w:rsidR="00544841" w:rsidRPr="00B22F6F" w:rsidRDefault="00544841" w:rsidP="00565016">
      <w:pPr>
        <w:numPr>
          <w:ilvl w:val="0"/>
          <w:numId w:val="39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Updated budget vs expenditure table</w:t>
      </w:r>
    </w:p>
    <w:p w14:paraId="3A902069" w14:textId="77777777" w:rsidR="00544841" w:rsidRPr="00B22F6F" w:rsidRDefault="00544841" w:rsidP="00C16927">
      <w:pPr>
        <w:pStyle w:val="Heading2"/>
        <w:rPr>
          <w:rFonts w:ascii="Abadi" w:eastAsia="Times New Roman" w:hAnsi="Abadi"/>
          <w:lang w:val="en-UG" w:eastAsia="en-UG"/>
        </w:rPr>
      </w:pPr>
      <w:bookmarkStart w:id="40" w:name="_Toc215615477"/>
      <w:r w:rsidRPr="00B22F6F">
        <w:rPr>
          <w:rFonts w:ascii="Abadi" w:eastAsia="Times New Roman" w:hAnsi="Abadi"/>
          <w:lang w:val="en-UG" w:eastAsia="en-UG"/>
        </w:rPr>
        <w:t>ANNEX F: Asset Management &amp; Disposal Register</w:t>
      </w:r>
      <w:bookmarkEnd w:id="40"/>
    </w:p>
    <w:p w14:paraId="46382367" w14:textId="1AAFEAB0" w:rsidR="00544841" w:rsidRPr="00B22F6F" w:rsidRDefault="00AA52B8" w:rsidP="00565016">
      <w:p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 xml:space="preserve">This </w:t>
      </w:r>
      <w:proofErr w:type="gramStart"/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includes:</w:t>
      </w:r>
      <w:proofErr w:type="gramEnd"/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 xml:space="preserve"> </w:t>
      </w:r>
      <w:r w:rsidR="00544841"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Asset Description</w:t>
      </w: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,</w:t>
      </w:r>
      <w:r w:rsidR="00544841"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 xml:space="preserve"> Serial Number</w:t>
      </w: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,</w:t>
      </w:r>
      <w:r w:rsidR="00544841"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 xml:space="preserve"> Acquisition Date</w:t>
      </w: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,</w:t>
      </w:r>
      <w:r w:rsidR="00544841"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 xml:space="preserve"> Custodian</w:t>
      </w: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,</w:t>
      </w:r>
      <w:r w:rsidR="00544841"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 xml:space="preserve"> Location</w:t>
      </w: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,</w:t>
      </w:r>
      <w:r w:rsidR="00544841"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 xml:space="preserve"> Condition</w:t>
      </w: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,</w:t>
      </w:r>
      <w:r w:rsidR="00544841"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 xml:space="preserve"> Disposal Recommendation</w:t>
      </w: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.</w:t>
      </w:r>
    </w:p>
    <w:p w14:paraId="72B2F64A" w14:textId="4888E55D" w:rsidR="00544841" w:rsidRPr="00B22F6F" w:rsidRDefault="00544841" w:rsidP="00565016">
      <w:p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</w:p>
    <w:p w14:paraId="569F66D9" w14:textId="77777777" w:rsidR="00544841" w:rsidRPr="00B22F6F" w:rsidRDefault="00544841" w:rsidP="00AA52B8">
      <w:pPr>
        <w:pStyle w:val="Heading2"/>
        <w:rPr>
          <w:rFonts w:ascii="Abadi" w:eastAsia="Times New Roman" w:hAnsi="Abadi"/>
          <w:lang w:val="en-UG" w:eastAsia="en-UG"/>
        </w:rPr>
      </w:pPr>
      <w:bookmarkStart w:id="41" w:name="_Toc215615478"/>
      <w:r w:rsidRPr="00B22F6F">
        <w:rPr>
          <w:rFonts w:ascii="Abadi" w:eastAsia="Times New Roman" w:hAnsi="Abadi"/>
          <w:lang w:val="en-UG" w:eastAsia="en-UG"/>
        </w:rPr>
        <w:t>ANNEX G: Risk Classification &amp; Mitigation Matrix</w:t>
      </w:r>
      <w:bookmarkEnd w:id="41"/>
    </w:p>
    <w:p w14:paraId="3C397750" w14:textId="4EE775F2" w:rsidR="00544841" w:rsidRPr="00B22F6F" w:rsidRDefault="00AA52B8" w:rsidP="00565016">
      <w:p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This includes R</w:t>
      </w:r>
      <w:r w:rsidR="00544841"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isk Type</w:t>
      </w: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 xml:space="preserve">, </w:t>
      </w:r>
      <w:r w:rsidR="00544841"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Likelihood</w:t>
      </w: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,</w:t>
      </w:r>
      <w:r w:rsidR="00544841"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 xml:space="preserve"> Impact</w:t>
      </w: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,</w:t>
      </w:r>
      <w:r w:rsidR="00544841"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 xml:space="preserve"> Mitigation Measure</w:t>
      </w: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 xml:space="preserve">, and </w:t>
      </w:r>
      <w:r w:rsidR="00544841"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Responsible Uni</w:t>
      </w: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t.</w:t>
      </w:r>
    </w:p>
    <w:p w14:paraId="6050280B" w14:textId="77777777" w:rsidR="00A9204E" w:rsidRDefault="00A9204E" w:rsidP="00565016">
      <w:pPr>
        <w:spacing w:before="240" w:after="240" w:line="360" w:lineRule="auto"/>
        <w:contextualSpacing/>
        <w:jc w:val="both"/>
        <w:rPr>
          <w:rFonts w:ascii="Abadi" w:hAnsi="Abadi"/>
        </w:rPr>
      </w:pPr>
    </w:p>
    <w:p w14:paraId="69BB1DA2" w14:textId="77777777" w:rsidR="009F4BE5" w:rsidRDefault="009F4BE5" w:rsidP="00565016">
      <w:pPr>
        <w:spacing w:before="240" w:after="240" w:line="360" w:lineRule="auto"/>
        <w:contextualSpacing/>
        <w:jc w:val="both"/>
        <w:rPr>
          <w:rFonts w:ascii="Abadi" w:hAnsi="Abadi"/>
        </w:rPr>
      </w:pPr>
    </w:p>
    <w:p w14:paraId="458024FB" w14:textId="77777777" w:rsidR="00AD4A7F" w:rsidRDefault="00AD4A7F" w:rsidP="00565016">
      <w:pPr>
        <w:spacing w:before="240" w:after="240" w:line="360" w:lineRule="auto"/>
        <w:contextualSpacing/>
        <w:jc w:val="both"/>
        <w:rPr>
          <w:rFonts w:ascii="Abadi" w:hAnsi="Abadi"/>
        </w:rPr>
      </w:pPr>
    </w:p>
    <w:p w14:paraId="00B64872" w14:textId="77777777" w:rsidR="00AD4A7F" w:rsidRDefault="00AD4A7F" w:rsidP="00565016">
      <w:pPr>
        <w:spacing w:before="240" w:after="240" w:line="360" w:lineRule="auto"/>
        <w:contextualSpacing/>
        <w:jc w:val="both"/>
        <w:rPr>
          <w:rFonts w:ascii="Abadi" w:hAnsi="Abadi"/>
        </w:rPr>
      </w:pPr>
    </w:p>
    <w:p w14:paraId="38A70725" w14:textId="77777777" w:rsidR="00AD4A7F" w:rsidRDefault="00AD4A7F" w:rsidP="00565016">
      <w:pPr>
        <w:spacing w:before="240" w:after="240" w:line="360" w:lineRule="auto"/>
        <w:contextualSpacing/>
        <w:jc w:val="both"/>
        <w:rPr>
          <w:rFonts w:ascii="Abadi" w:hAnsi="Abadi"/>
        </w:rPr>
      </w:pPr>
    </w:p>
    <w:p w14:paraId="2CBB325E" w14:textId="77777777" w:rsidR="00AD4A7F" w:rsidRDefault="00AD4A7F" w:rsidP="00565016">
      <w:pPr>
        <w:spacing w:before="240" w:after="240" w:line="360" w:lineRule="auto"/>
        <w:contextualSpacing/>
        <w:jc w:val="both"/>
        <w:rPr>
          <w:rFonts w:ascii="Abadi" w:hAnsi="Abadi"/>
        </w:rPr>
      </w:pPr>
    </w:p>
    <w:p w14:paraId="1459D096" w14:textId="77777777" w:rsidR="00AD4A7F" w:rsidRDefault="00AD4A7F" w:rsidP="00565016">
      <w:pPr>
        <w:spacing w:before="240" w:after="240" w:line="360" w:lineRule="auto"/>
        <w:contextualSpacing/>
        <w:jc w:val="both"/>
        <w:rPr>
          <w:rFonts w:ascii="Abadi" w:hAnsi="Abadi"/>
        </w:rPr>
      </w:pPr>
    </w:p>
    <w:p w14:paraId="28AA658B" w14:textId="77777777" w:rsidR="00AD4A7F" w:rsidRDefault="00AD4A7F" w:rsidP="00565016">
      <w:pPr>
        <w:spacing w:before="240" w:after="240" w:line="360" w:lineRule="auto"/>
        <w:contextualSpacing/>
        <w:jc w:val="both"/>
        <w:rPr>
          <w:rFonts w:ascii="Abadi" w:hAnsi="Abadi"/>
        </w:rPr>
      </w:pPr>
    </w:p>
    <w:p w14:paraId="0967D03B" w14:textId="77777777" w:rsidR="00AD4A7F" w:rsidRDefault="00AD4A7F" w:rsidP="00565016">
      <w:pPr>
        <w:spacing w:before="240" w:after="240" w:line="360" w:lineRule="auto"/>
        <w:contextualSpacing/>
        <w:jc w:val="both"/>
        <w:rPr>
          <w:rFonts w:ascii="Abadi" w:hAnsi="Abadi"/>
        </w:rPr>
      </w:pPr>
    </w:p>
    <w:p w14:paraId="5C9F6229" w14:textId="77777777" w:rsidR="00AD4A7F" w:rsidRDefault="00AD4A7F" w:rsidP="00565016">
      <w:pPr>
        <w:spacing w:before="240" w:after="240" w:line="360" w:lineRule="auto"/>
        <w:contextualSpacing/>
        <w:jc w:val="both"/>
        <w:rPr>
          <w:rFonts w:ascii="Abadi" w:hAnsi="Abadi"/>
        </w:rPr>
      </w:pPr>
    </w:p>
    <w:p w14:paraId="44A03D36" w14:textId="77777777" w:rsidR="00AD4A7F" w:rsidRDefault="00AD4A7F" w:rsidP="00565016">
      <w:pPr>
        <w:spacing w:before="240" w:after="240" w:line="360" w:lineRule="auto"/>
        <w:contextualSpacing/>
        <w:jc w:val="both"/>
        <w:rPr>
          <w:rFonts w:ascii="Abadi" w:hAnsi="Abadi"/>
        </w:rPr>
      </w:pPr>
    </w:p>
    <w:p w14:paraId="3F5E8BEB" w14:textId="77777777" w:rsidR="00AD4A7F" w:rsidRDefault="00AD4A7F" w:rsidP="00565016">
      <w:pPr>
        <w:spacing w:before="240" w:after="240" w:line="360" w:lineRule="auto"/>
        <w:contextualSpacing/>
        <w:jc w:val="both"/>
        <w:rPr>
          <w:rFonts w:ascii="Abadi" w:hAnsi="Abadi"/>
        </w:rPr>
      </w:pPr>
    </w:p>
    <w:p w14:paraId="5F9DC84A" w14:textId="77777777" w:rsidR="00AD4A7F" w:rsidRDefault="00AD4A7F" w:rsidP="00565016">
      <w:pPr>
        <w:spacing w:before="240" w:after="240" w:line="360" w:lineRule="auto"/>
        <w:contextualSpacing/>
        <w:jc w:val="both"/>
        <w:rPr>
          <w:rFonts w:ascii="Abadi" w:hAnsi="Abadi"/>
        </w:rPr>
      </w:pPr>
    </w:p>
    <w:p w14:paraId="4A99E522" w14:textId="77777777" w:rsidR="00AD4A7F" w:rsidRDefault="00AD4A7F" w:rsidP="00565016">
      <w:pPr>
        <w:spacing w:before="240" w:after="240" w:line="360" w:lineRule="auto"/>
        <w:contextualSpacing/>
        <w:jc w:val="both"/>
        <w:rPr>
          <w:rFonts w:ascii="Abadi" w:hAnsi="Abadi"/>
        </w:rPr>
      </w:pPr>
    </w:p>
    <w:p w14:paraId="2808CDDA" w14:textId="77777777" w:rsidR="00AD4A7F" w:rsidRDefault="00AD4A7F" w:rsidP="00565016">
      <w:pPr>
        <w:spacing w:before="240" w:after="240" w:line="360" w:lineRule="auto"/>
        <w:contextualSpacing/>
        <w:jc w:val="both"/>
        <w:rPr>
          <w:rFonts w:ascii="Abadi" w:hAnsi="Abadi"/>
        </w:rPr>
      </w:pPr>
    </w:p>
    <w:p w14:paraId="1AD450C2" w14:textId="77777777" w:rsidR="00AD4A7F" w:rsidRDefault="00AD4A7F" w:rsidP="00565016">
      <w:pPr>
        <w:spacing w:before="240" w:after="240" w:line="360" w:lineRule="auto"/>
        <w:contextualSpacing/>
        <w:jc w:val="both"/>
        <w:rPr>
          <w:rFonts w:ascii="Abadi" w:hAnsi="Abadi"/>
        </w:rPr>
      </w:pPr>
    </w:p>
    <w:p w14:paraId="476E8930" w14:textId="46A3A452" w:rsidR="009F4BE5" w:rsidRPr="00AD4A7F" w:rsidRDefault="00AD4A7F" w:rsidP="00AD4A7F">
      <w:pPr>
        <w:pStyle w:val="Heading1"/>
        <w:rPr>
          <w:b/>
          <w:bCs/>
        </w:rPr>
      </w:pPr>
      <w:r w:rsidRPr="00AD4A7F">
        <w:rPr>
          <w:b/>
          <w:bCs/>
        </w:rPr>
        <w:lastRenderedPageBreak/>
        <w:t>APPENDICES</w:t>
      </w:r>
    </w:p>
    <w:p w14:paraId="49E9A56A" w14:textId="77777777" w:rsidR="00AD4A7F" w:rsidRPr="00B22F6F" w:rsidRDefault="00AD4A7F" w:rsidP="00AD4A7F">
      <w:pPr>
        <w:rPr>
          <w:rFonts w:ascii="Abadi" w:hAnsi="Abadi"/>
        </w:rPr>
      </w:pPr>
    </w:p>
    <w:p w14:paraId="237BA5B5" w14:textId="77777777" w:rsidR="00AD4A7F" w:rsidRPr="00B22F6F" w:rsidRDefault="00AD4A7F" w:rsidP="00AD4A7F">
      <w:pPr>
        <w:pStyle w:val="Caption"/>
        <w:rPr>
          <w:rFonts w:ascii="Abadi" w:hAnsi="Abadi"/>
          <w:lang w:val="en-UG" w:eastAsia="en-UG"/>
        </w:rPr>
      </w:pPr>
      <w:r w:rsidRPr="00B22F6F">
        <w:rPr>
          <w:rFonts w:ascii="Abadi" w:hAnsi="Abadi"/>
        </w:rPr>
        <w:t xml:space="preserve">Appendix </w:t>
      </w:r>
      <w:r w:rsidRPr="00B22F6F">
        <w:rPr>
          <w:rFonts w:ascii="Abadi" w:hAnsi="Abadi"/>
        </w:rPr>
        <w:fldChar w:fldCharType="begin"/>
      </w:r>
      <w:r w:rsidRPr="00B22F6F">
        <w:rPr>
          <w:rFonts w:ascii="Abadi" w:hAnsi="Abadi"/>
        </w:rPr>
        <w:instrText xml:space="preserve"> SEQ Appendix \* ARABIC </w:instrText>
      </w:r>
      <w:r w:rsidRPr="00B22F6F">
        <w:rPr>
          <w:rFonts w:ascii="Abadi" w:hAnsi="Abadi"/>
        </w:rPr>
        <w:fldChar w:fldCharType="separate"/>
      </w:r>
      <w:r w:rsidRPr="00B22F6F">
        <w:rPr>
          <w:rFonts w:ascii="Abadi" w:hAnsi="Abadi"/>
          <w:noProof/>
        </w:rPr>
        <w:t>1</w:t>
      </w:r>
      <w:r w:rsidRPr="00B22F6F">
        <w:rPr>
          <w:rFonts w:ascii="Abadi" w:hAnsi="Abadi"/>
        </w:rPr>
        <w:fldChar w:fldCharType="end"/>
      </w:r>
      <w:r w:rsidRPr="00B22F6F">
        <w:rPr>
          <w:rFonts w:ascii="Abadi" w:hAnsi="Abadi"/>
        </w:rPr>
        <w:t>:</w:t>
      </w:r>
      <w:r w:rsidRPr="00B22F6F">
        <w:rPr>
          <w:rFonts w:ascii="Abadi" w:hAnsi="Abadi"/>
          <w:b w:val="0"/>
          <w:bCs w:val="0"/>
          <w:lang w:val="en-UG" w:eastAsia="en-UG"/>
        </w:rPr>
        <w:t xml:space="preserve"> </w:t>
      </w:r>
      <w:r w:rsidRPr="00770F71">
        <w:rPr>
          <w:rFonts w:ascii="Abadi" w:hAnsi="Abadi"/>
          <w:lang w:val="en-UG" w:eastAsia="en-UG"/>
        </w:rPr>
        <w:t>Opportunity Intake Form</w:t>
      </w:r>
    </w:p>
    <w:p w14:paraId="5990DC95" w14:textId="77777777" w:rsidR="00AD4A7F" w:rsidRPr="00C77FD3" w:rsidRDefault="00AD4A7F" w:rsidP="00AD4A7F">
      <w:pPr>
        <w:spacing w:after="0" w:line="240" w:lineRule="auto"/>
        <w:rPr>
          <w:rFonts w:ascii="Abadi" w:hAnsi="Abadi"/>
          <w:b/>
          <w:bCs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1. Basic Opportunity Information</w:t>
      </w:r>
    </w:p>
    <w:p w14:paraId="256B1314" w14:textId="77777777" w:rsidR="00AD4A7F" w:rsidRPr="00C77FD3" w:rsidRDefault="00AD4A7F" w:rsidP="00AD4A7F">
      <w:pPr>
        <w:numPr>
          <w:ilvl w:val="0"/>
          <w:numId w:val="96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Opportunity Title</w:t>
      </w:r>
      <w:r w:rsidRPr="00B22F6F">
        <w:rPr>
          <w:rFonts w:ascii="Abadi" w:hAnsi="Abadi"/>
          <w:b/>
          <w:bCs/>
          <w:lang w:val="en-UG" w:eastAsia="en-UG"/>
        </w:rPr>
        <w:t xml:space="preserve">: </w:t>
      </w:r>
    </w:p>
    <w:p w14:paraId="17C79CAB" w14:textId="77777777" w:rsidR="00AD4A7F" w:rsidRPr="00C77FD3" w:rsidRDefault="00AD4A7F" w:rsidP="00AD4A7F">
      <w:pPr>
        <w:numPr>
          <w:ilvl w:val="0"/>
          <w:numId w:val="96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Donor / Funding Agency</w:t>
      </w:r>
      <w:r w:rsidRPr="00B22F6F">
        <w:rPr>
          <w:rFonts w:ascii="Abadi" w:hAnsi="Abadi"/>
          <w:b/>
          <w:bCs/>
          <w:lang w:val="en-UG" w:eastAsia="en-UG"/>
        </w:rPr>
        <w:t>:</w:t>
      </w:r>
    </w:p>
    <w:p w14:paraId="5FD1FAA6" w14:textId="77777777" w:rsidR="00AD4A7F" w:rsidRPr="00C77FD3" w:rsidRDefault="00AD4A7F" w:rsidP="00AD4A7F">
      <w:pPr>
        <w:numPr>
          <w:ilvl w:val="0"/>
          <w:numId w:val="96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Call / RFA / RFP Number</w:t>
      </w:r>
      <w:r w:rsidRPr="00B22F6F">
        <w:rPr>
          <w:rFonts w:ascii="Abadi" w:hAnsi="Abadi"/>
          <w:b/>
          <w:bCs/>
          <w:lang w:val="en-UG" w:eastAsia="en-UG"/>
        </w:rPr>
        <w:t>:</w:t>
      </w:r>
    </w:p>
    <w:p w14:paraId="1589AACB" w14:textId="77777777" w:rsidR="00AD4A7F" w:rsidRPr="00C77FD3" w:rsidRDefault="00AD4A7F" w:rsidP="00AD4A7F">
      <w:pPr>
        <w:numPr>
          <w:ilvl w:val="0"/>
          <w:numId w:val="96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Link to Full Solicitation</w:t>
      </w:r>
      <w:r w:rsidRPr="00B22F6F">
        <w:rPr>
          <w:rFonts w:ascii="Abadi" w:hAnsi="Abadi"/>
          <w:b/>
          <w:bCs/>
          <w:lang w:val="en-UG" w:eastAsia="en-UG"/>
        </w:rPr>
        <w:t>:</w:t>
      </w:r>
    </w:p>
    <w:p w14:paraId="5D69E438" w14:textId="77777777" w:rsidR="00AD4A7F" w:rsidRPr="00C77FD3" w:rsidRDefault="00AD4A7F" w:rsidP="00AD4A7F">
      <w:pPr>
        <w:numPr>
          <w:ilvl w:val="0"/>
          <w:numId w:val="96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Type of Funding:</w:t>
      </w:r>
    </w:p>
    <w:p w14:paraId="42651435" w14:textId="77777777" w:rsidR="00AD4A7F" w:rsidRPr="00C77FD3" w:rsidRDefault="00AD4A7F" w:rsidP="00AD4A7F">
      <w:pPr>
        <w:spacing w:after="0" w:line="240" w:lineRule="auto"/>
        <w:ind w:left="1080"/>
        <w:rPr>
          <w:rFonts w:ascii="Abadi" w:hAnsi="Abadi"/>
          <w:lang w:val="en-UG" w:eastAsia="en-UG"/>
        </w:rPr>
      </w:pPr>
      <w:r w:rsidRPr="00C77FD3">
        <w:rPr>
          <w:rFonts w:ascii="Segoe UI Symbol" w:hAnsi="Segoe UI Symbol" w:cs="Segoe UI Symbol"/>
          <w:lang w:val="en-UG" w:eastAsia="en-UG"/>
        </w:rPr>
        <w:t>☐</w:t>
      </w:r>
      <w:r w:rsidRPr="00C77FD3">
        <w:rPr>
          <w:rFonts w:ascii="Abadi" w:hAnsi="Abadi"/>
          <w:lang w:val="en-UG" w:eastAsia="en-UG"/>
        </w:rPr>
        <w:t xml:space="preserve"> Grant</w:t>
      </w:r>
    </w:p>
    <w:p w14:paraId="3AC50341" w14:textId="77777777" w:rsidR="00AD4A7F" w:rsidRPr="00C77FD3" w:rsidRDefault="00AD4A7F" w:rsidP="00AD4A7F">
      <w:pPr>
        <w:spacing w:after="0" w:line="240" w:lineRule="auto"/>
        <w:ind w:left="1080"/>
        <w:rPr>
          <w:rFonts w:ascii="Abadi" w:hAnsi="Abadi"/>
          <w:lang w:val="en-UG" w:eastAsia="en-UG"/>
        </w:rPr>
      </w:pPr>
      <w:r w:rsidRPr="00C77FD3">
        <w:rPr>
          <w:rFonts w:ascii="Segoe UI Symbol" w:hAnsi="Segoe UI Symbol" w:cs="Segoe UI Symbol"/>
          <w:lang w:val="en-UG" w:eastAsia="en-UG"/>
        </w:rPr>
        <w:t>☐</w:t>
      </w:r>
      <w:r w:rsidRPr="00C77FD3">
        <w:rPr>
          <w:rFonts w:ascii="Abadi" w:hAnsi="Abadi"/>
          <w:lang w:val="en-UG" w:eastAsia="en-UG"/>
        </w:rPr>
        <w:t xml:space="preserve"> Cooperative Agreement</w:t>
      </w:r>
    </w:p>
    <w:p w14:paraId="331AB1D3" w14:textId="77777777" w:rsidR="00AD4A7F" w:rsidRPr="00C77FD3" w:rsidRDefault="00AD4A7F" w:rsidP="00AD4A7F">
      <w:pPr>
        <w:spacing w:after="0" w:line="240" w:lineRule="auto"/>
        <w:ind w:left="1080"/>
        <w:rPr>
          <w:rFonts w:ascii="Abadi" w:hAnsi="Abadi"/>
          <w:lang w:val="en-UG" w:eastAsia="en-UG"/>
        </w:rPr>
      </w:pPr>
      <w:r w:rsidRPr="00C77FD3">
        <w:rPr>
          <w:rFonts w:ascii="Segoe UI Symbol" w:hAnsi="Segoe UI Symbol" w:cs="Segoe UI Symbol"/>
          <w:lang w:val="en-UG" w:eastAsia="en-UG"/>
        </w:rPr>
        <w:t>☐</w:t>
      </w:r>
      <w:r w:rsidRPr="00C77FD3">
        <w:rPr>
          <w:rFonts w:ascii="Abadi" w:hAnsi="Abadi"/>
          <w:lang w:val="en-UG" w:eastAsia="en-UG"/>
        </w:rPr>
        <w:t xml:space="preserve"> Contract</w:t>
      </w:r>
    </w:p>
    <w:p w14:paraId="2224C3FF" w14:textId="77777777" w:rsidR="00AD4A7F" w:rsidRPr="00C77FD3" w:rsidRDefault="00AD4A7F" w:rsidP="00AD4A7F">
      <w:pPr>
        <w:spacing w:after="0" w:line="240" w:lineRule="auto"/>
        <w:ind w:left="1080"/>
        <w:rPr>
          <w:rFonts w:ascii="Abadi" w:hAnsi="Abadi"/>
          <w:lang w:val="en-UG" w:eastAsia="en-UG"/>
        </w:rPr>
      </w:pPr>
      <w:r w:rsidRPr="00C77FD3">
        <w:rPr>
          <w:rFonts w:ascii="Segoe UI Symbol" w:hAnsi="Segoe UI Symbol" w:cs="Segoe UI Symbol"/>
          <w:lang w:val="en-UG" w:eastAsia="en-UG"/>
        </w:rPr>
        <w:t>☐</w:t>
      </w:r>
      <w:r w:rsidRPr="00C77FD3">
        <w:rPr>
          <w:rFonts w:ascii="Abadi" w:hAnsi="Abadi"/>
          <w:lang w:val="en-UG" w:eastAsia="en-UG"/>
        </w:rPr>
        <w:t xml:space="preserve"> Subaward (Prime: ______)</w:t>
      </w:r>
    </w:p>
    <w:p w14:paraId="777FC707" w14:textId="77777777" w:rsidR="00AD4A7F" w:rsidRPr="00C77FD3" w:rsidRDefault="00AD4A7F" w:rsidP="00AD4A7F">
      <w:pPr>
        <w:spacing w:after="0" w:line="240" w:lineRule="auto"/>
        <w:ind w:left="1080"/>
        <w:rPr>
          <w:rFonts w:ascii="Abadi" w:hAnsi="Abadi"/>
          <w:lang w:val="en-UG" w:eastAsia="en-UG"/>
        </w:rPr>
      </w:pPr>
      <w:r w:rsidRPr="00C77FD3">
        <w:rPr>
          <w:rFonts w:ascii="Segoe UI Symbol" w:hAnsi="Segoe UI Symbol" w:cs="Segoe UI Symbol"/>
          <w:lang w:val="en-UG" w:eastAsia="en-UG"/>
        </w:rPr>
        <w:t>☐</w:t>
      </w:r>
      <w:r w:rsidRPr="00C77FD3">
        <w:rPr>
          <w:rFonts w:ascii="Abadi" w:hAnsi="Abadi"/>
          <w:lang w:val="en-UG" w:eastAsia="en-UG"/>
        </w:rPr>
        <w:t xml:space="preserve"> Other (Specify)</w:t>
      </w:r>
    </w:p>
    <w:p w14:paraId="7C035CFD" w14:textId="77777777" w:rsidR="00AD4A7F" w:rsidRPr="00C77FD3" w:rsidRDefault="00AD4A7F" w:rsidP="00AD4A7F">
      <w:pPr>
        <w:numPr>
          <w:ilvl w:val="0"/>
          <w:numId w:val="68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Opportunity Deadline(s):</w:t>
      </w:r>
    </w:p>
    <w:p w14:paraId="28134315" w14:textId="77777777" w:rsidR="00AD4A7F" w:rsidRPr="00C77FD3" w:rsidRDefault="00AD4A7F" w:rsidP="00AD4A7F">
      <w:pPr>
        <w:numPr>
          <w:ilvl w:val="1"/>
          <w:numId w:val="95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lang w:val="en-UG" w:eastAsia="en-UG"/>
        </w:rPr>
        <w:t>Concept note deadline</w:t>
      </w:r>
      <w:r w:rsidRPr="00B22F6F">
        <w:rPr>
          <w:rFonts w:ascii="Abadi" w:hAnsi="Abadi"/>
          <w:lang w:val="en-UG" w:eastAsia="en-UG"/>
        </w:rPr>
        <w:t>:</w:t>
      </w:r>
    </w:p>
    <w:p w14:paraId="06014922" w14:textId="77777777" w:rsidR="00AD4A7F" w:rsidRPr="00C77FD3" w:rsidRDefault="00AD4A7F" w:rsidP="00AD4A7F">
      <w:pPr>
        <w:numPr>
          <w:ilvl w:val="1"/>
          <w:numId w:val="95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lang w:val="en-UG" w:eastAsia="en-UG"/>
        </w:rPr>
        <w:t>Full proposal deadline</w:t>
      </w:r>
      <w:r w:rsidRPr="00B22F6F">
        <w:rPr>
          <w:rFonts w:ascii="Abadi" w:hAnsi="Abadi"/>
          <w:lang w:val="en-UG" w:eastAsia="en-UG"/>
        </w:rPr>
        <w:t>:</w:t>
      </w:r>
    </w:p>
    <w:p w14:paraId="7A5F6248" w14:textId="77777777" w:rsidR="00AD4A7F" w:rsidRPr="00C77FD3" w:rsidRDefault="00AD4A7F" w:rsidP="00AD4A7F">
      <w:pPr>
        <w:numPr>
          <w:ilvl w:val="1"/>
          <w:numId w:val="95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lang w:val="en-UG" w:eastAsia="en-UG"/>
        </w:rPr>
        <w:t>Questions due</w:t>
      </w:r>
      <w:r w:rsidRPr="00B22F6F">
        <w:rPr>
          <w:rFonts w:ascii="Abadi" w:hAnsi="Abadi"/>
          <w:lang w:val="en-UG" w:eastAsia="en-UG"/>
        </w:rPr>
        <w:t>:</w:t>
      </w:r>
    </w:p>
    <w:p w14:paraId="384A688E" w14:textId="77777777" w:rsidR="00AD4A7F" w:rsidRPr="00C77FD3" w:rsidRDefault="00AD4A7F" w:rsidP="00AD4A7F">
      <w:pPr>
        <w:numPr>
          <w:ilvl w:val="1"/>
          <w:numId w:val="95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lang w:val="en-UG" w:eastAsia="en-UG"/>
        </w:rPr>
        <w:t>Registration deadlines (SAM, ERA Commons, EU Portal, etc.)</w:t>
      </w:r>
      <w:r w:rsidRPr="00B22F6F">
        <w:rPr>
          <w:rFonts w:ascii="Abadi" w:hAnsi="Abadi"/>
          <w:lang w:val="en-UG" w:eastAsia="en-UG"/>
        </w:rPr>
        <w:t>:</w:t>
      </w:r>
    </w:p>
    <w:p w14:paraId="1999E7EE" w14:textId="77777777" w:rsidR="00AD4A7F" w:rsidRPr="00C77FD3" w:rsidRDefault="00AD4A7F" w:rsidP="00AD4A7F">
      <w:pPr>
        <w:spacing w:after="0" w:line="240" w:lineRule="auto"/>
        <w:rPr>
          <w:rFonts w:ascii="Abadi" w:hAnsi="Abadi"/>
          <w:b/>
          <w:bCs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2. Eligibility &amp; Strategic Fit Screening</w:t>
      </w:r>
    </w:p>
    <w:p w14:paraId="40634EDB" w14:textId="77777777" w:rsidR="00AD4A7F" w:rsidRPr="00C77FD3" w:rsidRDefault="00AD4A7F" w:rsidP="00AD4A7F">
      <w:pPr>
        <w:numPr>
          <w:ilvl w:val="0"/>
          <w:numId w:val="69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Eligibility Requirements (check all that SRF meets):</w:t>
      </w:r>
    </w:p>
    <w:p w14:paraId="3CD506A5" w14:textId="77777777" w:rsidR="00AD4A7F" w:rsidRPr="00C77FD3" w:rsidRDefault="00AD4A7F" w:rsidP="00AD4A7F">
      <w:pPr>
        <w:spacing w:after="0" w:line="240" w:lineRule="auto"/>
        <w:ind w:left="1080"/>
        <w:rPr>
          <w:rFonts w:ascii="Abadi" w:hAnsi="Abadi"/>
          <w:lang w:val="en-UG" w:eastAsia="en-UG"/>
        </w:rPr>
      </w:pPr>
      <w:r w:rsidRPr="00C77FD3">
        <w:rPr>
          <w:rFonts w:ascii="Segoe UI Symbol" w:hAnsi="Segoe UI Symbol" w:cs="Segoe UI Symbol"/>
          <w:lang w:val="en-UG" w:eastAsia="en-UG"/>
        </w:rPr>
        <w:t>☐</w:t>
      </w:r>
      <w:r w:rsidRPr="00C77FD3">
        <w:rPr>
          <w:rFonts w:ascii="Abadi" w:hAnsi="Abadi"/>
          <w:lang w:val="en-UG" w:eastAsia="en-UG"/>
        </w:rPr>
        <w:t xml:space="preserve"> Type of Organization eligible</w:t>
      </w:r>
    </w:p>
    <w:p w14:paraId="536CAEAC" w14:textId="77777777" w:rsidR="00AD4A7F" w:rsidRPr="00C77FD3" w:rsidRDefault="00AD4A7F" w:rsidP="00AD4A7F">
      <w:pPr>
        <w:spacing w:after="0" w:line="240" w:lineRule="auto"/>
        <w:ind w:left="1080"/>
        <w:rPr>
          <w:rFonts w:ascii="Abadi" w:hAnsi="Abadi"/>
          <w:lang w:val="en-UG" w:eastAsia="en-UG"/>
        </w:rPr>
      </w:pPr>
      <w:r w:rsidRPr="00C77FD3">
        <w:rPr>
          <w:rFonts w:ascii="Segoe UI Symbol" w:hAnsi="Segoe UI Symbol" w:cs="Segoe UI Symbol"/>
          <w:lang w:val="en-UG" w:eastAsia="en-UG"/>
        </w:rPr>
        <w:t>☐</w:t>
      </w:r>
      <w:r w:rsidRPr="00C77FD3">
        <w:rPr>
          <w:rFonts w:ascii="Abadi" w:hAnsi="Abadi"/>
          <w:lang w:val="en-UG" w:eastAsia="en-UG"/>
        </w:rPr>
        <w:t xml:space="preserve"> Geographic focus includes SRF/Uganda</w:t>
      </w:r>
    </w:p>
    <w:p w14:paraId="0B75E84F" w14:textId="77777777" w:rsidR="00AD4A7F" w:rsidRPr="00C77FD3" w:rsidRDefault="00AD4A7F" w:rsidP="00AD4A7F">
      <w:pPr>
        <w:spacing w:after="0" w:line="240" w:lineRule="auto"/>
        <w:ind w:left="1080"/>
        <w:rPr>
          <w:rFonts w:ascii="Abadi" w:hAnsi="Abadi"/>
          <w:lang w:val="en-UG" w:eastAsia="en-UG"/>
        </w:rPr>
      </w:pPr>
      <w:r w:rsidRPr="00C77FD3">
        <w:rPr>
          <w:rFonts w:ascii="Segoe UI Symbol" w:hAnsi="Segoe UI Symbol" w:cs="Segoe UI Symbol"/>
          <w:lang w:val="en-UG" w:eastAsia="en-UG"/>
        </w:rPr>
        <w:t>☐</w:t>
      </w:r>
      <w:r w:rsidRPr="00C77FD3">
        <w:rPr>
          <w:rFonts w:ascii="Abadi" w:hAnsi="Abadi"/>
          <w:lang w:val="en-UG" w:eastAsia="en-UG"/>
        </w:rPr>
        <w:t xml:space="preserve"> Past Performance requirements</w:t>
      </w:r>
    </w:p>
    <w:p w14:paraId="455DE0C9" w14:textId="77777777" w:rsidR="00AD4A7F" w:rsidRPr="00C77FD3" w:rsidRDefault="00AD4A7F" w:rsidP="00AD4A7F">
      <w:pPr>
        <w:spacing w:after="0" w:line="240" w:lineRule="auto"/>
        <w:ind w:left="1080"/>
        <w:rPr>
          <w:rFonts w:ascii="Abadi" w:hAnsi="Abadi"/>
          <w:lang w:val="en-UG" w:eastAsia="en-UG"/>
        </w:rPr>
      </w:pPr>
      <w:r w:rsidRPr="00C77FD3">
        <w:rPr>
          <w:rFonts w:ascii="Segoe UI Symbol" w:hAnsi="Segoe UI Symbol" w:cs="Segoe UI Symbol"/>
          <w:lang w:val="en-UG" w:eastAsia="en-UG"/>
        </w:rPr>
        <w:t>☐</w:t>
      </w:r>
      <w:r w:rsidRPr="00C77FD3">
        <w:rPr>
          <w:rFonts w:ascii="Abadi" w:hAnsi="Abadi"/>
          <w:lang w:val="en-UG" w:eastAsia="en-UG"/>
        </w:rPr>
        <w:t xml:space="preserve"> Financial capacity requirements</w:t>
      </w:r>
    </w:p>
    <w:p w14:paraId="3D8560CD" w14:textId="77777777" w:rsidR="00AD4A7F" w:rsidRPr="00C77FD3" w:rsidRDefault="00AD4A7F" w:rsidP="00AD4A7F">
      <w:pPr>
        <w:spacing w:after="0" w:line="240" w:lineRule="auto"/>
        <w:ind w:left="1080"/>
        <w:rPr>
          <w:rFonts w:ascii="Abadi" w:hAnsi="Abadi"/>
          <w:lang w:val="en-UG" w:eastAsia="en-UG"/>
        </w:rPr>
      </w:pPr>
      <w:r w:rsidRPr="00C77FD3">
        <w:rPr>
          <w:rFonts w:ascii="Segoe UI Symbol" w:hAnsi="Segoe UI Symbol" w:cs="Segoe UI Symbol"/>
          <w:lang w:val="en-UG" w:eastAsia="en-UG"/>
        </w:rPr>
        <w:t>☐</w:t>
      </w:r>
      <w:r w:rsidRPr="00C77FD3">
        <w:rPr>
          <w:rFonts w:ascii="Abadi" w:hAnsi="Abadi"/>
          <w:lang w:val="en-UG" w:eastAsia="en-UG"/>
        </w:rPr>
        <w:t xml:space="preserve"> Compliance (NICRA, Audits, Policies)</w:t>
      </w:r>
    </w:p>
    <w:p w14:paraId="40DF73E3" w14:textId="77777777" w:rsidR="00AD4A7F" w:rsidRPr="00C77FD3" w:rsidRDefault="00AD4A7F" w:rsidP="00AD4A7F">
      <w:pPr>
        <w:numPr>
          <w:ilvl w:val="0"/>
          <w:numId w:val="69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Strategic Alignment (brief narrative):</w:t>
      </w:r>
    </w:p>
    <w:p w14:paraId="576D9604" w14:textId="77777777" w:rsidR="00AD4A7F" w:rsidRPr="00C77FD3" w:rsidRDefault="00AD4A7F" w:rsidP="00AD4A7F">
      <w:pPr>
        <w:numPr>
          <w:ilvl w:val="1"/>
          <w:numId w:val="94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lang w:val="en-UG" w:eastAsia="en-UG"/>
        </w:rPr>
        <w:t>Relevance to SRF Vision/Mission</w:t>
      </w:r>
      <w:r w:rsidRPr="00B22F6F">
        <w:rPr>
          <w:rFonts w:ascii="Abadi" w:hAnsi="Abadi"/>
          <w:lang w:val="en-UG" w:eastAsia="en-UG"/>
        </w:rPr>
        <w:t>:</w:t>
      </w:r>
    </w:p>
    <w:p w14:paraId="22210D64" w14:textId="77777777" w:rsidR="00AD4A7F" w:rsidRPr="00C77FD3" w:rsidRDefault="00AD4A7F" w:rsidP="00AD4A7F">
      <w:pPr>
        <w:numPr>
          <w:ilvl w:val="1"/>
          <w:numId w:val="94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lang w:val="en-UG" w:eastAsia="en-UG"/>
        </w:rPr>
        <w:t>Fit with SRF Thematic Areas</w:t>
      </w:r>
      <w:r w:rsidRPr="00B22F6F">
        <w:rPr>
          <w:rFonts w:ascii="Abadi" w:hAnsi="Abadi"/>
          <w:lang w:val="en-UG" w:eastAsia="en-UG"/>
        </w:rPr>
        <w:t>:</w:t>
      </w:r>
    </w:p>
    <w:p w14:paraId="690B8B6B" w14:textId="77777777" w:rsidR="00AD4A7F" w:rsidRPr="00C77FD3" w:rsidRDefault="00AD4A7F" w:rsidP="00AD4A7F">
      <w:pPr>
        <w:numPr>
          <w:ilvl w:val="1"/>
          <w:numId w:val="94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lang w:val="en-UG" w:eastAsia="en-UG"/>
        </w:rPr>
        <w:t>Fit with SRF–RTCs Research Priorities</w:t>
      </w:r>
      <w:r w:rsidRPr="00B22F6F">
        <w:rPr>
          <w:rFonts w:ascii="Abadi" w:hAnsi="Abadi"/>
          <w:lang w:val="en-UG" w:eastAsia="en-UG"/>
        </w:rPr>
        <w:t>:</w:t>
      </w:r>
    </w:p>
    <w:p w14:paraId="7AF07CC2" w14:textId="77777777" w:rsidR="00AD4A7F" w:rsidRPr="00C77FD3" w:rsidRDefault="00AD4A7F" w:rsidP="00AD4A7F">
      <w:pPr>
        <w:numPr>
          <w:ilvl w:val="0"/>
          <w:numId w:val="69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Target Beneficiaries / Populations</w:t>
      </w:r>
      <w:r w:rsidRPr="00B22F6F">
        <w:rPr>
          <w:rFonts w:ascii="Abadi" w:hAnsi="Abadi"/>
          <w:b/>
          <w:bCs/>
          <w:lang w:val="en-UG" w:eastAsia="en-UG"/>
        </w:rPr>
        <w:t xml:space="preserve">: </w:t>
      </w:r>
    </w:p>
    <w:p w14:paraId="76EF0619" w14:textId="77777777" w:rsidR="00AD4A7F" w:rsidRPr="00C77FD3" w:rsidRDefault="00AD4A7F" w:rsidP="00AD4A7F">
      <w:pPr>
        <w:numPr>
          <w:ilvl w:val="0"/>
          <w:numId w:val="69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Does SRF meet all mandatory conditions?</w:t>
      </w:r>
    </w:p>
    <w:p w14:paraId="4AC9F560" w14:textId="77777777" w:rsidR="00AD4A7F" w:rsidRPr="00C77FD3" w:rsidRDefault="00AD4A7F" w:rsidP="00AD4A7F">
      <w:pPr>
        <w:spacing w:after="0" w:line="240" w:lineRule="auto"/>
        <w:ind w:left="1080"/>
        <w:rPr>
          <w:rFonts w:ascii="Abadi" w:hAnsi="Abadi"/>
          <w:lang w:val="en-UG" w:eastAsia="en-UG"/>
        </w:rPr>
      </w:pPr>
      <w:r w:rsidRPr="00C77FD3">
        <w:rPr>
          <w:rFonts w:ascii="Segoe UI Symbol" w:hAnsi="Segoe UI Symbol" w:cs="Segoe UI Symbol"/>
          <w:lang w:val="en-UG" w:eastAsia="en-UG"/>
        </w:rPr>
        <w:t>☐</w:t>
      </w:r>
      <w:r w:rsidRPr="00C77FD3">
        <w:rPr>
          <w:rFonts w:ascii="Abadi" w:hAnsi="Abadi"/>
          <w:lang w:val="en-UG" w:eastAsia="en-UG"/>
        </w:rPr>
        <w:t xml:space="preserve"> Yes</w:t>
      </w:r>
    </w:p>
    <w:p w14:paraId="40D74D4D" w14:textId="77777777" w:rsidR="00AD4A7F" w:rsidRPr="00C77FD3" w:rsidRDefault="00AD4A7F" w:rsidP="00AD4A7F">
      <w:pPr>
        <w:spacing w:after="0" w:line="240" w:lineRule="auto"/>
        <w:ind w:left="1080"/>
        <w:rPr>
          <w:rFonts w:ascii="Abadi" w:hAnsi="Abadi"/>
          <w:lang w:val="en-UG" w:eastAsia="en-UG"/>
        </w:rPr>
      </w:pPr>
      <w:r w:rsidRPr="00C77FD3">
        <w:rPr>
          <w:rFonts w:ascii="Segoe UI Symbol" w:hAnsi="Segoe UI Symbol" w:cs="Segoe UI Symbol"/>
          <w:lang w:val="en-UG" w:eastAsia="en-UG"/>
        </w:rPr>
        <w:t>☐</w:t>
      </w:r>
      <w:r w:rsidRPr="00C77FD3">
        <w:rPr>
          <w:rFonts w:ascii="Abadi" w:hAnsi="Abadi"/>
          <w:lang w:val="en-UG" w:eastAsia="en-UG"/>
        </w:rPr>
        <w:t xml:space="preserve"> No</w:t>
      </w:r>
    </w:p>
    <w:p w14:paraId="1EBD4C41" w14:textId="77777777" w:rsidR="00AD4A7F" w:rsidRPr="00C77FD3" w:rsidRDefault="00AD4A7F" w:rsidP="00AD4A7F">
      <w:pPr>
        <w:spacing w:after="0" w:line="240" w:lineRule="auto"/>
        <w:ind w:left="1080"/>
        <w:rPr>
          <w:rFonts w:ascii="Abadi" w:hAnsi="Abadi"/>
          <w:lang w:val="en-UG" w:eastAsia="en-UG"/>
        </w:rPr>
      </w:pPr>
      <w:r w:rsidRPr="00C77FD3">
        <w:rPr>
          <w:rFonts w:ascii="Abadi" w:hAnsi="Abadi"/>
          <w:lang w:val="en-UG" w:eastAsia="en-UG"/>
        </w:rPr>
        <w:t>If No, specify risks.</w:t>
      </w:r>
    </w:p>
    <w:p w14:paraId="5F2325D0" w14:textId="77777777" w:rsidR="00AD4A7F" w:rsidRPr="00C77FD3" w:rsidRDefault="00AD4A7F" w:rsidP="00AD4A7F">
      <w:pPr>
        <w:spacing w:after="0" w:line="240" w:lineRule="auto"/>
        <w:rPr>
          <w:rFonts w:ascii="Abadi" w:hAnsi="Abadi"/>
          <w:b/>
          <w:bCs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3. Opportunity Summary</w:t>
      </w:r>
    </w:p>
    <w:p w14:paraId="626E9259" w14:textId="77777777" w:rsidR="00AD4A7F" w:rsidRPr="00C77FD3" w:rsidRDefault="00AD4A7F" w:rsidP="00AD4A7F">
      <w:pPr>
        <w:numPr>
          <w:ilvl w:val="0"/>
          <w:numId w:val="70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Total Funding Available</w:t>
      </w:r>
      <w:r w:rsidRPr="00B22F6F">
        <w:rPr>
          <w:rFonts w:ascii="Abadi" w:hAnsi="Abadi"/>
          <w:b/>
          <w:bCs/>
          <w:lang w:val="en-UG" w:eastAsia="en-UG"/>
        </w:rPr>
        <w:t>:</w:t>
      </w:r>
    </w:p>
    <w:p w14:paraId="46F14EDA" w14:textId="77777777" w:rsidR="00AD4A7F" w:rsidRPr="00C77FD3" w:rsidRDefault="00AD4A7F" w:rsidP="00AD4A7F">
      <w:pPr>
        <w:numPr>
          <w:ilvl w:val="0"/>
          <w:numId w:val="70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Expected Award Size</w:t>
      </w:r>
      <w:r w:rsidRPr="00B22F6F">
        <w:rPr>
          <w:rFonts w:ascii="Abadi" w:hAnsi="Abadi"/>
          <w:b/>
          <w:bCs/>
          <w:lang w:val="en-UG" w:eastAsia="en-UG"/>
        </w:rPr>
        <w:t>:</w:t>
      </w:r>
    </w:p>
    <w:p w14:paraId="326AD7F7" w14:textId="77777777" w:rsidR="00AD4A7F" w:rsidRPr="00C77FD3" w:rsidRDefault="00AD4A7F" w:rsidP="00AD4A7F">
      <w:pPr>
        <w:numPr>
          <w:ilvl w:val="0"/>
          <w:numId w:val="70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Estimated Performance Period</w:t>
      </w:r>
      <w:r w:rsidRPr="00B22F6F">
        <w:rPr>
          <w:rFonts w:ascii="Abadi" w:hAnsi="Abadi"/>
          <w:b/>
          <w:bCs/>
          <w:lang w:val="en-UG" w:eastAsia="en-UG"/>
        </w:rPr>
        <w:t>:</w:t>
      </w:r>
    </w:p>
    <w:p w14:paraId="47EBDF3E" w14:textId="77777777" w:rsidR="00AD4A7F" w:rsidRPr="00C77FD3" w:rsidRDefault="00AD4A7F" w:rsidP="00AD4A7F">
      <w:pPr>
        <w:numPr>
          <w:ilvl w:val="0"/>
          <w:numId w:val="70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Expected Start Date</w:t>
      </w:r>
      <w:r w:rsidRPr="00B22F6F">
        <w:rPr>
          <w:rFonts w:ascii="Abadi" w:hAnsi="Abadi"/>
          <w:b/>
          <w:bCs/>
          <w:lang w:val="en-UG" w:eastAsia="en-UG"/>
        </w:rPr>
        <w:t>:</w:t>
      </w:r>
    </w:p>
    <w:p w14:paraId="3EE0366C" w14:textId="77777777" w:rsidR="00AD4A7F" w:rsidRPr="00C77FD3" w:rsidRDefault="00AD4A7F" w:rsidP="00AD4A7F">
      <w:pPr>
        <w:numPr>
          <w:ilvl w:val="0"/>
          <w:numId w:val="70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Co-Funding / Cost Share Requirement:</w:t>
      </w:r>
    </w:p>
    <w:p w14:paraId="3A94B277" w14:textId="77777777" w:rsidR="00AD4A7F" w:rsidRPr="00C77FD3" w:rsidRDefault="00AD4A7F" w:rsidP="00AD4A7F">
      <w:pPr>
        <w:spacing w:after="0" w:line="240" w:lineRule="auto"/>
        <w:ind w:left="1080"/>
        <w:rPr>
          <w:rFonts w:ascii="Abadi" w:hAnsi="Abadi"/>
          <w:lang w:val="en-UG" w:eastAsia="en-UG"/>
        </w:rPr>
      </w:pPr>
      <w:r w:rsidRPr="00C77FD3">
        <w:rPr>
          <w:rFonts w:ascii="Segoe UI Symbol" w:hAnsi="Segoe UI Symbol" w:cs="Segoe UI Symbol"/>
          <w:lang w:val="en-UG" w:eastAsia="en-UG"/>
        </w:rPr>
        <w:t>☐</w:t>
      </w:r>
      <w:r w:rsidRPr="00C77FD3">
        <w:rPr>
          <w:rFonts w:ascii="Abadi" w:hAnsi="Abadi"/>
          <w:lang w:val="en-UG" w:eastAsia="en-UG"/>
        </w:rPr>
        <w:t xml:space="preserve"> None</w:t>
      </w:r>
    </w:p>
    <w:p w14:paraId="758F41EA" w14:textId="77777777" w:rsidR="00AD4A7F" w:rsidRPr="00C77FD3" w:rsidRDefault="00AD4A7F" w:rsidP="00AD4A7F">
      <w:pPr>
        <w:spacing w:after="0" w:line="240" w:lineRule="auto"/>
        <w:ind w:left="1080"/>
        <w:rPr>
          <w:rFonts w:ascii="Abadi" w:hAnsi="Abadi"/>
          <w:lang w:val="en-UG" w:eastAsia="en-UG"/>
        </w:rPr>
      </w:pPr>
      <w:r w:rsidRPr="00C77FD3">
        <w:rPr>
          <w:rFonts w:ascii="Segoe UI Symbol" w:hAnsi="Segoe UI Symbol" w:cs="Segoe UI Symbol"/>
          <w:lang w:val="en-UG" w:eastAsia="en-UG"/>
        </w:rPr>
        <w:t>☐</w:t>
      </w:r>
      <w:r w:rsidRPr="00C77FD3">
        <w:rPr>
          <w:rFonts w:ascii="Abadi" w:hAnsi="Abadi"/>
          <w:lang w:val="en-UG" w:eastAsia="en-UG"/>
        </w:rPr>
        <w:t xml:space="preserve"> Required (specify %)</w:t>
      </w:r>
    </w:p>
    <w:p w14:paraId="13E0A12D" w14:textId="77777777" w:rsidR="00AD4A7F" w:rsidRPr="00C77FD3" w:rsidRDefault="00AD4A7F" w:rsidP="00AD4A7F">
      <w:pPr>
        <w:numPr>
          <w:ilvl w:val="0"/>
          <w:numId w:val="70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Number of Partners Needed</w:t>
      </w:r>
      <w:r w:rsidRPr="00B22F6F">
        <w:rPr>
          <w:rFonts w:ascii="Abadi" w:hAnsi="Abadi"/>
          <w:b/>
          <w:bCs/>
          <w:lang w:val="en-UG" w:eastAsia="en-UG"/>
        </w:rPr>
        <w:t>:</w:t>
      </w:r>
    </w:p>
    <w:p w14:paraId="2B93F5DE" w14:textId="77777777" w:rsidR="00AD4A7F" w:rsidRPr="00C77FD3" w:rsidRDefault="00AD4A7F" w:rsidP="00AD4A7F">
      <w:pPr>
        <w:numPr>
          <w:ilvl w:val="0"/>
          <w:numId w:val="70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Major Deliverables / Requirements</w:t>
      </w:r>
      <w:r w:rsidRPr="00B22F6F">
        <w:rPr>
          <w:rFonts w:ascii="Abadi" w:hAnsi="Abadi"/>
          <w:b/>
          <w:bCs/>
          <w:lang w:val="en-UG" w:eastAsia="en-UG"/>
        </w:rPr>
        <w:t>:</w:t>
      </w:r>
    </w:p>
    <w:p w14:paraId="664C1A2A" w14:textId="77777777" w:rsidR="00AD4A7F" w:rsidRPr="00C77FD3" w:rsidRDefault="00AD4A7F" w:rsidP="00AD4A7F">
      <w:pPr>
        <w:numPr>
          <w:ilvl w:val="0"/>
          <w:numId w:val="70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Donor Priorities Highlighted in the Call</w:t>
      </w:r>
      <w:r w:rsidRPr="00B22F6F">
        <w:rPr>
          <w:rFonts w:ascii="Abadi" w:hAnsi="Abadi"/>
          <w:b/>
          <w:bCs/>
          <w:lang w:val="en-UG" w:eastAsia="en-UG"/>
        </w:rPr>
        <w:t>:</w:t>
      </w:r>
    </w:p>
    <w:p w14:paraId="1094B944" w14:textId="77777777" w:rsidR="00AD4A7F" w:rsidRPr="00C77FD3" w:rsidRDefault="00AD4A7F" w:rsidP="00AD4A7F">
      <w:pPr>
        <w:spacing w:after="0" w:line="240" w:lineRule="auto"/>
        <w:rPr>
          <w:rFonts w:ascii="Abadi" w:hAnsi="Abadi"/>
          <w:b/>
          <w:bCs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4. Role of SRF</w:t>
      </w:r>
    </w:p>
    <w:p w14:paraId="349430C8" w14:textId="77777777" w:rsidR="00AD4A7F" w:rsidRPr="00C77FD3" w:rsidRDefault="00AD4A7F" w:rsidP="00AD4A7F">
      <w:pPr>
        <w:numPr>
          <w:ilvl w:val="0"/>
          <w:numId w:val="71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lastRenderedPageBreak/>
        <w:t>SRF Intended Role:</w:t>
      </w:r>
    </w:p>
    <w:p w14:paraId="342042A5" w14:textId="77777777" w:rsidR="00AD4A7F" w:rsidRPr="00C77FD3" w:rsidRDefault="00AD4A7F" w:rsidP="00AD4A7F">
      <w:pPr>
        <w:spacing w:after="0" w:line="240" w:lineRule="auto"/>
        <w:ind w:left="1080"/>
        <w:rPr>
          <w:rFonts w:ascii="Abadi" w:hAnsi="Abadi"/>
          <w:lang w:val="en-UG" w:eastAsia="en-UG"/>
        </w:rPr>
      </w:pPr>
      <w:r w:rsidRPr="00C77FD3">
        <w:rPr>
          <w:rFonts w:ascii="Segoe UI Symbol" w:hAnsi="Segoe UI Symbol" w:cs="Segoe UI Symbol"/>
          <w:lang w:val="en-UG" w:eastAsia="en-UG"/>
        </w:rPr>
        <w:t>☐</w:t>
      </w:r>
      <w:r w:rsidRPr="00C77FD3">
        <w:rPr>
          <w:rFonts w:ascii="Abadi" w:hAnsi="Abadi"/>
          <w:lang w:val="en-UG" w:eastAsia="en-UG"/>
        </w:rPr>
        <w:t xml:space="preserve"> Prime Applicant</w:t>
      </w:r>
    </w:p>
    <w:p w14:paraId="54A9938D" w14:textId="77777777" w:rsidR="00AD4A7F" w:rsidRPr="00C77FD3" w:rsidRDefault="00AD4A7F" w:rsidP="00AD4A7F">
      <w:pPr>
        <w:spacing w:after="0" w:line="240" w:lineRule="auto"/>
        <w:ind w:left="1080"/>
        <w:rPr>
          <w:rFonts w:ascii="Abadi" w:hAnsi="Abadi"/>
          <w:lang w:val="en-UG" w:eastAsia="en-UG"/>
        </w:rPr>
      </w:pPr>
      <w:r w:rsidRPr="00C77FD3">
        <w:rPr>
          <w:rFonts w:ascii="Segoe UI Symbol" w:hAnsi="Segoe UI Symbol" w:cs="Segoe UI Symbol"/>
          <w:lang w:val="en-UG" w:eastAsia="en-UG"/>
        </w:rPr>
        <w:t>☐</w:t>
      </w:r>
      <w:r w:rsidRPr="00C77FD3">
        <w:rPr>
          <w:rFonts w:ascii="Abadi" w:hAnsi="Abadi"/>
          <w:lang w:val="en-UG" w:eastAsia="en-UG"/>
        </w:rPr>
        <w:t xml:space="preserve"> </w:t>
      </w:r>
      <w:proofErr w:type="spellStart"/>
      <w:r w:rsidRPr="00C77FD3">
        <w:rPr>
          <w:rFonts w:ascii="Abadi" w:hAnsi="Abadi"/>
          <w:lang w:val="en-UG" w:eastAsia="en-UG"/>
        </w:rPr>
        <w:t>Subawardee</w:t>
      </w:r>
      <w:proofErr w:type="spellEnd"/>
    </w:p>
    <w:p w14:paraId="088E5960" w14:textId="77777777" w:rsidR="00AD4A7F" w:rsidRPr="00C77FD3" w:rsidRDefault="00AD4A7F" w:rsidP="00AD4A7F">
      <w:pPr>
        <w:spacing w:after="0" w:line="240" w:lineRule="auto"/>
        <w:ind w:left="1080"/>
        <w:rPr>
          <w:rFonts w:ascii="Abadi" w:hAnsi="Abadi"/>
          <w:lang w:val="en-UG" w:eastAsia="en-UG"/>
        </w:rPr>
      </w:pPr>
      <w:r w:rsidRPr="00C77FD3">
        <w:rPr>
          <w:rFonts w:ascii="Segoe UI Symbol" w:hAnsi="Segoe UI Symbol" w:cs="Segoe UI Symbol"/>
          <w:lang w:val="en-UG" w:eastAsia="en-UG"/>
        </w:rPr>
        <w:t>☐</w:t>
      </w:r>
      <w:r w:rsidRPr="00C77FD3">
        <w:rPr>
          <w:rFonts w:ascii="Abadi" w:hAnsi="Abadi"/>
          <w:lang w:val="en-UG" w:eastAsia="en-UG"/>
        </w:rPr>
        <w:t xml:space="preserve"> Consortium Lead</w:t>
      </w:r>
    </w:p>
    <w:p w14:paraId="5807607C" w14:textId="77777777" w:rsidR="00AD4A7F" w:rsidRPr="00B22F6F" w:rsidRDefault="00AD4A7F" w:rsidP="00AD4A7F">
      <w:pPr>
        <w:spacing w:after="0" w:line="240" w:lineRule="auto"/>
        <w:ind w:left="1080"/>
        <w:rPr>
          <w:rFonts w:ascii="Abadi" w:hAnsi="Abadi"/>
          <w:lang w:val="en-UG" w:eastAsia="en-UG"/>
        </w:rPr>
      </w:pPr>
      <w:bookmarkStart w:id="42" w:name="_Hlk215607220"/>
      <w:r w:rsidRPr="00C77FD3">
        <w:rPr>
          <w:rFonts w:ascii="Segoe UI Symbol" w:hAnsi="Segoe UI Symbol" w:cs="Segoe UI Symbol"/>
          <w:lang w:val="en-UG" w:eastAsia="en-UG"/>
        </w:rPr>
        <w:t>☐</w:t>
      </w:r>
      <w:r w:rsidRPr="00C77FD3">
        <w:rPr>
          <w:rFonts w:ascii="Abadi" w:hAnsi="Abadi"/>
          <w:lang w:val="en-UG" w:eastAsia="en-UG"/>
        </w:rPr>
        <w:t xml:space="preserve"> Technical Partner</w:t>
      </w:r>
    </w:p>
    <w:bookmarkEnd w:id="42"/>
    <w:p w14:paraId="2E0D601F" w14:textId="77777777" w:rsidR="00AD4A7F" w:rsidRPr="00542713" w:rsidRDefault="00AD4A7F" w:rsidP="00AD4A7F">
      <w:pPr>
        <w:spacing w:after="0" w:line="240" w:lineRule="auto"/>
        <w:ind w:left="1080"/>
        <w:rPr>
          <w:rFonts w:ascii="Abadi" w:hAnsi="Abadi"/>
          <w:lang w:val="en-UG" w:eastAsia="en-UG"/>
        </w:rPr>
      </w:pPr>
      <w:r w:rsidRPr="00542713">
        <w:rPr>
          <w:rFonts w:ascii="Segoe UI Symbol" w:hAnsi="Segoe UI Symbol" w:cs="Segoe UI Symbol"/>
          <w:lang w:val="en-UG" w:eastAsia="en-UG"/>
        </w:rPr>
        <w:t>☐</w:t>
      </w:r>
      <w:r w:rsidRPr="00542713">
        <w:rPr>
          <w:rFonts w:ascii="Abadi" w:hAnsi="Abadi"/>
          <w:lang w:val="en-UG" w:eastAsia="en-UG"/>
        </w:rPr>
        <w:t xml:space="preserve"> </w:t>
      </w:r>
      <w:r w:rsidRPr="00B22F6F">
        <w:rPr>
          <w:rFonts w:ascii="Abadi" w:hAnsi="Abadi"/>
          <w:lang w:val="en-UG" w:eastAsia="en-UG"/>
        </w:rPr>
        <w:t>Other, specify.........................................</w:t>
      </w:r>
    </w:p>
    <w:p w14:paraId="522D4E64" w14:textId="77777777" w:rsidR="00AD4A7F" w:rsidRPr="00C77FD3" w:rsidRDefault="00AD4A7F" w:rsidP="00AD4A7F">
      <w:pPr>
        <w:numPr>
          <w:ilvl w:val="0"/>
          <w:numId w:val="71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Proposed SRF Lead Department:</w:t>
      </w:r>
      <w:r w:rsidRPr="00C77FD3">
        <w:rPr>
          <w:rFonts w:ascii="Abadi" w:hAnsi="Abadi"/>
          <w:lang w:val="en-UG" w:eastAsia="en-UG"/>
        </w:rPr>
        <w:br/>
        <w:t>(Research, Innovation, Policy, M&amp;E, RTCs, etc.)</w:t>
      </w:r>
    </w:p>
    <w:p w14:paraId="2F2536F5" w14:textId="77777777" w:rsidR="00AD4A7F" w:rsidRPr="00C77FD3" w:rsidRDefault="00AD4A7F" w:rsidP="00AD4A7F">
      <w:pPr>
        <w:numPr>
          <w:ilvl w:val="0"/>
          <w:numId w:val="71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Key SRF Technical Contributions:</w:t>
      </w:r>
    </w:p>
    <w:p w14:paraId="41BA2CAC" w14:textId="77777777" w:rsidR="00AD4A7F" w:rsidRPr="00C77FD3" w:rsidRDefault="00AD4A7F" w:rsidP="00AD4A7F">
      <w:pPr>
        <w:numPr>
          <w:ilvl w:val="1"/>
          <w:numId w:val="71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lang w:val="en-UG" w:eastAsia="en-UG"/>
        </w:rPr>
        <w:t>Brief description of planned scope.</w:t>
      </w:r>
    </w:p>
    <w:p w14:paraId="1E5089E5" w14:textId="77777777" w:rsidR="00AD4A7F" w:rsidRPr="00C77FD3" w:rsidRDefault="00AD4A7F" w:rsidP="00AD4A7F">
      <w:pPr>
        <w:spacing w:after="0" w:line="240" w:lineRule="auto"/>
        <w:rPr>
          <w:rFonts w:ascii="Abadi" w:hAnsi="Abadi"/>
          <w:b/>
          <w:bCs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5. Partner Information</w:t>
      </w:r>
    </w:p>
    <w:p w14:paraId="12C6CDA4" w14:textId="77777777" w:rsidR="00AD4A7F" w:rsidRPr="00C77FD3" w:rsidRDefault="00AD4A7F" w:rsidP="00AD4A7F">
      <w:pPr>
        <w:numPr>
          <w:ilvl w:val="0"/>
          <w:numId w:val="93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List of Potential Partners / Consortia</w:t>
      </w:r>
      <w:r w:rsidRPr="00B22F6F">
        <w:rPr>
          <w:rFonts w:ascii="Abadi" w:hAnsi="Abadi"/>
          <w:b/>
          <w:bCs/>
          <w:lang w:val="en-UG" w:eastAsia="en-UG"/>
        </w:rPr>
        <w:t>:</w:t>
      </w:r>
    </w:p>
    <w:p w14:paraId="6FCBCFF0" w14:textId="77777777" w:rsidR="00AD4A7F" w:rsidRPr="00C77FD3" w:rsidRDefault="00AD4A7F" w:rsidP="00AD4A7F">
      <w:pPr>
        <w:numPr>
          <w:ilvl w:val="0"/>
          <w:numId w:val="93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Contacts of Partner Institutions</w:t>
      </w:r>
      <w:r w:rsidRPr="00B22F6F">
        <w:rPr>
          <w:rFonts w:ascii="Abadi" w:hAnsi="Abadi"/>
          <w:b/>
          <w:bCs/>
          <w:lang w:val="en-UG" w:eastAsia="en-UG"/>
        </w:rPr>
        <w:t xml:space="preserve">: </w:t>
      </w:r>
    </w:p>
    <w:p w14:paraId="78F50F56" w14:textId="77777777" w:rsidR="00AD4A7F" w:rsidRPr="00C77FD3" w:rsidRDefault="00AD4A7F" w:rsidP="00AD4A7F">
      <w:pPr>
        <w:numPr>
          <w:ilvl w:val="0"/>
          <w:numId w:val="93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Partner Strengths / Value Addition</w:t>
      </w:r>
      <w:r w:rsidRPr="00B22F6F">
        <w:rPr>
          <w:rFonts w:ascii="Abadi" w:hAnsi="Abadi"/>
          <w:b/>
          <w:bCs/>
          <w:lang w:val="en-UG" w:eastAsia="en-UG"/>
        </w:rPr>
        <w:t>:</w:t>
      </w:r>
    </w:p>
    <w:p w14:paraId="6C5A5ED6" w14:textId="77777777" w:rsidR="00AD4A7F" w:rsidRPr="00C77FD3" w:rsidRDefault="00AD4A7F" w:rsidP="00AD4A7F">
      <w:pPr>
        <w:numPr>
          <w:ilvl w:val="0"/>
          <w:numId w:val="93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Subaward Considerations</w:t>
      </w:r>
      <w:r w:rsidRPr="00B22F6F">
        <w:rPr>
          <w:rFonts w:ascii="Abadi" w:hAnsi="Abadi"/>
          <w:b/>
          <w:bCs/>
          <w:lang w:val="en-UG" w:eastAsia="en-UG"/>
        </w:rPr>
        <w:t>:</w:t>
      </w:r>
    </w:p>
    <w:p w14:paraId="61F516AD" w14:textId="77777777" w:rsidR="00AD4A7F" w:rsidRPr="00C77FD3" w:rsidRDefault="00AD4A7F" w:rsidP="00AD4A7F">
      <w:pPr>
        <w:numPr>
          <w:ilvl w:val="0"/>
          <w:numId w:val="93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Past collaborations with SRF (if any)</w:t>
      </w:r>
      <w:r w:rsidRPr="00B22F6F">
        <w:rPr>
          <w:rFonts w:ascii="Abadi" w:hAnsi="Abadi"/>
          <w:b/>
          <w:bCs/>
          <w:lang w:val="en-UG" w:eastAsia="en-UG"/>
        </w:rPr>
        <w:t>:</w:t>
      </w:r>
    </w:p>
    <w:p w14:paraId="1273CA16" w14:textId="77777777" w:rsidR="00AD4A7F" w:rsidRPr="00C77FD3" w:rsidRDefault="00AD4A7F" w:rsidP="00AD4A7F">
      <w:pPr>
        <w:spacing w:after="0" w:line="240" w:lineRule="auto"/>
        <w:rPr>
          <w:rFonts w:ascii="Abadi" w:hAnsi="Abadi"/>
          <w:b/>
          <w:bCs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6. Compliance &amp; Risk Screening</w:t>
      </w:r>
    </w:p>
    <w:p w14:paraId="7F1C5C4B" w14:textId="77777777" w:rsidR="00AD4A7F" w:rsidRPr="00C77FD3" w:rsidRDefault="00AD4A7F" w:rsidP="00AD4A7F">
      <w:pPr>
        <w:spacing w:after="0" w:line="240" w:lineRule="auto"/>
        <w:rPr>
          <w:rFonts w:ascii="Abadi" w:hAnsi="Abadi"/>
          <w:b/>
          <w:bCs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Compliance Requirements</w:t>
      </w:r>
    </w:p>
    <w:p w14:paraId="7E0DB330" w14:textId="77777777" w:rsidR="00AD4A7F" w:rsidRPr="00C77FD3" w:rsidRDefault="00AD4A7F" w:rsidP="00AD4A7F">
      <w:pPr>
        <w:numPr>
          <w:ilvl w:val="0"/>
          <w:numId w:val="92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lang w:val="en-UG" w:eastAsia="en-UG"/>
        </w:rPr>
        <w:t>USAID: ADS 303, NICRA, PSEA, Whistleblower</w:t>
      </w:r>
    </w:p>
    <w:p w14:paraId="6EA021B6" w14:textId="77777777" w:rsidR="00AD4A7F" w:rsidRPr="00C77FD3" w:rsidRDefault="00AD4A7F" w:rsidP="00AD4A7F">
      <w:pPr>
        <w:numPr>
          <w:ilvl w:val="0"/>
          <w:numId w:val="92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lang w:val="en-UG" w:eastAsia="en-UG"/>
        </w:rPr>
        <w:t>NIH: Human subjects, clinical trials, biosafety, DUNS/SAM, ERA Commons</w:t>
      </w:r>
    </w:p>
    <w:p w14:paraId="103A24E7" w14:textId="77777777" w:rsidR="00AD4A7F" w:rsidRPr="00C77FD3" w:rsidRDefault="00AD4A7F" w:rsidP="00AD4A7F">
      <w:pPr>
        <w:numPr>
          <w:ilvl w:val="0"/>
          <w:numId w:val="92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lang w:val="en-UG" w:eastAsia="en-UG"/>
        </w:rPr>
        <w:t>EU: PRAG, visibility rules</w:t>
      </w:r>
    </w:p>
    <w:p w14:paraId="21A6670B" w14:textId="77777777" w:rsidR="00AD4A7F" w:rsidRPr="00C77FD3" w:rsidRDefault="00AD4A7F" w:rsidP="00AD4A7F">
      <w:pPr>
        <w:numPr>
          <w:ilvl w:val="0"/>
          <w:numId w:val="92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lang w:val="en-UG" w:eastAsia="en-UG"/>
        </w:rPr>
        <w:t>Global Fund: PU/DR, asset management</w:t>
      </w:r>
    </w:p>
    <w:p w14:paraId="07CBE286" w14:textId="77777777" w:rsidR="00AD4A7F" w:rsidRPr="00C77FD3" w:rsidRDefault="00AD4A7F" w:rsidP="00AD4A7F">
      <w:pPr>
        <w:numPr>
          <w:ilvl w:val="0"/>
          <w:numId w:val="92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lang w:val="en-UG" w:eastAsia="en-UG"/>
        </w:rPr>
        <w:t>Foundations: simplified reporting, flexibility</w:t>
      </w:r>
    </w:p>
    <w:p w14:paraId="33BDD3C5" w14:textId="77777777" w:rsidR="00AD4A7F" w:rsidRPr="00C77FD3" w:rsidRDefault="00AD4A7F" w:rsidP="00AD4A7F">
      <w:pPr>
        <w:spacing w:after="0" w:line="240" w:lineRule="auto"/>
        <w:rPr>
          <w:rFonts w:ascii="Abadi" w:hAnsi="Abadi"/>
          <w:b/>
          <w:bCs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Risk Screening Checklist</w:t>
      </w:r>
    </w:p>
    <w:p w14:paraId="14720309" w14:textId="77777777" w:rsidR="00AD4A7F" w:rsidRPr="00C77FD3" w:rsidRDefault="00AD4A7F" w:rsidP="00AD4A7F">
      <w:pPr>
        <w:numPr>
          <w:ilvl w:val="0"/>
          <w:numId w:val="74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Financial Risk:</w:t>
      </w:r>
    </w:p>
    <w:p w14:paraId="74EB3B45" w14:textId="77777777" w:rsidR="00AD4A7F" w:rsidRPr="00C77FD3" w:rsidRDefault="00AD4A7F" w:rsidP="00AD4A7F">
      <w:pPr>
        <w:numPr>
          <w:ilvl w:val="1"/>
          <w:numId w:val="74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lang w:val="en-UG" w:eastAsia="en-UG"/>
        </w:rPr>
        <w:t>Award size too large/small?</w:t>
      </w:r>
    </w:p>
    <w:p w14:paraId="7F4DBF72" w14:textId="77777777" w:rsidR="00AD4A7F" w:rsidRPr="00C77FD3" w:rsidRDefault="00AD4A7F" w:rsidP="00AD4A7F">
      <w:pPr>
        <w:numPr>
          <w:ilvl w:val="1"/>
          <w:numId w:val="74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lang w:val="en-UG" w:eastAsia="en-UG"/>
        </w:rPr>
        <w:t xml:space="preserve">Cost-share </w:t>
      </w:r>
      <w:proofErr w:type="gramStart"/>
      <w:r w:rsidRPr="00C77FD3">
        <w:rPr>
          <w:rFonts w:ascii="Abadi" w:hAnsi="Abadi"/>
          <w:lang w:val="en-UG" w:eastAsia="en-UG"/>
        </w:rPr>
        <w:t>required?</w:t>
      </w:r>
      <w:proofErr w:type="gramEnd"/>
    </w:p>
    <w:p w14:paraId="64B68281" w14:textId="77777777" w:rsidR="00AD4A7F" w:rsidRPr="00C77FD3" w:rsidRDefault="00AD4A7F" w:rsidP="00AD4A7F">
      <w:pPr>
        <w:numPr>
          <w:ilvl w:val="0"/>
          <w:numId w:val="74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Technical Risk:</w:t>
      </w:r>
    </w:p>
    <w:p w14:paraId="48B98613" w14:textId="77777777" w:rsidR="00AD4A7F" w:rsidRPr="00C77FD3" w:rsidRDefault="00AD4A7F" w:rsidP="00AD4A7F">
      <w:pPr>
        <w:numPr>
          <w:ilvl w:val="1"/>
          <w:numId w:val="74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lang w:val="en-UG" w:eastAsia="en-UG"/>
        </w:rPr>
        <w:t>Limited technical capacity?</w:t>
      </w:r>
    </w:p>
    <w:p w14:paraId="1059605F" w14:textId="77777777" w:rsidR="00AD4A7F" w:rsidRPr="00C77FD3" w:rsidRDefault="00AD4A7F" w:rsidP="00AD4A7F">
      <w:pPr>
        <w:numPr>
          <w:ilvl w:val="0"/>
          <w:numId w:val="74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Operational Risk:</w:t>
      </w:r>
    </w:p>
    <w:p w14:paraId="4FD2CB57" w14:textId="77777777" w:rsidR="00AD4A7F" w:rsidRPr="00C77FD3" w:rsidRDefault="00AD4A7F" w:rsidP="00AD4A7F">
      <w:pPr>
        <w:numPr>
          <w:ilvl w:val="1"/>
          <w:numId w:val="74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lang w:val="en-UG" w:eastAsia="en-UG"/>
        </w:rPr>
        <w:t>Tight deadlines, complex procurement?</w:t>
      </w:r>
    </w:p>
    <w:p w14:paraId="64CFB699" w14:textId="77777777" w:rsidR="00AD4A7F" w:rsidRPr="00C77FD3" w:rsidRDefault="00AD4A7F" w:rsidP="00AD4A7F">
      <w:pPr>
        <w:numPr>
          <w:ilvl w:val="0"/>
          <w:numId w:val="74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Compliance Risk:</w:t>
      </w:r>
    </w:p>
    <w:p w14:paraId="0F9CFE4D" w14:textId="77777777" w:rsidR="00AD4A7F" w:rsidRPr="00C77FD3" w:rsidRDefault="00AD4A7F" w:rsidP="00AD4A7F">
      <w:pPr>
        <w:numPr>
          <w:ilvl w:val="1"/>
          <w:numId w:val="74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lang w:val="en-UG" w:eastAsia="en-UG"/>
        </w:rPr>
        <w:t>Complex donor requirements?</w:t>
      </w:r>
    </w:p>
    <w:p w14:paraId="14D486F9" w14:textId="77777777" w:rsidR="00AD4A7F" w:rsidRPr="00C77FD3" w:rsidRDefault="00AD4A7F" w:rsidP="00AD4A7F">
      <w:pPr>
        <w:numPr>
          <w:ilvl w:val="0"/>
          <w:numId w:val="74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Reputational Risk</w:t>
      </w:r>
    </w:p>
    <w:p w14:paraId="384ABE5F" w14:textId="77777777" w:rsidR="00AD4A7F" w:rsidRPr="00C77FD3" w:rsidRDefault="00AD4A7F" w:rsidP="00AD4A7F">
      <w:p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lang w:val="en-UG" w:eastAsia="en-UG"/>
        </w:rPr>
        <w:t xml:space="preserve">Provide </w:t>
      </w:r>
      <w:r w:rsidRPr="00C77FD3">
        <w:rPr>
          <w:rFonts w:ascii="Abadi" w:hAnsi="Abadi"/>
          <w:b/>
          <w:bCs/>
          <w:lang w:val="en-UG" w:eastAsia="en-UG"/>
        </w:rPr>
        <w:t>risk rating:</w:t>
      </w:r>
      <w:r w:rsidRPr="00B22F6F">
        <w:rPr>
          <w:rFonts w:ascii="Abadi" w:hAnsi="Abadi"/>
          <w:lang w:val="en-UG" w:eastAsia="en-UG"/>
        </w:rPr>
        <w:t xml:space="preserve"> </w:t>
      </w:r>
      <w:r w:rsidRPr="00C77FD3">
        <w:rPr>
          <w:rFonts w:ascii="Segoe UI Symbol" w:hAnsi="Segoe UI Symbol" w:cs="Segoe UI Symbol"/>
          <w:lang w:val="en-UG" w:eastAsia="en-UG"/>
        </w:rPr>
        <w:t>☐</w:t>
      </w:r>
      <w:r w:rsidRPr="00C77FD3">
        <w:rPr>
          <w:rFonts w:ascii="Abadi" w:hAnsi="Abadi"/>
          <w:lang w:val="en-UG" w:eastAsia="en-UG"/>
        </w:rPr>
        <w:t xml:space="preserve"> Low </w:t>
      </w:r>
      <w:r w:rsidRPr="00C77FD3">
        <w:rPr>
          <w:rFonts w:ascii="Segoe UI Symbol" w:hAnsi="Segoe UI Symbol" w:cs="Segoe UI Symbol"/>
          <w:lang w:val="en-UG" w:eastAsia="en-UG"/>
        </w:rPr>
        <w:t>☐</w:t>
      </w:r>
      <w:r w:rsidRPr="00C77FD3">
        <w:rPr>
          <w:rFonts w:ascii="Abadi" w:hAnsi="Abadi"/>
          <w:lang w:val="en-UG" w:eastAsia="en-UG"/>
        </w:rPr>
        <w:t xml:space="preserve"> Medium </w:t>
      </w:r>
      <w:r w:rsidRPr="00C77FD3">
        <w:rPr>
          <w:rFonts w:ascii="Segoe UI Symbol" w:hAnsi="Segoe UI Symbol" w:cs="Segoe UI Symbol"/>
          <w:lang w:val="en-UG" w:eastAsia="en-UG"/>
        </w:rPr>
        <w:t>☐</w:t>
      </w:r>
      <w:r w:rsidRPr="00C77FD3">
        <w:rPr>
          <w:rFonts w:ascii="Abadi" w:hAnsi="Abadi"/>
          <w:lang w:val="en-UG" w:eastAsia="en-UG"/>
        </w:rPr>
        <w:t xml:space="preserve"> High</w:t>
      </w:r>
    </w:p>
    <w:p w14:paraId="26761A08" w14:textId="77777777" w:rsidR="00AD4A7F" w:rsidRPr="00C77FD3" w:rsidRDefault="00AD4A7F" w:rsidP="00AD4A7F">
      <w:pPr>
        <w:numPr>
          <w:ilvl w:val="0"/>
          <w:numId w:val="76"/>
        </w:numPr>
        <w:spacing w:after="0" w:line="240" w:lineRule="auto"/>
        <w:rPr>
          <w:rFonts w:ascii="Abadi" w:hAnsi="Abadi"/>
          <w:lang w:val="en-UG" w:eastAsia="en-UG"/>
        </w:rPr>
      </w:pPr>
      <w:r w:rsidRPr="00B22F6F">
        <w:rPr>
          <w:rFonts w:ascii="Abadi" w:hAnsi="Abadi"/>
          <w:lang w:val="en-UG" w:eastAsia="en-UG"/>
        </w:rPr>
        <w:t>M</w:t>
      </w:r>
      <w:r w:rsidRPr="00C77FD3">
        <w:rPr>
          <w:rFonts w:ascii="Abadi" w:hAnsi="Abadi"/>
          <w:lang w:val="en-UG" w:eastAsia="en-UG"/>
        </w:rPr>
        <w:t xml:space="preserve">itigation </w:t>
      </w:r>
      <w:proofErr w:type="gramStart"/>
      <w:r w:rsidRPr="00C77FD3">
        <w:rPr>
          <w:rFonts w:ascii="Abadi" w:hAnsi="Abadi"/>
          <w:lang w:val="en-UG" w:eastAsia="en-UG"/>
        </w:rPr>
        <w:t>strategies</w:t>
      </w:r>
      <w:r w:rsidRPr="00B22F6F">
        <w:rPr>
          <w:rFonts w:ascii="Abadi" w:hAnsi="Abadi"/>
          <w:lang w:val="en-UG" w:eastAsia="en-UG"/>
        </w:rPr>
        <w:t>:........................................................</w:t>
      </w:r>
      <w:proofErr w:type="gramEnd"/>
    </w:p>
    <w:p w14:paraId="1BD15E61" w14:textId="77777777" w:rsidR="00AD4A7F" w:rsidRPr="00C77FD3" w:rsidRDefault="00AD4A7F" w:rsidP="00AD4A7F">
      <w:pPr>
        <w:spacing w:after="0" w:line="240" w:lineRule="auto"/>
        <w:rPr>
          <w:rFonts w:ascii="Abadi" w:hAnsi="Abadi"/>
          <w:b/>
          <w:bCs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7. Budget &amp; Resource Needs</w:t>
      </w:r>
    </w:p>
    <w:p w14:paraId="4A1E6EED" w14:textId="77777777" w:rsidR="00AD4A7F" w:rsidRPr="00C77FD3" w:rsidRDefault="00AD4A7F" w:rsidP="00AD4A7F">
      <w:pPr>
        <w:numPr>
          <w:ilvl w:val="0"/>
          <w:numId w:val="77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 xml:space="preserve">Estimated SRF Budget </w:t>
      </w:r>
      <w:proofErr w:type="gramStart"/>
      <w:r w:rsidRPr="00C77FD3">
        <w:rPr>
          <w:rFonts w:ascii="Abadi" w:hAnsi="Abadi"/>
          <w:b/>
          <w:bCs/>
          <w:lang w:val="en-UG" w:eastAsia="en-UG"/>
        </w:rPr>
        <w:t>Request:</w:t>
      </w:r>
      <w:r w:rsidRPr="00B22F6F">
        <w:rPr>
          <w:rFonts w:ascii="Abadi" w:hAnsi="Abadi"/>
          <w:b/>
          <w:bCs/>
          <w:lang w:val="en-UG" w:eastAsia="en-UG"/>
        </w:rPr>
        <w:t>.................................</w:t>
      </w:r>
      <w:proofErr w:type="gramEnd"/>
    </w:p>
    <w:p w14:paraId="0C926313" w14:textId="77777777" w:rsidR="00AD4A7F" w:rsidRPr="00C77FD3" w:rsidRDefault="00AD4A7F" w:rsidP="00AD4A7F">
      <w:pPr>
        <w:numPr>
          <w:ilvl w:val="0"/>
          <w:numId w:val="77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Key Cost Categories:</w:t>
      </w:r>
    </w:p>
    <w:p w14:paraId="66EF95BC" w14:textId="77777777" w:rsidR="00AD4A7F" w:rsidRPr="00C77FD3" w:rsidRDefault="00AD4A7F" w:rsidP="00AD4A7F">
      <w:pPr>
        <w:numPr>
          <w:ilvl w:val="1"/>
          <w:numId w:val="91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lang w:val="en-UG" w:eastAsia="en-UG"/>
        </w:rPr>
        <w:t>Personnel</w:t>
      </w:r>
    </w:p>
    <w:p w14:paraId="1050323B" w14:textId="77777777" w:rsidR="00AD4A7F" w:rsidRPr="00C77FD3" w:rsidRDefault="00AD4A7F" w:rsidP="00AD4A7F">
      <w:pPr>
        <w:numPr>
          <w:ilvl w:val="1"/>
          <w:numId w:val="91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lang w:val="en-UG" w:eastAsia="en-UG"/>
        </w:rPr>
        <w:t>Travel</w:t>
      </w:r>
    </w:p>
    <w:p w14:paraId="6FA3A83E" w14:textId="77777777" w:rsidR="00AD4A7F" w:rsidRPr="00C77FD3" w:rsidRDefault="00AD4A7F" w:rsidP="00AD4A7F">
      <w:pPr>
        <w:numPr>
          <w:ilvl w:val="1"/>
          <w:numId w:val="91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lang w:val="en-UG" w:eastAsia="en-UG"/>
        </w:rPr>
        <w:t>Equipment</w:t>
      </w:r>
    </w:p>
    <w:p w14:paraId="747A562B" w14:textId="77777777" w:rsidR="00AD4A7F" w:rsidRPr="00C77FD3" w:rsidRDefault="00AD4A7F" w:rsidP="00AD4A7F">
      <w:pPr>
        <w:numPr>
          <w:ilvl w:val="1"/>
          <w:numId w:val="91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lang w:val="en-UG" w:eastAsia="en-UG"/>
        </w:rPr>
        <w:t>Supplies</w:t>
      </w:r>
    </w:p>
    <w:p w14:paraId="1448B55F" w14:textId="77777777" w:rsidR="00AD4A7F" w:rsidRPr="00C77FD3" w:rsidRDefault="00AD4A7F" w:rsidP="00AD4A7F">
      <w:pPr>
        <w:numPr>
          <w:ilvl w:val="1"/>
          <w:numId w:val="91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lang w:val="en-UG" w:eastAsia="en-UG"/>
        </w:rPr>
        <w:t>Subawards</w:t>
      </w:r>
    </w:p>
    <w:p w14:paraId="4462B9D4" w14:textId="77777777" w:rsidR="00AD4A7F" w:rsidRPr="00C77FD3" w:rsidRDefault="00AD4A7F" w:rsidP="00AD4A7F">
      <w:pPr>
        <w:numPr>
          <w:ilvl w:val="1"/>
          <w:numId w:val="91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lang w:val="en-UG" w:eastAsia="en-UG"/>
        </w:rPr>
        <w:t>M&amp;E</w:t>
      </w:r>
    </w:p>
    <w:p w14:paraId="1A7FDC53" w14:textId="77777777" w:rsidR="00AD4A7F" w:rsidRPr="00C77FD3" w:rsidRDefault="00AD4A7F" w:rsidP="00AD4A7F">
      <w:pPr>
        <w:numPr>
          <w:ilvl w:val="1"/>
          <w:numId w:val="91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lang w:val="en-UG" w:eastAsia="en-UG"/>
        </w:rPr>
        <w:t>Indirect Costs (using NICRA or donor ceiling)</w:t>
      </w:r>
    </w:p>
    <w:p w14:paraId="36341B9E" w14:textId="77777777" w:rsidR="00AD4A7F" w:rsidRPr="00C77FD3" w:rsidRDefault="00AD4A7F" w:rsidP="00AD4A7F">
      <w:pPr>
        <w:numPr>
          <w:ilvl w:val="0"/>
          <w:numId w:val="77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Additional Resources Required:</w:t>
      </w:r>
    </w:p>
    <w:p w14:paraId="08145079" w14:textId="77777777" w:rsidR="00AD4A7F" w:rsidRPr="00C77FD3" w:rsidRDefault="00AD4A7F" w:rsidP="00AD4A7F">
      <w:pPr>
        <w:numPr>
          <w:ilvl w:val="1"/>
          <w:numId w:val="90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lang w:val="en-UG" w:eastAsia="en-UG"/>
        </w:rPr>
        <w:t>Consultants</w:t>
      </w:r>
    </w:p>
    <w:p w14:paraId="0E5FDDCB" w14:textId="77777777" w:rsidR="00AD4A7F" w:rsidRPr="00C77FD3" w:rsidRDefault="00AD4A7F" w:rsidP="00AD4A7F">
      <w:pPr>
        <w:numPr>
          <w:ilvl w:val="1"/>
          <w:numId w:val="90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lang w:val="en-UG" w:eastAsia="en-UG"/>
        </w:rPr>
        <w:t>Equipment</w:t>
      </w:r>
    </w:p>
    <w:p w14:paraId="0ECC7231" w14:textId="77777777" w:rsidR="00AD4A7F" w:rsidRPr="00C77FD3" w:rsidRDefault="00AD4A7F" w:rsidP="00AD4A7F">
      <w:pPr>
        <w:numPr>
          <w:ilvl w:val="1"/>
          <w:numId w:val="90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lang w:val="en-UG" w:eastAsia="en-UG"/>
        </w:rPr>
        <w:t>New staff</w:t>
      </w:r>
    </w:p>
    <w:p w14:paraId="5445732D" w14:textId="77777777" w:rsidR="00AD4A7F" w:rsidRPr="00C77FD3" w:rsidRDefault="00AD4A7F" w:rsidP="00AD4A7F">
      <w:pPr>
        <w:numPr>
          <w:ilvl w:val="1"/>
          <w:numId w:val="90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lang w:val="en-UG" w:eastAsia="en-UG"/>
        </w:rPr>
        <w:lastRenderedPageBreak/>
        <w:t>System upgrades</w:t>
      </w:r>
    </w:p>
    <w:p w14:paraId="07607A17" w14:textId="77777777" w:rsidR="00AD4A7F" w:rsidRPr="00C77FD3" w:rsidRDefault="00AD4A7F" w:rsidP="00AD4A7F">
      <w:pPr>
        <w:spacing w:after="0" w:line="240" w:lineRule="auto"/>
        <w:rPr>
          <w:rFonts w:ascii="Abadi" w:hAnsi="Abadi"/>
          <w:b/>
          <w:bCs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8. Internal Assessment &amp; Decision</w:t>
      </w:r>
    </w:p>
    <w:p w14:paraId="1B3877AF" w14:textId="77777777" w:rsidR="00AD4A7F" w:rsidRPr="00C77FD3" w:rsidRDefault="00AD4A7F" w:rsidP="00AD4A7F">
      <w:pPr>
        <w:spacing w:after="0" w:line="240" w:lineRule="auto"/>
        <w:rPr>
          <w:rFonts w:ascii="Abadi" w:hAnsi="Abadi"/>
          <w:b/>
          <w:bCs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A. Technical Review</w:t>
      </w:r>
    </w:p>
    <w:p w14:paraId="6054384F" w14:textId="77777777" w:rsidR="00AD4A7F" w:rsidRPr="00C77FD3" w:rsidRDefault="00AD4A7F" w:rsidP="00AD4A7F">
      <w:pPr>
        <w:numPr>
          <w:ilvl w:val="0"/>
          <w:numId w:val="89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lang w:val="en-UG" w:eastAsia="en-UG"/>
        </w:rPr>
        <w:t>Summary of technical feasibility</w:t>
      </w:r>
    </w:p>
    <w:p w14:paraId="1A011055" w14:textId="77777777" w:rsidR="00AD4A7F" w:rsidRPr="00C77FD3" w:rsidRDefault="00AD4A7F" w:rsidP="00AD4A7F">
      <w:pPr>
        <w:numPr>
          <w:ilvl w:val="0"/>
          <w:numId w:val="89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lang w:val="en-UG" w:eastAsia="en-UG"/>
        </w:rPr>
        <w:t>Reviewer comments</w:t>
      </w:r>
    </w:p>
    <w:p w14:paraId="35DC5A5B" w14:textId="77777777" w:rsidR="00AD4A7F" w:rsidRPr="00C77FD3" w:rsidRDefault="00AD4A7F" w:rsidP="00AD4A7F">
      <w:pPr>
        <w:spacing w:after="0" w:line="240" w:lineRule="auto"/>
        <w:rPr>
          <w:rFonts w:ascii="Abadi" w:hAnsi="Abadi"/>
          <w:b/>
          <w:bCs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B. Grants &amp; Compliance Review</w:t>
      </w:r>
    </w:p>
    <w:p w14:paraId="618327DA" w14:textId="77777777" w:rsidR="00AD4A7F" w:rsidRPr="00C77FD3" w:rsidRDefault="00AD4A7F" w:rsidP="00AD4A7F">
      <w:pPr>
        <w:numPr>
          <w:ilvl w:val="0"/>
          <w:numId w:val="88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lang w:val="en-UG" w:eastAsia="en-UG"/>
        </w:rPr>
        <w:t>Review of donor policies</w:t>
      </w:r>
    </w:p>
    <w:p w14:paraId="7F9CCB61" w14:textId="77777777" w:rsidR="00AD4A7F" w:rsidRPr="00C77FD3" w:rsidRDefault="00AD4A7F" w:rsidP="00AD4A7F">
      <w:pPr>
        <w:numPr>
          <w:ilvl w:val="0"/>
          <w:numId w:val="88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lang w:val="en-UG" w:eastAsia="en-UG"/>
        </w:rPr>
        <w:t>Eligibility confirmation</w:t>
      </w:r>
    </w:p>
    <w:p w14:paraId="3D334BBD" w14:textId="77777777" w:rsidR="00AD4A7F" w:rsidRPr="00C77FD3" w:rsidRDefault="00AD4A7F" w:rsidP="00AD4A7F">
      <w:pPr>
        <w:numPr>
          <w:ilvl w:val="0"/>
          <w:numId w:val="88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lang w:val="en-UG" w:eastAsia="en-UG"/>
        </w:rPr>
        <w:t>Risk management notes</w:t>
      </w:r>
    </w:p>
    <w:p w14:paraId="73ED631B" w14:textId="77777777" w:rsidR="00AD4A7F" w:rsidRPr="00C77FD3" w:rsidRDefault="00AD4A7F" w:rsidP="00AD4A7F">
      <w:pPr>
        <w:spacing w:after="0" w:line="240" w:lineRule="auto"/>
        <w:rPr>
          <w:rFonts w:ascii="Abadi" w:hAnsi="Abadi"/>
          <w:b/>
          <w:bCs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C. Finance Review</w:t>
      </w:r>
    </w:p>
    <w:p w14:paraId="74FFEDA7" w14:textId="77777777" w:rsidR="00AD4A7F" w:rsidRPr="00B22F6F" w:rsidRDefault="00AD4A7F" w:rsidP="00AD4A7F">
      <w:pPr>
        <w:pStyle w:val="ListParagraph"/>
        <w:numPr>
          <w:ilvl w:val="0"/>
          <w:numId w:val="86"/>
        </w:numPr>
        <w:spacing w:after="0" w:line="240" w:lineRule="auto"/>
        <w:rPr>
          <w:rFonts w:ascii="Abadi" w:hAnsi="Abadi"/>
          <w:lang w:val="en-UG" w:eastAsia="en-UG"/>
        </w:rPr>
      </w:pPr>
      <w:r w:rsidRPr="00B22F6F">
        <w:rPr>
          <w:rFonts w:ascii="Abadi" w:hAnsi="Abadi"/>
          <w:lang w:val="en-UG" w:eastAsia="en-UG"/>
        </w:rPr>
        <w:t>Funding adequacy</w:t>
      </w:r>
    </w:p>
    <w:p w14:paraId="194D20C6" w14:textId="77777777" w:rsidR="00AD4A7F" w:rsidRPr="00B22F6F" w:rsidRDefault="00AD4A7F" w:rsidP="00AD4A7F">
      <w:pPr>
        <w:pStyle w:val="ListParagraph"/>
        <w:numPr>
          <w:ilvl w:val="0"/>
          <w:numId w:val="86"/>
        </w:numPr>
        <w:spacing w:after="0" w:line="240" w:lineRule="auto"/>
        <w:rPr>
          <w:rFonts w:ascii="Abadi" w:hAnsi="Abadi"/>
          <w:lang w:val="en-UG" w:eastAsia="en-UG"/>
        </w:rPr>
      </w:pPr>
      <w:r w:rsidRPr="00B22F6F">
        <w:rPr>
          <w:rFonts w:ascii="Abadi" w:hAnsi="Abadi"/>
          <w:lang w:val="en-UG" w:eastAsia="en-UG"/>
        </w:rPr>
        <w:t>Budget feasibility</w:t>
      </w:r>
    </w:p>
    <w:p w14:paraId="3EEEFE35" w14:textId="77777777" w:rsidR="00AD4A7F" w:rsidRPr="00B22F6F" w:rsidRDefault="00AD4A7F" w:rsidP="00AD4A7F">
      <w:pPr>
        <w:pStyle w:val="ListParagraph"/>
        <w:numPr>
          <w:ilvl w:val="0"/>
          <w:numId w:val="86"/>
        </w:numPr>
        <w:spacing w:after="0" w:line="240" w:lineRule="auto"/>
        <w:rPr>
          <w:rFonts w:ascii="Abadi" w:hAnsi="Abadi"/>
          <w:lang w:val="en-UG" w:eastAsia="en-UG"/>
        </w:rPr>
      </w:pPr>
      <w:r w:rsidRPr="00B22F6F">
        <w:rPr>
          <w:rFonts w:ascii="Abadi" w:hAnsi="Abadi"/>
          <w:lang w:val="en-UG" w:eastAsia="en-UG"/>
        </w:rPr>
        <w:t>Cost-share review</w:t>
      </w:r>
    </w:p>
    <w:p w14:paraId="719B0C85" w14:textId="77777777" w:rsidR="00AD4A7F" w:rsidRPr="00C77FD3" w:rsidRDefault="00AD4A7F" w:rsidP="00AD4A7F">
      <w:pPr>
        <w:spacing w:after="0" w:line="240" w:lineRule="auto"/>
        <w:rPr>
          <w:rFonts w:ascii="Abadi" w:hAnsi="Abadi"/>
          <w:b/>
          <w:bCs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D. SMT/Leadership Decision</w:t>
      </w:r>
    </w:p>
    <w:p w14:paraId="643C3F47" w14:textId="77777777" w:rsidR="00AD4A7F" w:rsidRPr="00C77FD3" w:rsidRDefault="00AD4A7F" w:rsidP="00AD4A7F">
      <w:pPr>
        <w:spacing w:after="0" w:line="240" w:lineRule="auto"/>
        <w:ind w:left="360"/>
        <w:rPr>
          <w:rFonts w:ascii="Abadi" w:hAnsi="Abadi"/>
          <w:lang w:val="en-UG" w:eastAsia="en-UG"/>
        </w:rPr>
      </w:pPr>
      <w:r w:rsidRPr="00C77FD3">
        <w:rPr>
          <w:rFonts w:ascii="Segoe UI Symbol" w:hAnsi="Segoe UI Symbol" w:cs="Segoe UI Symbol"/>
          <w:lang w:val="en-UG" w:eastAsia="en-UG"/>
        </w:rPr>
        <w:t>☐</w:t>
      </w:r>
      <w:r w:rsidRPr="00C77FD3">
        <w:rPr>
          <w:rFonts w:ascii="Abadi" w:hAnsi="Abadi"/>
          <w:lang w:val="en-UG" w:eastAsia="en-UG"/>
        </w:rPr>
        <w:t xml:space="preserve"> Approved for Proposal Development</w:t>
      </w:r>
    </w:p>
    <w:p w14:paraId="76547576" w14:textId="77777777" w:rsidR="00AD4A7F" w:rsidRPr="00C77FD3" w:rsidRDefault="00AD4A7F" w:rsidP="00AD4A7F">
      <w:pPr>
        <w:spacing w:after="0" w:line="240" w:lineRule="auto"/>
        <w:ind w:left="360"/>
        <w:rPr>
          <w:rFonts w:ascii="Abadi" w:hAnsi="Abadi"/>
          <w:lang w:val="en-UG" w:eastAsia="en-UG"/>
        </w:rPr>
      </w:pPr>
      <w:r w:rsidRPr="00C77FD3">
        <w:rPr>
          <w:rFonts w:ascii="Segoe UI Symbol" w:hAnsi="Segoe UI Symbol" w:cs="Segoe UI Symbol"/>
          <w:lang w:val="en-UG" w:eastAsia="en-UG"/>
        </w:rPr>
        <w:t>☐</w:t>
      </w:r>
      <w:r w:rsidRPr="00C77FD3">
        <w:rPr>
          <w:rFonts w:ascii="Abadi" w:hAnsi="Abadi"/>
          <w:lang w:val="en-UG" w:eastAsia="en-UG"/>
        </w:rPr>
        <w:t xml:space="preserve"> Approved with Conditions</w:t>
      </w:r>
    </w:p>
    <w:p w14:paraId="212B1493" w14:textId="77777777" w:rsidR="00AD4A7F" w:rsidRPr="00C77FD3" w:rsidRDefault="00AD4A7F" w:rsidP="00AD4A7F">
      <w:pPr>
        <w:spacing w:after="0" w:line="240" w:lineRule="auto"/>
        <w:ind w:left="360"/>
        <w:rPr>
          <w:rFonts w:ascii="Abadi" w:hAnsi="Abadi"/>
          <w:lang w:val="en-UG" w:eastAsia="en-UG"/>
        </w:rPr>
      </w:pPr>
      <w:r w:rsidRPr="00C77FD3">
        <w:rPr>
          <w:rFonts w:ascii="Segoe UI Symbol" w:hAnsi="Segoe UI Symbol" w:cs="Segoe UI Symbol"/>
          <w:lang w:val="en-UG" w:eastAsia="en-UG"/>
        </w:rPr>
        <w:t>☐</w:t>
      </w:r>
      <w:r w:rsidRPr="00C77FD3">
        <w:rPr>
          <w:rFonts w:ascii="Abadi" w:hAnsi="Abadi"/>
          <w:lang w:val="en-UG" w:eastAsia="en-UG"/>
        </w:rPr>
        <w:t xml:space="preserve"> Deferred</w:t>
      </w:r>
    </w:p>
    <w:p w14:paraId="0CC103AD" w14:textId="77777777" w:rsidR="00AD4A7F" w:rsidRPr="00C77FD3" w:rsidRDefault="00AD4A7F" w:rsidP="00AD4A7F">
      <w:pPr>
        <w:spacing w:after="0" w:line="240" w:lineRule="auto"/>
        <w:ind w:left="360"/>
        <w:rPr>
          <w:rFonts w:ascii="Abadi" w:hAnsi="Abadi"/>
          <w:lang w:val="en-UG" w:eastAsia="en-UG"/>
        </w:rPr>
      </w:pPr>
      <w:r w:rsidRPr="00C77FD3">
        <w:rPr>
          <w:rFonts w:ascii="Segoe UI Symbol" w:hAnsi="Segoe UI Symbol" w:cs="Segoe UI Symbol"/>
          <w:lang w:val="en-UG" w:eastAsia="en-UG"/>
        </w:rPr>
        <w:t>☐</w:t>
      </w:r>
      <w:r w:rsidRPr="00C77FD3">
        <w:rPr>
          <w:rFonts w:ascii="Abadi" w:hAnsi="Abadi"/>
          <w:lang w:val="en-UG" w:eastAsia="en-UG"/>
        </w:rPr>
        <w:t xml:space="preserve"> Declined</w:t>
      </w:r>
    </w:p>
    <w:p w14:paraId="63B6C722" w14:textId="77777777" w:rsidR="00AD4A7F" w:rsidRPr="00C77FD3" w:rsidRDefault="00AD4A7F" w:rsidP="00AD4A7F">
      <w:p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Reasons for decision:</w:t>
      </w:r>
      <w:r w:rsidRPr="00C77FD3">
        <w:rPr>
          <w:rFonts w:ascii="Abadi" w:hAnsi="Abadi"/>
          <w:lang w:val="en-UG" w:eastAsia="en-UG"/>
        </w:rPr>
        <w:br/>
      </w:r>
      <w:r w:rsidRPr="00C77FD3">
        <w:rPr>
          <w:rFonts w:ascii="Abadi" w:hAnsi="Abadi"/>
          <w:i/>
          <w:iCs/>
          <w:lang w:val="en-UG" w:eastAsia="en-UG"/>
        </w:rPr>
        <w:t>(Short explanation)</w:t>
      </w:r>
    </w:p>
    <w:p w14:paraId="76024189" w14:textId="77777777" w:rsidR="00AD4A7F" w:rsidRPr="00C77FD3" w:rsidRDefault="00AD4A7F" w:rsidP="00AD4A7F">
      <w:pPr>
        <w:spacing w:after="0" w:line="240" w:lineRule="auto"/>
        <w:rPr>
          <w:rFonts w:ascii="Abadi" w:hAnsi="Abadi"/>
          <w:b/>
          <w:bCs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9. Proposal Development Plan (if approved)</w:t>
      </w:r>
    </w:p>
    <w:p w14:paraId="4F990AF9" w14:textId="77777777" w:rsidR="00AD4A7F" w:rsidRPr="00C77FD3" w:rsidRDefault="00AD4A7F" w:rsidP="00AD4A7F">
      <w:pPr>
        <w:numPr>
          <w:ilvl w:val="0"/>
          <w:numId w:val="87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Proposal Lead / PI</w:t>
      </w:r>
    </w:p>
    <w:p w14:paraId="3D46C301" w14:textId="77777777" w:rsidR="00AD4A7F" w:rsidRPr="00C77FD3" w:rsidRDefault="00AD4A7F" w:rsidP="00AD4A7F">
      <w:pPr>
        <w:numPr>
          <w:ilvl w:val="0"/>
          <w:numId w:val="87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Proposal Manager</w:t>
      </w:r>
    </w:p>
    <w:p w14:paraId="5EB3E151" w14:textId="77777777" w:rsidR="00AD4A7F" w:rsidRPr="00C77FD3" w:rsidRDefault="00AD4A7F" w:rsidP="00AD4A7F">
      <w:pPr>
        <w:numPr>
          <w:ilvl w:val="0"/>
          <w:numId w:val="87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Technical Writers Assigned</w:t>
      </w:r>
    </w:p>
    <w:p w14:paraId="35D7C61B" w14:textId="77777777" w:rsidR="00AD4A7F" w:rsidRPr="00C77FD3" w:rsidRDefault="00AD4A7F" w:rsidP="00AD4A7F">
      <w:pPr>
        <w:numPr>
          <w:ilvl w:val="0"/>
          <w:numId w:val="87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Budget Team Assigned</w:t>
      </w:r>
    </w:p>
    <w:p w14:paraId="31D7BFF1" w14:textId="77777777" w:rsidR="00AD4A7F" w:rsidRPr="00C77FD3" w:rsidRDefault="00AD4A7F" w:rsidP="00AD4A7F">
      <w:pPr>
        <w:numPr>
          <w:ilvl w:val="0"/>
          <w:numId w:val="87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Partner Engagement Plan</w:t>
      </w:r>
    </w:p>
    <w:p w14:paraId="3CEB5AFD" w14:textId="77777777" w:rsidR="00AD4A7F" w:rsidRPr="00C77FD3" w:rsidRDefault="00AD4A7F" w:rsidP="00AD4A7F">
      <w:pPr>
        <w:numPr>
          <w:ilvl w:val="0"/>
          <w:numId w:val="87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Submission Timeline with Key Milestones</w:t>
      </w:r>
    </w:p>
    <w:p w14:paraId="2C0E7EF8" w14:textId="77777777" w:rsidR="00AD4A7F" w:rsidRPr="00C77FD3" w:rsidRDefault="00AD4A7F" w:rsidP="00AD4A7F">
      <w:pPr>
        <w:numPr>
          <w:ilvl w:val="0"/>
          <w:numId w:val="87"/>
        </w:numPr>
        <w:spacing w:after="0" w:line="240" w:lineRule="auto"/>
        <w:rPr>
          <w:rFonts w:ascii="Abadi" w:hAnsi="Abadi"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Go/No-Go Final Approval Date</w:t>
      </w:r>
    </w:p>
    <w:p w14:paraId="4329A884" w14:textId="77777777" w:rsidR="00AD4A7F" w:rsidRPr="00C77FD3" w:rsidRDefault="00AD4A7F" w:rsidP="00AD4A7F">
      <w:pPr>
        <w:spacing w:after="0" w:line="240" w:lineRule="auto"/>
        <w:rPr>
          <w:rFonts w:ascii="Abadi" w:hAnsi="Abadi"/>
          <w:b/>
          <w:bCs/>
          <w:lang w:val="en-UG" w:eastAsia="en-UG"/>
        </w:rPr>
      </w:pPr>
      <w:r w:rsidRPr="00C77FD3">
        <w:rPr>
          <w:rFonts w:ascii="Abadi" w:hAnsi="Abadi"/>
          <w:b/>
          <w:bCs/>
          <w:lang w:val="en-UG" w:eastAsia="en-UG"/>
        </w:rPr>
        <w:t>10. Required Attachments</w:t>
      </w:r>
    </w:p>
    <w:p w14:paraId="3032A12D" w14:textId="77777777" w:rsidR="00AD4A7F" w:rsidRPr="00C77FD3" w:rsidRDefault="00AD4A7F" w:rsidP="00AD4A7F">
      <w:pPr>
        <w:spacing w:after="0" w:line="240" w:lineRule="auto"/>
        <w:ind w:left="360"/>
        <w:rPr>
          <w:rFonts w:ascii="Abadi" w:hAnsi="Abadi"/>
          <w:lang w:val="en-UG" w:eastAsia="en-UG"/>
        </w:rPr>
      </w:pPr>
      <w:r w:rsidRPr="00C77FD3">
        <w:rPr>
          <w:rFonts w:ascii="Segoe UI Symbol" w:hAnsi="Segoe UI Symbol" w:cs="Segoe UI Symbol"/>
          <w:lang w:val="en-UG" w:eastAsia="en-UG"/>
        </w:rPr>
        <w:t>☐</w:t>
      </w:r>
      <w:r w:rsidRPr="00C77FD3">
        <w:rPr>
          <w:rFonts w:ascii="Abadi" w:hAnsi="Abadi"/>
          <w:lang w:val="en-UG" w:eastAsia="en-UG"/>
        </w:rPr>
        <w:t xml:space="preserve"> Full Call Text</w:t>
      </w:r>
    </w:p>
    <w:p w14:paraId="215E114B" w14:textId="77777777" w:rsidR="00AD4A7F" w:rsidRPr="00C77FD3" w:rsidRDefault="00AD4A7F" w:rsidP="00AD4A7F">
      <w:pPr>
        <w:spacing w:after="0" w:line="240" w:lineRule="auto"/>
        <w:ind w:left="360"/>
        <w:rPr>
          <w:rFonts w:ascii="Abadi" w:hAnsi="Abadi"/>
          <w:lang w:val="en-UG" w:eastAsia="en-UG"/>
        </w:rPr>
      </w:pPr>
      <w:r w:rsidRPr="00C77FD3">
        <w:rPr>
          <w:rFonts w:ascii="Segoe UI Symbol" w:hAnsi="Segoe UI Symbol" w:cs="Segoe UI Symbol"/>
          <w:lang w:val="en-UG" w:eastAsia="en-UG"/>
        </w:rPr>
        <w:t>☐</w:t>
      </w:r>
      <w:r w:rsidRPr="00C77FD3">
        <w:rPr>
          <w:rFonts w:ascii="Abadi" w:hAnsi="Abadi"/>
          <w:lang w:val="en-UG" w:eastAsia="en-UG"/>
        </w:rPr>
        <w:t xml:space="preserve"> Donor Guidelines</w:t>
      </w:r>
    </w:p>
    <w:p w14:paraId="30CA2AD6" w14:textId="77777777" w:rsidR="00AD4A7F" w:rsidRPr="00C77FD3" w:rsidRDefault="00AD4A7F" w:rsidP="00AD4A7F">
      <w:pPr>
        <w:spacing w:after="0" w:line="240" w:lineRule="auto"/>
        <w:ind w:left="360"/>
        <w:rPr>
          <w:rFonts w:ascii="Abadi" w:hAnsi="Abadi"/>
          <w:lang w:val="en-UG" w:eastAsia="en-UG"/>
        </w:rPr>
      </w:pPr>
      <w:r w:rsidRPr="00C77FD3">
        <w:rPr>
          <w:rFonts w:ascii="Segoe UI Symbol" w:hAnsi="Segoe UI Symbol" w:cs="Segoe UI Symbol"/>
          <w:lang w:val="en-UG" w:eastAsia="en-UG"/>
        </w:rPr>
        <w:t>☐</w:t>
      </w:r>
      <w:r w:rsidRPr="00C77FD3">
        <w:rPr>
          <w:rFonts w:ascii="Abadi" w:hAnsi="Abadi"/>
          <w:lang w:val="en-UG" w:eastAsia="en-UG"/>
        </w:rPr>
        <w:t xml:space="preserve"> Budget Template</w:t>
      </w:r>
    </w:p>
    <w:p w14:paraId="56DA1D3F" w14:textId="77777777" w:rsidR="00AD4A7F" w:rsidRPr="00C77FD3" w:rsidRDefault="00AD4A7F" w:rsidP="00AD4A7F">
      <w:pPr>
        <w:spacing w:after="0" w:line="240" w:lineRule="auto"/>
        <w:ind w:left="360"/>
        <w:rPr>
          <w:rFonts w:ascii="Abadi" w:hAnsi="Abadi"/>
          <w:lang w:val="en-UG" w:eastAsia="en-UG"/>
        </w:rPr>
      </w:pPr>
      <w:r w:rsidRPr="00C77FD3">
        <w:rPr>
          <w:rFonts w:ascii="Segoe UI Symbol" w:hAnsi="Segoe UI Symbol" w:cs="Segoe UI Symbol"/>
          <w:lang w:val="en-UG" w:eastAsia="en-UG"/>
        </w:rPr>
        <w:t>☐</w:t>
      </w:r>
      <w:r w:rsidRPr="00C77FD3">
        <w:rPr>
          <w:rFonts w:ascii="Abadi" w:hAnsi="Abadi"/>
          <w:lang w:val="en-UG" w:eastAsia="en-UG"/>
        </w:rPr>
        <w:t xml:space="preserve"> Eligibility Checklist</w:t>
      </w:r>
    </w:p>
    <w:p w14:paraId="08A0DAFF" w14:textId="77777777" w:rsidR="00AD4A7F" w:rsidRPr="00C77FD3" w:rsidRDefault="00AD4A7F" w:rsidP="00AD4A7F">
      <w:pPr>
        <w:spacing w:after="0" w:line="240" w:lineRule="auto"/>
        <w:ind w:left="360"/>
        <w:rPr>
          <w:rFonts w:ascii="Abadi" w:hAnsi="Abadi"/>
          <w:lang w:val="en-UG" w:eastAsia="en-UG"/>
        </w:rPr>
      </w:pPr>
      <w:r w:rsidRPr="00C77FD3">
        <w:rPr>
          <w:rFonts w:ascii="Segoe UI Symbol" w:hAnsi="Segoe UI Symbol" w:cs="Segoe UI Symbol"/>
          <w:lang w:val="en-UG" w:eastAsia="en-UG"/>
        </w:rPr>
        <w:t>☐</w:t>
      </w:r>
      <w:r w:rsidRPr="00C77FD3">
        <w:rPr>
          <w:rFonts w:ascii="Abadi" w:hAnsi="Abadi"/>
          <w:lang w:val="en-UG" w:eastAsia="en-UG"/>
        </w:rPr>
        <w:t xml:space="preserve"> Draft concept/notes</w:t>
      </w:r>
    </w:p>
    <w:p w14:paraId="1DFE2BB3" w14:textId="77777777" w:rsidR="00AD4A7F" w:rsidRPr="00C77FD3" w:rsidRDefault="00AD4A7F" w:rsidP="00AD4A7F">
      <w:pPr>
        <w:spacing w:after="0" w:line="240" w:lineRule="auto"/>
        <w:ind w:left="360"/>
        <w:rPr>
          <w:rFonts w:ascii="Abadi" w:hAnsi="Abadi"/>
          <w:lang w:val="en-UG" w:eastAsia="en-UG"/>
        </w:rPr>
      </w:pPr>
      <w:r w:rsidRPr="00C77FD3">
        <w:rPr>
          <w:rFonts w:ascii="Segoe UI Symbol" w:hAnsi="Segoe UI Symbol" w:cs="Segoe UI Symbol"/>
          <w:lang w:val="en-UG" w:eastAsia="en-UG"/>
        </w:rPr>
        <w:t>☐</w:t>
      </w:r>
      <w:r w:rsidRPr="00C77FD3">
        <w:rPr>
          <w:rFonts w:ascii="Abadi" w:hAnsi="Abadi"/>
          <w:lang w:val="en-UG" w:eastAsia="en-UG"/>
        </w:rPr>
        <w:t xml:space="preserve"> Partner profiles/CVs</w:t>
      </w:r>
    </w:p>
    <w:p w14:paraId="3ADF3B4F" w14:textId="77777777" w:rsidR="00AD4A7F" w:rsidRPr="00C77FD3" w:rsidRDefault="00AD4A7F" w:rsidP="00AD4A7F">
      <w:pPr>
        <w:spacing w:after="0" w:line="240" w:lineRule="auto"/>
        <w:ind w:left="360"/>
        <w:rPr>
          <w:rFonts w:ascii="Abadi" w:hAnsi="Abadi"/>
          <w:lang w:val="en-UG" w:eastAsia="en-UG"/>
        </w:rPr>
      </w:pPr>
      <w:r w:rsidRPr="00C77FD3">
        <w:rPr>
          <w:rFonts w:ascii="Segoe UI Symbol" w:hAnsi="Segoe UI Symbol" w:cs="Segoe UI Symbol"/>
          <w:lang w:val="en-UG" w:eastAsia="en-UG"/>
        </w:rPr>
        <w:t>☐</w:t>
      </w:r>
      <w:r w:rsidRPr="00C77FD3">
        <w:rPr>
          <w:rFonts w:ascii="Abadi" w:hAnsi="Abadi"/>
          <w:lang w:val="en-UG" w:eastAsia="en-UG"/>
        </w:rPr>
        <w:t xml:space="preserve"> Risk register (if high-risk)</w:t>
      </w:r>
    </w:p>
    <w:p w14:paraId="20F311E7" w14:textId="77777777" w:rsidR="00AD4A7F" w:rsidRPr="00B22F6F" w:rsidRDefault="00AD4A7F" w:rsidP="00AD4A7F">
      <w:pPr>
        <w:spacing w:line="360" w:lineRule="auto"/>
        <w:rPr>
          <w:rFonts w:ascii="Abadi" w:hAnsi="Abadi"/>
          <w:lang w:val="en-UG" w:eastAsia="en-UG"/>
        </w:rPr>
      </w:pPr>
    </w:p>
    <w:p w14:paraId="28029A58" w14:textId="77777777" w:rsidR="00AD4A7F" w:rsidRPr="00B22F6F" w:rsidRDefault="00AD4A7F" w:rsidP="00AD4A7F">
      <w:pPr>
        <w:spacing w:line="360" w:lineRule="auto"/>
        <w:rPr>
          <w:rFonts w:ascii="Abadi" w:hAnsi="Abadi"/>
          <w:lang w:val="en-UG" w:eastAsia="en-UG"/>
        </w:rPr>
      </w:pPr>
    </w:p>
    <w:p w14:paraId="06E7EA21" w14:textId="77777777" w:rsidR="00AD4A7F" w:rsidRDefault="00AD4A7F" w:rsidP="00AD4A7F">
      <w:pPr>
        <w:spacing w:line="360" w:lineRule="auto"/>
        <w:rPr>
          <w:rFonts w:ascii="Abadi" w:hAnsi="Abadi"/>
          <w:lang w:val="en-UG" w:eastAsia="en-UG"/>
        </w:rPr>
      </w:pPr>
    </w:p>
    <w:p w14:paraId="0A0DA465" w14:textId="77777777" w:rsidR="00AD4A7F" w:rsidRDefault="00AD4A7F" w:rsidP="00AD4A7F">
      <w:pPr>
        <w:spacing w:line="360" w:lineRule="auto"/>
        <w:rPr>
          <w:rFonts w:ascii="Abadi" w:hAnsi="Abadi"/>
          <w:lang w:val="en-UG" w:eastAsia="en-UG"/>
        </w:rPr>
      </w:pPr>
    </w:p>
    <w:p w14:paraId="2EC027E6" w14:textId="77777777" w:rsidR="00AD4A7F" w:rsidRDefault="00AD4A7F" w:rsidP="00AD4A7F">
      <w:pPr>
        <w:spacing w:line="360" w:lineRule="auto"/>
        <w:rPr>
          <w:rFonts w:ascii="Abadi" w:hAnsi="Abadi"/>
          <w:lang w:val="en-UG" w:eastAsia="en-UG"/>
        </w:rPr>
      </w:pPr>
    </w:p>
    <w:p w14:paraId="2778745B" w14:textId="77777777" w:rsidR="00AD4A7F" w:rsidRPr="00B22F6F" w:rsidRDefault="00AD4A7F" w:rsidP="00AD4A7F">
      <w:pPr>
        <w:spacing w:line="360" w:lineRule="auto"/>
        <w:rPr>
          <w:rFonts w:ascii="Abadi" w:hAnsi="Abadi"/>
          <w:lang w:val="en-UG" w:eastAsia="en-UG"/>
        </w:rPr>
      </w:pPr>
    </w:p>
    <w:p w14:paraId="48687734" w14:textId="77777777" w:rsidR="00AD4A7F" w:rsidRPr="00B22F6F" w:rsidRDefault="00AD4A7F" w:rsidP="00AD4A7F">
      <w:pPr>
        <w:spacing w:line="360" w:lineRule="auto"/>
        <w:rPr>
          <w:rFonts w:ascii="Abadi" w:hAnsi="Abadi"/>
          <w:lang w:val="en-UG" w:eastAsia="en-UG"/>
        </w:rPr>
      </w:pPr>
    </w:p>
    <w:p w14:paraId="6AB1EECA" w14:textId="77777777" w:rsidR="00AD4A7F" w:rsidRPr="00FD2E89" w:rsidRDefault="00AD4A7F" w:rsidP="00AD4A7F">
      <w:pPr>
        <w:pStyle w:val="Caption"/>
        <w:rPr>
          <w:rFonts w:ascii="Abadi" w:hAnsi="Abadi"/>
          <w:lang w:val="en-UG"/>
        </w:rPr>
      </w:pPr>
      <w:r w:rsidRPr="00B22F6F">
        <w:rPr>
          <w:rFonts w:ascii="Abadi" w:hAnsi="Abadi"/>
        </w:rPr>
        <w:lastRenderedPageBreak/>
        <w:t xml:space="preserve">Appendix </w:t>
      </w:r>
      <w:r w:rsidRPr="00B22F6F">
        <w:rPr>
          <w:rFonts w:ascii="Abadi" w:hAnsi="Abadi"/>
        </w:rPr>
        <w:fldChar w:fldCharType="begin"/>
      </w:r>
      <w:r w:rsidRPr="00B22F6F">
        <w:rPr>
          <w:rFonts w:ascii="Abadi" w:hAnsi="Abadi"/>
        </w:rPr>
        <w:instrText xml:space="preserve"> SEQ Appendix \* ARABIC </w:instrText>
      </w:r>
      <w:r w:rsidRPr="00B22F6F">
        <w:rPr>
          <w:rFonts w:ascii="Abadi" w:hAnsi="Abadi"/>
        </w:rPr>
        <w:fldChar w:fldCharType="separate"/>
      </w:r>
      <w:r w:rsidRPr="00B22F6F">
        <w:rPr>
          <w:rFonts w:ascii="Abadi" w:hAnsi="Abadi"/>
          <w:noProof/>
        </w:rPr>
        <w:t>2</w:t>
      </w:r>
      <w:r w:rsidRPr="00B22F6F">
        <w:rPr>
          <w:rFonts w:ascii="Abadi" w:hAnsi="Abadi"/>
        </w:rPr>
        <w:fldChar w:fldCharType="end"/>
      </w:r>
      <w:r w:rsidRPr="00B22F6F">
        <w:rPr>
          <w:rFonts w:ascii="Abadi" w:hAnsi="Abadi"/>
        </w:rPr>
        <w:t xml:space="preserve">: </w:t>
      </w:r>
      <w:r w:rsidRPr="00FD2E89">
        <w:rPr>
          <w:rFonts w:ascii="Abadi" w:hAnsi="Abadi"/>
          <w:lang w:val="en-UG"/>
        </w:rPr>
        <w:t>SRF – Award Summary Memo Template</w:t>
      </w:r>
    </w:p>
    <w:p w14:paraId="4722A09C" w14:textId="77777777" w:rsidR="00AD4A7F" w:rsidRPr="00FD2E89" w:rsidRDefault="00AD4A7F" w:rsidP="00AD4A7F">
      <w:pPr>
        <w:spacing w:after="0" w:line="240" w:lineRule="auto"/>
        <w:rPr>
          <w:rFonts w:ascii="Abadi" w:hAnsi="Abadi"/>
          <w:i/>
          <w:iCs/>
          <w:sz w:val="18"/>
          <w:szCs w:val="18"/>
          <w:lang w:val="en-UG"/>
        </w:rPr>
      </w:pPr>
      <w:r w:rsidRPr="00FD2E89">
        <w:rPr>
          <w:rFonts w:ascii="Abadi" w:hAnsi="Abadi"/>
          <w:b/>
          <w:bCs/>
          <w:lang w:val="en-UG"/>
        </w:rPr>
        <w:t>To:</w:t>
      </w:r>
      <w:r w:rsidRPr="00FD2E89">
        <w:rPr>
          <w:rFonts w:ascii="Abadi" w:hAnsi="Abadi"/>
          <w:lang w:val="en-UG"/>
        </w:rPr>
        <w:br/>
      </w:r>
      <w:r w:rsidRPr="00FD2E89">
        <w:rPr>
          <w:rFonts w:ascii="Abadi" w:hAnsi="Abadi"/>
          <w:i/>
          <w:iCs/>
          <w:sz w:val="18"/>
          <w:szCs w:val="18"/>
          <w:lang w:val="en-UG"/>
        </w:rPr>
        <w:t>Executive Director / Senior Management Team / Grants Committee</w:t>
      </w:r>
    </w:p>
    <w:p w14:paraId="167869B9" w14:textId="77777777" w:rsidR="00AD4A7F" w:rsidRPr="00FD2E89" w:rsidRDefault="00AD4A7F" w:rsidP="00AD4A7F">
      <w:pPr>
        <w:spacing w:after="0" w:line="240" w:lineRule="auto"/>
        <w:rPr>
          <w:rFonts w:ascii="Abadi" w:hAnsi="Abadi"/>
          <w:i/>
          <w:iCs/>
          <w:sz w:val="18"/>
          <w:szCs w:val="18"/>
          <w:lang w:val="en-UG"/>
        </w:rPr>
      </w:pPr>
      <w:r w:rsidRPr="00FD2E89">
        <w:rPr>
          <w:rFonts w:ascii="Abadi" w:hAnsi="Abadi"/>
          <w:b/>
          <w:bCs/>
          <w:lang w:val="en-UG"/>
        </w:rPr>
        <w:t>From:</w:t>
      </w:r>
      <w:r w:rsidRPr="00FD2E89">
        <w:rPr>
          <w:rFonts w:ascii="Abadi" w:hAnsi="Abadi"/>
          <w:lang w:val="en-UG"/>
        </w:rPr>
        <w:br/>
      </w:r>
      <w:r w:rsidRPr="00FD2E89">
        <w:rPr>
          <w:rFonts w:ascii="Abadi" w:hAnsi="Abadi"/>
          <w:i/>
          <w:iCs/>
          <w:sz w:val="18"/>
          <w:szCs w:val="18"/>
          <w:lang w:val="en-UG"/>
        </w:rPr>
        <w:t>[Name], Grants Manager / Program Lead</w:t>
      </w:r>
    </w:p>
    <w:p w14:paraId="247CAB03" w14:textId="77777777" w:rsidR="00AD4A7F" w:rsidRPr="00FD2E89" w:rsidRDefault="00AD4A7F" w:rsidP="00AD4A7F">
      <w:pPr>
        <w:spacing w:after="0" w:line="240" w:lineRule="auto"/>
        <w:rPr>
          <w:rFonts w:ascii="Abadi" w:hAnsi="Abadi"/>
          <w:lang w:val="en-UG"/>
        </w:rPr>
      </w:pPr>
      <w:r w:rsidRPr="00FD2E89">
        <w:rPr>
          <w:rFonts w:ascii="Abadi" w:hAnsi="Abadi"/>
          <w:b/>
          <w:bCs/>
          <w:lang w:val="en-UG"/>
        </w:rPr>
        <w:t>Date:</w:t>
      </w:r>
      <w:r w:rsidRPr="00FD2E89">
        <w:rPr>
          <w:rFonts w:ascii="Abadi" w:hAnsi="Abadi"/>
          <w:lang w:val="en-UG"/>
        </w:rPr>
        <w:br/>
      </w:r>
      <w:r w:rsidRPr="00FD2E89">
        <w:rPr>
          <w:rFonts w:ascii="Abadi" w:hAnsi="Abadi"/>
          <w:b/>
          <w:bCs/>
          <w:lang w:val="en-UG"/>
        </w:rPr>
        <w:t>Subject:</w:t>
      </w:r>
      <w:r w:rsidRPr="00FD2E89">
        <w:rPr>
          <w:rFonts w:ascii="Abadi" w:hAnsi="Abadi"/>
          <w:lang w:val="en-UG"/>
        </w:rPr>
        <w:br/>
      </w:r>
      <w:r w:rsidRPr="00FD2E89">
        <w:rPr>
          <w:rFonts w:ascii="Abadi" w:hAnsi="Abadi"/>
          <w:b/>
          <w:bCs/>
          <w:lang w:val="en-UG"/>
        </w:rPr>
        <w:t xml:space="preserve">Award Summary – </w:t>
      </w:r>
      <w:r w:rsidRPr="00FD2E89">
        <w:rPr>
          <w:rFonts w:ascii="Abadi" w:hAnsi="Abadi"/>
          <w:i/>
          <w:iCs/>
          <w:lang w:val="en-UG"/>
        </w:rPr>
        <w:t>[Donor Name] / [Project Title]</w:t>
      </w:r>
    </w:p>
    <w:p w14:paraId="5DB94C88" w14:textId="77777777" w:rsidR="00AD4A7F" w:rsidRPr="00FD2E89" w:rsidRDefault="00AD4A7F" w:rsidP="00AD4A7F">
      <w:pPr>
        <w:spacing w:after="0" w:line="240" w:lineRule="auto"/>
        <w:rPr>
          <w:rFonts w:ascii="Abadi" w:hAnsi="Abadi"/>
          <w:lang w:val="en-UG"/>
        </w:rPr>
      </w:pPr>
    </w:p>
    <w:p w14:paraId="28B9F152" w14:textId="77777777" w:rsidR="00AD4A7F" w:rsidRPr="00FD2E89" w:rsidRDefault="00AD4A7F" w:rsidP="00AD4A7F">
      <w:pPr>
        <w:spacing w:after="0" w:line="240" w:lineRule="auto"/>
        <w:rPr>
          <w:rFonts w:ascii="Abadi" w:hAnsi="Abadi"/>
          <w:b/>
          <w:bCs/>
          <w:lang w:val="en-UG"/>
        </w:rPr>
      </w:pPr>
      <w:r w:rsidRPr="00FD2E89">
        <w:rPr>
          <w:rFonts w:ascii="Abadi" w:hAnsi="Abadi"/>
          <w:b/>
          <w:bCs/>
          <w:lang w:val="en-UG"/>
        </w:rPr>
        <w:t>1. Award Overview</w:t>
      </w:r>
    </w:p>
    <w:p w14:paraId="006BB08F" w14:textId="77777777" w:rsidR="00AD4A7F" w:rsidRPr="00FD2E89" w:rsidRDefault="00AD4A7F" w:rsidP="00AD4A7F">
      <w:pPr>
        <w:numPr>
          <w:ilvl w:val="0"/>
          <w:numId w:val="109"/>
        </w:numPr>
        <w:spacing w:after="0" w:line="240" w:lineRule="auto"/>
        <w:rPr>
          <w:rFonts w:ascii="Abadi" w:hAnsi="Abadi"/>
          <w:lang w:val="en-UG"/>
        </w:rPr>
      </w:pPr>
      <w:r w:rsidRPr="00FD2E89">
        <w:rPr>
          <w:rFonts w:ascii="Abadi" w:hAnsi="Abadi"/>
          <w:b/>
          <w:bCs/>
          <w:lang w:val="en-UG"/>
        </w:rPr>
        <w:t>Donor/Funding Agency:</w:t>
      </w:r>
    </w:p>
    <w:p w14:paraId="3E61024A" w14:textId="77777777" w:rsidR="00AD4A7F" w:rsidRPr="00FD2E89" w:rsidRDefault="00AD4A7F" w:rsidP="00AD4A7F">
      <w:pPr>
        <w:numPr>
          <w:ilvl w:val="0"/>
          <w:numId w:val="109"/>
        </w:numPr>
        <w:spacing w:after="0" w:line="240" w:lineRule="auto"/>
        <w:rPr>
          <w:rFonts w:ascii="Abadi" w:hAnsi="Abadi"/>
          <w:lang w:val="en-UG"/>
        </w:rPr>
      </w:pPr>
      <w:r w:rsidRPr="00FD2E89">
        <w:rPr>
          <w:rFonts w:ascii="Abadi" w:hAnsi="Abadi"/>
          <w:b/>
          <w:bCs/>
          <w:lang w:val="en-UG"/>
        </w:rPr>
        <w:t>Donor Type:</w:t>
      </w:r>
      <w:r w:rsidRPr="00FD2E89">
        <w:rPr>
          <w:rFonts w:ascii="Abadi" w:hAnsi="Abadi"/>
          <w:lang w:val="en-UG"/>
        </w:rPr>
        <w:t xml:space="preserve"> (e.g., USAID, NIH, Foundation, Corporate, UN Agency)</w:t>
      </w:r>
    </w:p>
    <w:p w14:paraId="2AA1AE65" w14:textId="77777777" w:rsidR="00AD4A7F" w:rsidRPr="00FD2E89" w:rsidRDefault="00AD4A7F" w:rsidP="00AD4A7F">
      <w:pPr>
        <w:numPr>
          <w:ilvl w:val="0"/>
          <w:numId w:val="109"/>
        </w:numPr>
        <w:spacing w:after="0" w:line="240" w:lineRule="auto"/>
        <w:rPr>
          <w:rFonts w:ascii="Abadi" w:hAnsi="Abadi"/>
          <w:lang w:val="en-UG"/>
        </w:rPr>
      </w:pPr>
      <w:r w:rsidRPr="00FD2E89">
        <w:rPr>
          <w:rFonts w:ascii="Abadi" w:hAnsi="Abadi"/>
          <w:b/>
          <w:bCs/>
          <w:lang w:val="en-UG"/>
        </w:rPr>
        <w:t>Award Title:</w:t>
      </w:r>
    </w:p>
    <w:p w14:paraId="17AC3202" w14:textId="77777777" w:rsidR="00AD4A7F" w:rsidRPr="00FD2E89" w:rsidRDefault="00AD4A7F" w:rsidP="00AD4A7F">
      <w:pPr>
        <w:numPr>
          <w:ilvl w:val="0"/>
          <w:numId w:val="109"/>
        </w:numPr>
        <w:spacing w:after="0" w:line="240" w:lineRule="auto"/>
        <w:rPr>
          <w:rFonts w:ascii="Abadi" w:hAnsi="Abadi"/>
          <w:lang w:val="en-UG"/>
        </w:rPr>
      </w:pPr>
      <w:r w:rsidRPr="00FD2E89">
        <w:rPr>
          <w:rFonts w:ascii="Abadi" w:hAnsi="Abadi"/>
          <w:b/>
          <w:bCs/>
          <w:lang w:val="en-UG"/>
        </w:rPr>
        <w:t>Program Area:</w:t>
      </w:r>
      <w:r w:rsidRPr="00FD2E89">
        <w:rPr>
          <w:rFonts w:ascii="Abadi" w:hAnsi="Abadi"/>
          <w:lang w:val="en-UG"/>
        </w:rPr>
        <w:t xml:space="preserve"> (SRH, One Health, NCDs, Adolescent Health, etc.)</w:t>
      </w:r>
    </w:p>
    <w:p w14:paraId="44073DFC" w14:textId="77777777" w:rsidR="00AD4A7F" w:rsidRPr="00FD2E89" w:rsidRDefault="00AD4A7F" w:rsidP="00AD4A7F">
      <w:pPr>
        <w:numPr>
          <w:ilvl w:val="0"/>
          <w:numId w:val="109"/>
        </w:numPr>
        <w:spacing w:after="0" w:line="240" w:lineRule="auto"/>
        <w:rPr>
          <w:rFonts w:ascii="Abadi" w:hAnsi="Abadi"/>
          <w:lang w:val="en-UG"/>
        </w:rPr>
      </w:pPr>
      <w:r w:rsidRPr="00FD2E89">
        <w:rPr>
          <w:rFonts w:ascii="Abadi" w:hAnsi="Abadi"/>
          <w:b/>
          <w:bCs/>
          <w:lang w:val="en-UG"/>
        </w:rPr>
        <w:t>Geographic Focus:</w:t>
      </w:r>
      <w:r w:rsidRPr="00FD2E89">
        <w:rPr>
          <w:rFonts w:ascii="Abadi" w:hAnsi="Abadi"/>
          <w:lang w:val="en-UG"/>
        </w:rPr>
        <w:t xml:space="preserve"> (District(s), National, Regional)</w:t>
      </w:r>
    </w:p>
    <w:p w14:paraId="64E1BC6B" w14:textId="77777777" w:rsidR="00AD4A7F" w:rsidRPr="00FD2E89" w:rsidRDefault="00AD4A7F" w:rsidP="00AD4A7F">
      <w:pPr>
        <w:numPr>
          <w:ilvl w:val="0"/>
          <w:numId w:val="109"/>
        </w:numPr>
        <w:spacing w:after="0" w:line="240" w:lineRule="auto"/>
        <w:rPr>
          <w:rFonts w:ascii="Abadi" w:hAnsi="Abadi"/>
          <w:lang w:val="en-UG"/>
        </w:rPr>
      </w:pPr>
      <w:r w:rsidRPr="00FD2E89">
        <w:rPr>
          <w:rFonts w:ascii="Abadi" w:hAnsi="Abadi"/>
          <w:b/>
          <w:bCs/>
          <w:lang w:val="en-UG"/>
        </w:rPr>
        <w:t>Implementation Period:</w:t>
      </w:r>
      <w:r w:rsidRPr="00FD2E89">
        <w:rPr>
          <w:rFonts w:ascii="Abadi" w:hAnsi="Abadi"/>
          <w:lang w:val="en-UG"/>
        </w:rPr>
        <w:t xml:space="preserve"> (Start–End Date)</w:t>
      </w:r>
    </w:p>
    <w:p w14:paraId="430646D6" w14:textId="77777777" w:rsidR="00AD4A7F" w:rsidRPr="00FD2E89" w:rsidRDefault="00AD4A7F" w:rsidP="00AD4A7F">
      <w:pPr>
        <w:numPr>
          <w:ilvl w:val="0"/>
          <w:numId w:val="109"/>
        </w:numPr>
        <w:spacing w:after="0" w:line="240" w:lineRule="auto"/>
        <w:rPr>
          <w:rFonts w:ascii="Abadi" w:hAnsi="Abadi"/>
          <w:lang w:val="en-UG"/>
        </w:rPr>
      </w:pPr>
      <w:r w:rsidRPr="00FD2E89">
        <w:rPr>
          <w:rFonts w:ascii="Abadi" w:hAnsi="Abadi"/>
          <w:b/>
          <w:bCs/>
          <w:lang w:val="en-UG"/>
        </w:rPr>
        <w:t>Total Award Value:</w:t>
      </w:r>
      <w:r w:rsidRPr="00FD2E89">
        <w:rPr>
          <w:rFonts w:ascii="Abadi" w:hAnsi="Abadi"/>
          <w:lang w:val="en-UG"/>
        </w:rPr>
        <w:t xml:space="preserve"> (USD)</w:t>
      </w:r>
    </w:p>
    <w:p w14:paraId="62D86425" w14:textId="77777777" w:rsidR="00AD4A7F" w:rsidRPr="00FD2E89" w:rsidRDefault="00AD4A7F" w:rsidP="00AD4A7F">
      <w:pPr>
        <w:numPr>
          <w:ilvl w:val="0"/>
          <w:numId w:val="109"/>
        </w:numPr>
        <w:spacing w:after="0" w:line="240" w:lineRule="auto"/>
        <w:rPr>
          <w:rFonts w:ascii="Abadi" w:hAnsi="Abadi"/>
          <w:lang w:val="en-UG"/>
        </w:rPr>
      </w:pPr>
      <w:r w:rsidRPr="00FD2E89">
        <w:rPr>
          <w:rFonts w:ascii="Abadi" w:hAnsi="Abadi"/>
          <w:b/>
          <w:bCs/>
          <w:lang w:val="en-UG"/>
        </w:rPr>
        <w:t>Cost Share Required:</w:t>
      </w:r>
      <w:r w:rsidRPr="00FD2E89">
        <w:rPr>
          <w:rFonts w:ascii="Abadi" w:hAnsi="Abadi"/>
          <w:lang w:val="en-UG"/>
        </w:rPr>
        <w:t xml:space="preserve"> Yes/No (Amount/Percentage)</w:t>
      </w:r>
    </w:p>
    <w:p w14:paraId="2286C891" w14:textId="77777777" w:rsidR="00AD4A7F" w:rsidRPr="00FD2E89" w:rsidRDefault="00AD4A7F" w:rsidP="00AD4A7F">
      <w:pPr>
        <w:numPr>
          <w:ilvl w:val="0"/>
          <w:numId w:val="97"/>
        </w:numPr>
        <w:spacing w:after="0" w:line="240" w:lineRule="auto"/>
        <w:rPr>
          <w:rFonts w:ascii="Abadi" w:hAnsi="Abadi"/>
          <w:lang w:val="en-UG"/>
        </w:rPr>
      </w:pPr>
      <w:proofErr w:type="spellStart"/>
      <w:r w:rsidRPr="00FD2E89">
        <w:rPr>
          <w:rFonts w:ascii="Abadi" w:hAnsi="Abadi"/>
          <w:b/>
          <w:bCs/>
          <w:lang w:val="en-UG"/>
        </w:rPr>
        <w:t>Subawardees</w:t>
      </w:r>
      <w:proofErr w:type="spellEnd"/>
      <w:r w:rsidRPr="00FD2E89">
        <w:rPr>
          <w:rFonts w:ascii="Abadi" w:hAnsi="Abadi"/>
          <w:b/>
          <w:bCs/>
          <w:lang w:val="en-UG"/>
        </w:rPr>
        <w:t>/Consortium Partners:</w:t>
      </w:r>
      <w:r w:rsidRPr="00FD2E89">
        <w:rPr>
          <w:rFonts w:ascii="Abadi" w:hAnsi="Abadi"/>
          <w:lang w:val="en-UG"/>
        </w:rPr>
        <w:t xml:space="preserve"> (If applicable)</w:t>
      </w:r>
    </w:p>
    <w:p w14:paraId="27C93673" w14:textId="77777777" w:rsidR="00AD4A7F" w:rsidRPr="00FD2E89" w:rsidRDefault="00AD4A7F" w:rsidP="00AD4A7F">
      <w:pPr>
        <w:spacing w:after="0" w:line="240" w:lineRule="auto"/>
        <w:rPr>
          <w:rFonts w:ascii="Abadi" w:hAnsi="Abadi"/>
          <w:b/>
          <w:bCs/>
          <w:lang w:val="en-UG"/>
        </w:rPr>
      </w:pPr>
      <w:r w:rsidRPr="00FD2E89">
        <w:rPr>
          <w:rFonts w:ascii="Abadi" w:hAnsi="Abadi"/>
          <w:b/>
          <w:bCs/>
          <w:lang w:val="en-UG"/>
        </w:rPr>
        <w:t>2. Strategic Alignment</w:t>
      </w:r>
    </w:p>
    <w:p w14:paraId="6D3A9019" w14:textId="77777777" w:rsidR="00AD4A7F" w:rsidRPr="00B22F6F" w:rsidRDefault="00AD4A7F" w:rsidP="00AD4A7F">
      <w:pPr>
        <w:pStyle w:val="ListParagraph"/>
        <w:numPr>
          <w:ilvl w:val="0"/>
          <w:numId w:val="110"/>
        </w:numPr>
        <w:spacing w:after="0" w:line="240" w:lineRule="auto"/>
        <w:rPr>
          <w:rFonts w:ascii="Abadi" w:hAnsi="Abadi"/>
          <w:lang w:val="en-UG"/>
        </w:rPr>
      </w:pPr>
      <w:r w:rsidRPr="00B22F6F">
        <w:rPr>
          <w:rFonts w:ascii="Abadi" w:hAnsi="Abadi"/>
          <w:b/>
          <w:bCs/>
          <w:lang w:val="en-UG"/>
        </w:rPr>
        <w:t>Relevance to SRF Strategy:</w:t>
      </w:r>
      <w:r w:rsidRPr="00B22F6F">
        <w:rPr>
          <w:rFonts w:ascii="Abadi" w:hAnsi="Abadi"/>
          <w:lang w:val="en-UG"/>
        </w:rPr>
        <w:br/>
        <w:t>(How the award aligns with SRF’s mission, Vision 2040/AU Agenda 2063 contributions, gender empowerment, innovation, etc.)</w:t>
      </w:r>
    </w:p>
    <w:p w14:paraId="7AB7035E" w14:textId="77777777" w:rsidR="00AD4A7F" w:rsidRPr="00B22F6F" w:rsidRDefault="00AD4A7F" w:rsidP="00AD4A7F">
      <w:pPr>
        <w:pStyle w:val="ListParagraph"/>
        <w:numPr>
          <w:ilvl w:val="0"/>
          <w:numId w:val="110"/>
        </w:numPr>
        <w:spacing w:after="0" w:line="240" w:lineRule="auto"/>
        <w:rPr>
          <w:rFonts w:ascii="Abadi" w:hAnsi="Abadi"/>
          <w:lang w:val="en-UG"/>
        </w:rPr>
      </w:pPr>
      <w:r w:rsidRPr="00B22F6F">
        <w:rPr>
          <w:rFonts w:ascii="Abadi" w:hAnsi="Abadi"/>
          <w:b/>
          <w:bCs/>
          <w:lang w:val="en-UG"/>
        </w:rPr>
        <w:t>Value Addition:</w:t>
      </w:r>
      <w:r w:rsidRPr="00B22F6F">
        <w:rPr>
          <w:rFonts w:ascii="Abadi" w:hAnsi="Abadi"/>
          <w:lang w:val="en-UG"/>
        </w:rPr>
        <w:br/>
        <w:t>(New partnerships, new research areas, capacity building, policy influence, etc.)</w:t>
      </w:r>
    </w:p>
    <w:p w14:paraId="5A0929C1" w14:textId="77777777" w:rsidR="00AD4A7F" w:rsidRPr="00FD2E89" w:rsidRDefault="00AD4A7F" w:rsidP="00AD4A7F">
      <w:pPr>
        <w:spacing w:after="0" w:line="240" w:lineRule="auto"/>
        <w:rPr>
          <w:rFonts w:ascii="Abadi" w:hAnsi="Abadi"/>
          <w:b/>
          <w:bCs/>
          <w:lang w:val="en-UG"/>
        </w:rPr>
      </w:pPr>
      <w:r w:rsidRPr="00FD2E89">
        <w:rPr>
          <w:rFonts w:ascii="Abadi" w:hAnsi="Abadi"/>
          <w:b/>
          <w:bCs/>
          <w:lang w:val="en-UG"/>
        </w:rPr>
        <w:t>3. Scope of Work / Key Objectives</w:t>
      </w:r>
    </w:p>
    <w:p w14:paraId="2C93ADA7" w14:textId="77777777" w:rsidR="00AD4A7F" w:rsidRPr="00FD2E89" w:rsidRDefault="00AD4A7F" w:rsidP="00AD4A7F">
      <w:pPr>
        <w:spacing w:after="0" w:line="240" w:lineRule="auto"/>
        <w:rPr>
          <w:rFonts w:ascii="Abadi" w:hAnsi="Abadi"/>
          <w:lang w:val="en-UG"/>
        </w:rPr>
      </w:pPr>
      <w:r w:rsidRPr="00FD2E89">
        <w:rPr>
          <w:rFonts w:ascii="Abadi" w:hAnsi="Abadi"/>
          <w:lang w:val="en-UG"/>
        </w:rPr>
        <w:t>Provide 3–5 bullet points summarizing major objectives:</w:t>
      </w:r>
    </w:p>
    <w:p w14:paraId="38799FA8" w14:textId="77777777" w:rsidR="00AD4A7F" w:rsidRPr="00B22F6F" w:rsidRDefault="00AD4A7F" w:rsidP="00AD4A7F">
      <w:pPr>
        <w:pStyle w:val="ListParagraph"/>
        <w:numPr>
          <w:ilvl w:val="0"/>
          <w:numId w:val="111"/>
        </w:numPr>
        <w:spacing w:after="0" w:line="240" w:lineRule="auto"/>
        <w:rPr>
          <w:rFonts w:ascii="Abadi" w:hAnsi="Abadi"/>
          <w:lang w:val="en-UG"/>
        </w:rPr>
      </w:pPr>
      <w:r w:rsidRPr="00B22F6F">
        <w:rPr>
          <w:rFonts w:ascii="Abadi" w:hAnsi="Abadi"/>
          <w:lang w:val="en-UG"/>
        </w:rPr>
        <w:t>Objective 1</w:t>
      </w:r>
    </w:p>
    <w:p w14:paraId="2CEECE84" w14:textId="77777777" w:rsidR="00AD4A7F" w:rsidRPr="00B22F6F" w:rsidRDefault="00AD4A7F" w:rsidP="00AD4A7F">
      <w:pPr>
        <w:pStyle w:val="ListParagraph"/>
        <w:numPr>
          <w:ilvl w:val="0"/>
          <w:numId w:val="111"/>
        </w:numPr>
        <w:spacing w:after="0" w:line="240" w:lineRule="auto"/>
        <w:rPr>
          <w:rFonts w:ascii="Abadi" w:hAnsi="Abadi"/>
          <w:lang w:val="en-UG"/>
        </w:rPr>
      </w:pPr>
      <w:r w:rsidRPr="00B22F6F">
        <w:rPr>
          <w:rFonts w:ascii="Abadi" w:hAnsi="Abadi"/>
          <w:lang w:val="en-UG"/>
        </w:rPr>
        <w:t>Objective 2</w:t>
      </w:r>
    </w:p>
    <w:p w14:paraId="607579AA" w14:textId="77777777" w:rsidR="00AD4A7F" w:rsidRPr="00B22F6F" w:rsidRDefault="00AD4A7F" w:rsidP="00AD4A7F">
      <w:pPr>
        <w:pStyle w:val="ListParagraph"/>
        <w:numPr>
          <w:ilvl w:val="0"/>
          <w:numId w:val="111"/>
        </w:numPr>
        <w:spacing w:after="0" w:line="240" w:lineRule="auto"/>
        <w:rPr>
          <w:rFonts w:ascii="Abadi" w:hAnsi="Abadi"/>
          <w:lang w:val="en-UG"/>
        </w:rPr>
      </w:pPr>
      <w:r w:rsidRPr="00B22F6F">
        <w:rPr>
          <w:rFonts w:ascii="Abadi" w:hAnsi="Abadi"/>
          <w:lang w:val="en-UG"/>
        </w:rPr>
        <w:t>Objective 3</w:t>
      </w:r>
    </w:p>
    <w:p w14:paraId="15C95530" w14:textId="77777777" w:rsidR="00AD4A7F" w:rsidRPr="00B22F6F" w:rsidRDefault="00AD4A7F" w:rsidP="00AD4A7F">
      <w:pPr>
        <w:pStyle w:val="ListParagraph"/>
        <w:numPr>
          <w:ilvl w:val="0"/>
          <w:numId w:val="111"/>
        </w:numPr>
        <w:spacing w:after="0" w:line="240" w:lineRule="auto"/>
        <w:rPr>
          <w:rFonts w:ascii="Abadi" w:hAnsi="Abadi"/>
          <w:lang w:val="en-UG"/>
        </w:rPr>
      </w:pPr>
      <w:r w:rsidRPr="00B22F6F">
        <w:rPr>
          <w:rFonts w:ascii="Abadi" w:hAnsi="Abadi"/>
          <w:lang w:val="en-UG"/>
        </w:rPr>
        <w:t>Objective 4</w:t>
      </w:r>
    </w:p>
    <w:p w14:paraId="67D5D186" w14:textId="77777777" w:rsidR="00AD4A7F" w:rsidRPr="00FD2E89" w:rsidRDefault="00AD4A7F" w:rsidP="00AD4A7F">
      <w:pPr>
        <w:spacing w:after="0" w:line="240" w:lineRule="auto"/>
        <w:rPr>
          <w:rFonts w:ascii="Abadi" w:hAnsi="Abadi"/>
          <w:lang w:val="en-UG"/>
        </w:rPr>
      </w:pPr>
    </w:p>
    <w:p w14:paraId="10D3FFA3" w14:textId="77777777" w:rsidR="00AD4A7F" w:rsidRPr="00FD2E89" w:rsidRDefault="00AD4A7F" w:rsidP="00AD4A7F">
      <w:pPr>
        <w:spacing w:after="0" w:line="240" w:lineRule="auto"/>
        <w:rPr>
          <w:rFonts w:ascii="Abadi" w:hAnsi="Abadi"/>
          <w:b/>
          <w:bCs/>
          <w:lang w:val="en-UG"/>
        </w:rPr>
      </w:pPr>
      <w:r w:rsidRPr="00FD2E89">
        <w:rPr>
          <w:rFonts w:ascii="Abadi" w:hAnsi="Abadi"/>
          <w:b/>
          <w:bCs/>
          <w:lang w:val="en-UG"/>
        </w:rPr>
        <w:t>4. Deliverables &amp; Milestones</w:t>
      </w:r>
    </w:p>
    <w:p w14:paraId="3002D0A8" w14:textId="77777777" w:rsidR="00AD4A7F" w:rsidRPr="00B22F6F" w:rsidRDefault="00AD4A7F" w:rsidP="00AD4A7F">
      <w:pPr>
        <w:pStyle w:val="ListParagraph"/>
        <w:numPr>
          <w:ilvl w:val="0"/>
          <w:numId w:val="112"/>
        </w:numPr>
        <w:spacing w:after="0" w:line="240" w:lineRule="auto"/>
        <w:rPr>
          <w:rFonts w:ascii="Abadi" w:hAnsi="Abadi"/>
          <w:lang w:val="en-UG"/>
        </w:rPr>
      </w:pPr>
      <w:r w:rsidRPr="00B22F6F">
        <w:rPr>
          <w:rFonts w:ascii="Abadi" w:hAnsi="Abadi"/>
          <w:lang w:val="en-UG"/>
        </w:rPr>
        <w:t>Key research activities or program interventions</w:t>
      </w:r>
    </w:p>
    <w:p w14:paraId="770B7899" w14:textId="77777777" w:rsidR="00AD4A7F" w:rsidRPr="00B22F6F" w:rsidRDefault="00AD4A7F" w:rsidP="00AD4A7F">
      <w:pPr>
        <w:pStyle w:val="ListParagraph"/>
        <w:numPr>
          <w:ilvl w:val="0"/>
          <w:numId w:val="112"/>
        </w:numPr>
        <w:spacing w:after="0" w:line="240" w:lineRule="auto"/>
        <w:rPr>
          <w:rFonts w:ascii="Abadi" w:hAnsi="Abadi"/>
          <w:lang w:val="en-UG"/>
        </w:rPr>
      </w:pPr>
      <w:r w:rsidRPr="00B22F6F">
        <w:rPr>
          <w:rFonts w:ascii="Abadi" w:hAnsi="Abadi"/>
          <w:lang w:val="en-UG"/>
        </w:rPr>
        <w:t>Expected milestones by quarter/year</w:t>
      </w:r>
    </w:p>
    <w:p w14:paraId="0E1E6EEF" w14:textId="77777777" w:rsidR="00AD4A7F" w:rsidRPr="00B22F6F" w:rsidRDefault="00AD4A7F" w:rsidP="00AD4A7F">
      <w:pPr>
        <w:pStyle w:val="ListParagraph"/>
        <w:numPr>
          <w:ilvl w:val="0"/>
          <w:numId w:val="112"/>
        </w:numPr>
        <w:spacing w:after="0" w:line="240" w:lineRule="auto"/>
        <w:rPr>
          <w:rFonts w:ascii="Abadi" w:hAnsi="Abadi"/>
          <w:lang w:val="en-UG"/>
        </w:rPr>
      </w:pPr>
      <w:r w:rsidRPr="00B22F6F">
        <w:rPr>
          <w:rFonts w:ascii="Abadi" w:hAnsi="Abadi"/>
          <w:lang w:val="en-UG"/>
        </w:rPr>
        <w:t>Required outputs (reports, datasets, publications, capacity building sessions, etc.)</w:t>
      </w:r>
    </w:p>
    <w:p w14:paraId="40928949" w14:textId="77777777" w:rsidR="00AD4A7F" w:rsidRPr="00FD2E89" w:rsidRDefault="00AD4A7F" w:rsidP="00AD4A7F">
      <w:pPr>
        <w:spacing w:after="0" w:line="240" w:lineRule="auto"/>
        <w:rPr>
          <w:rFonts w:ascii="Abadi" w:hAnsi="Abadi"/>
          <w:lang w:val="en-UG"/>
        </w:rPr>
      </w:pPr>
    </w:p>
    <w:p w14:paraId="50A993C7" w14:textId="77777777" w:rsidR="00AD4A7F" w:rsidRPr="00FD2E89" w:rsidRDefault="00AD4A7F" w:rsidP="00AD4A7F">
      <w:pPr>
        <w:spacing w:after="0" w:line="240" w:lineRule="auto"/>
        <w:rPr>
          <w:rFonts w:ascii="Abadi" w:hAnsi="Abadi"/>
          <w:b/>
          <w:bCs/>
          <w:lang w:val="en-UG"/>
        </w:rPr>
      </w:pPr>
      <w:r w:rsidRPr="00FD2E89">
        <w:rPr>
          <w:rFonts w:ascii="Abadi" w:hAnsi="Abadi"/>
          <w:b/>
          <w:bCs/>
          <w:lang w:val="en-UG"/>
        </w:rPr>
        <w:t>5. Budget Summary</w:t>
      </w:r>
    </w:p>
    <w:p w14:paraId="14972677" w14:textId="77777777" w:rsidR="00AD4A7F" w:rsidRPr="00B22F6F" w:rsidRDefault="00AD4A7F" w:rsidP="00AD4A7F">
      <w:pPr>
        <w:pStyle w:val="ListParagraph"/>
        <w:numPr>
          <w:ilvl w:val="0"/>
          <w:numId w:val="113"/>
        </w:numPr>
        <w:spacing w:after="0" w:line="240" w:lineRule="auto"/>
        <w:rPr>
          <w:rFonts w:ascii="Abadi" w:hAnsi="Abadi"/>
          <w:lang w:val="en-UG"/>
        </w:rPr>
      </w:pPr>
      <w:r w:rsidRPr="00B22F6F">
        <w:rPr>
          <w:rFonts w:ascii="Abadi" w:hAnsi="Abadi"/>
          <w:b/>
          <w:bCs/>
          <w:lang w:val="en-UG"/>
        </w:rPr>
        <w:t>Total Direct Costs:</w:t>
      </w:r>
    </w:p>
    <w:p w14:paraId="05AB6FA9" w14:textId="77777777" w:rsidR="00AD4A7F" w:rsidRPr="00B22F6F" w:rsidRDefault="00AD4A7F" w:rsidP="00AD4A7F">
      <w:pPr>
        <w:pStyle w:val="ListParagraph"/>
        <w:numPr>
          <w:ilvl w:val="0"/>
          <w:numId w:val="113"/>
        </w:numPr>
        <w:spacing w:after="0" w:line="240" w:lineRule="auto"/>
        <w:rPr>
          <w:rFonts w:ascii="Abadi" w:hAnsi="Abadi"/>
          <w:lang w:val="en-UG"/>
        </w:rPr>
      </w:pPr>
      <w:r w:rsidRPr="00B22F6F">
        <w:rPr>
          <w:rFonts w:ascii="Abadi" w:hAnsi="Abadi"/>
          <w:b/>
          <w:bCs/>
          <w:lang w:val="en-UG"/>
        </w:rPr>
        <w:t>Indirect Costs (NICRA/applicable rate):</w:t>
      </w:r>
    </w:p>
    <w:p w14:paraId="1CE7645D" w14:textId="77777777" w:rsidR="00AD4A7F" w:rsidRPr="00B22F6F" w:rsidRDefault="00AD4A7F" w:rsidP="00AD4A7F">
      <w:pPr>
        <w:pStyle w:val="ListParagraph"/>
        <w:numPr>
          <w:ilvl w:val="0"/>
          <w:numId w:val="113"/>
        </w:numPr>
        <w:spacing w:after="0" w:line="240" w:lineRule="auto"/>
        <w:rPr>
          <w:rFonts w:ascii="Abadi" w:hAnsi="Abadi"/>
          <w:lang w:val="en-UG"/>
        </w:rPr>
      </w:pPr>
      <w:r w:rsidRPr="00B22F6F">
        <w:rPr>
          <w:rFonts w:ascii="Abadi" w:hAnsi="Abadi"/>
          <w:b/>
          <w:bCs/>
          <w:lang w:val="en-UG"/>
        </w:rPr>
        <w:t>Budget Notes:</w:t>
      </w:r>
      <w:r w:rsidRPr="00B22F6F">
        <w:rPr>
          <w:rFonts w:ascii="Abadi" w:hAnsi="Abadi"/>
          <w:lang w:val="en-UG"/>
        </w:rPr>
        <w:br/>
        <w:t>(Major cost drivers, staffing, equipment, subawards, overhead limitations)</w:t>
      </w:r>
    </w:p>
    <w:p w14:paraId="7401FF93" w14:textId="77777777" w:rsidR="00AD4A7F" w:rsidRPr="00FD2E89" w:rsidRDefault="00AD4A7F" w:rsidP="00AD4A7F">
      <w:pPr>
        <w:spacing w:after="0" w:line="240" w:lineRule="auto"/>
        <w:rPr>
          <w:rFonts w:ascii="Abadi" w:hAnsi="Abadi"/>
          <w:lang w:val="en-UG"/>
        </w:rPr>
      </w:pPr>
    </w:p>
    <w:p w14:paraId="0BB6A8A9" w14:textId="77777777" w:rsidR="00AD4A7F" w:rsidRPr="00FD2E89" w:rsidRDefault="00AD4A7F" w:rsidP="00AD4A7F">
      <w:pPr>
        <w:spacing w:after="0" w:line="240" w:lineRule="auto"/>
        <w:rPr>
          <w:rFonts w:ascii="Abadi" w:hAnsi="Abadi"/>
          <w:b/>
          <w:bCs/>
          <w:lang w:val="en-UG"/>
        </w:rPr>
      </w:pPr>
      <w:r w:rsidRPr="00FD2E89">
        <w:rPr>
          <w:rFonts w:ascii="Abadi" w:hAnsi="Abadi"/>
          <w:b/>
          <w:bCs/>
          <w:lang w:val="en-UG"/>
        </w:rPr>
        <w:t>6. Compliance Requirements</w:t>
      </w:r>
    </w:p>
    <w:p w14:paraId="7971116A" w14:textId="77777777" w:rsidR="00AD4A7F" w:rsidRPr="00FD2E89" w:rsidRDefault="00AD4A7F" w:rsidP="00AD4A7F">
      <w:pPr>
        <w:spacing w:after="0" w:line="240" w:lineRule="auto"/>
        <w:rPr>
          <w:rFonts w:ascii="Abadi" w:hAnsi="Abadi"/>
          <w:lang w:val="en-UG"/>
        </w:rPr>
      </w:pPr>
      <w:r w:rsidRPr="00FD2E89">
        <w:rPr>
          <w:rFonts w:ascii="Abadi" w:hAnsi="Abadi"/>
          <w:lang w:val="en-UG"/>
        </w:rPr>
        <w:t>Include donor-specific requirements:</w:t>
      </w:r>
    </w:p>
    <w:p w14:paraId="01B60E4A" w14:textId="77777777" w:rsidR="00AD4A7F" w:rsidRPr="00FD2E89" w:rsidRDefault="00AD4A7F" w:rsidP="00AD4A7F">
      <w:pPr>
        <w:numPr>
          <w:ilvl w:val="0"/>
          <w:numId w:val="114"/>
        </w:numPr>
        <w:spacing w:after="0" w:line="240" w:lineRule="auto"/>
        <w:rPr>
          <w:rFonts w:ascii="Abadi" w:hAnsi="Abadi"/>
          <w:lang w:val="en-UG"/>
        </w:rPr>
      </w:pPr>
      <w:r w:rsidRPr="00FD2E89">
        <w:rPr>
          <w:rFonts w:ascii="Abadi" w:hAnsi="Abadi"/>
          <w:b/>
          <w:bCs/>
          <w:lang w:val="en-UG"/>
        </w:rPr>
        <w:t>USAID:</w:t>
      </w:r>
      <w:r w:rsidRPr="00FD2E89">
        <w:rPr>
          <w:rFonts w:ascii="Abadi" w:hAnsi="Abadi"/>
          <w:lang w:val="en-UG"/>
        </w:rPr>
        <w:t xml:space="preserve"> Branding &amp; Marking, ADS 303, MERL Plan, Environmental Compliance, PSEA, FFATA</w:t>
      </w:r>
    </w:p>
    <w:p w14:paraId="404EED3F" w14:textId="77777777" w:rsidR="00AD4A7F" w:rsidRPr="00FD2E89" w:rsidRDefault="00AD4A7F" w:rsidP="00AD4A7F">
      <w:pPr>
        <w:numPr>
          <w:ilvl w:val="0"/>
          <w:numId w:val="114"/>
        </w:numPr>
        <w:spacing w:after="0" w:line="240" w:lineRule="auto"/>
        <w:rPr>
          <w:rFonts w:ascii="Abadi" w:hAnsi="Abadi"/>
          <w:lang w:val="en-UG"/>
        </w:rPr>
      </w:pPr>
      <w:r w:rsidRPr="00FD2E89">
        <w:rPr>
          <w:rFonts w:ascii="Abadi" w:hAnsi="Abadi"/>
          <w:b/>
          <w:bCs/>
          <w:lang w:val="en-UG"/>
        </w:rPr>
        <w:t>NIH:</w:t>
      </w:r>
      <w:r w:rsidRPr="00FD2E89">
        <w:rPr>
          <w:rFonts w:ascii="Abadi" w:hAnsi="Abadi"/>
          <w:lang w:val="en-UG"/>
        </w:rPr>
        <w:t xml:space="preserve"> Human subjects, data sharing, RPPR, biosafety</w:t>
      </w:r>
    </w:p>
    <w:p w14:paraId="2EF064DA" w14:textId="77777777" w:rsidR="00AD4A7F" w:rsidRPr="00FD2E89" w:rsidRDefault="00AD4A7F" w:rsidP="00AD4A7F">
      <w:pPr>
        <w:numPr>
          <w:ilvl w:val="0"/>
          <w:numId w:val="114"/>
        </w:numPr>
        <w:spacing w:after="0" w:line="240" w:lineRule="auto"/>
        <w:rPr>
          <w:rFonts w:ascii="Abadi" w:hAnsi="Abadi"/>
          <w:lang w:val="en-UG"/>
        </w:rPr>
      </w:pPr>
      <w:r w:rsidRPr="00FD2E89">
        <w:rPr>
          <w:rFonts w:ascii="Abadi" w:hAnsi="Abadi"/>
          <w:b/>
          <w:bCs/>
          <w:lang w:val="en-UG"/>
        </w:rPr>
        <w:t>EU/PRAG:</w:t>
      </w:r>
      <w:r w:rsidRPr="00FD2E89">
        <w:rPr>
          <w:rFonts w:ascii="Abadi" w:hAnsi="Abadi"/>
          <w:lang w:val="en-UG"/>
        </w:rPr>
        <w:t xml:space="preserve"> Procurement thresholds, VAT rules, documentation requirements</w:t>
      </w:r>
    </w:p>
    <w:p w14:paraId="5759DD4E" w14:textId="77777777" w:rsidR="00AD4A7F" w:rsidRPr="00FD2E89" w:rsidRDefault="00AD4A7F" w:rsidP="00AD4A7F">
      <w:pPr>
        <w:numPr>
          <w:ilvl w:val="0"/>
          <w:numId w:val="114"/>
        </w:numPr>
        <w:spacing w:after="0" w:line="240" w:lineRule="auto"/>
        <w:rPr>
          <w:rFonts w:ascii="Abadi" w:hAnsi="Abadi"/>
          <w:lang w:val="en-UG"/>
        </w:rPr>
      </w:pPr>
      <w:r w:rsidRPr="00FD2E89">
        <w:rPr>
          <w:rFonts w:ascii="Abadi" w:hAnsi="Abadi"/>
          <w:b/>
          <w:bCs/>
          <w:lang w:val="en-UG"/>
        </w:rPr>
        <w:t>Global Fund:</w:t>
      </w:r>
      <w:r w:rsidRPr="00FD2E89">
        <w:rPr>
          <w:rFonts w:ascii="Abadi" w:hAnsi="Abadi"/>
          <w:lang w:val="en-UG"/>
        </w:rPr>
        <w:t xml:space="preserve"> PU/DR, fixed assets, programmatic milestones</w:t>
      </w:r>
    </w:p>
    <w:p w14:paraId="2D8BD892" w14:textId="77777777" w:rsidR="00AD4A7F" w:rsidRPr="00FD2E89" w:rsidRDefault="00AD4A7F" w:rsidP="00AD4A7F">
      <w:pPr>
        <w:numPr>
          <w:ilvl w:val="0"/>
          <w:numId w:val="114"/>
        </w:numPr>
        <w:spacing w:after="0" w:line="240" w:lineRule="auto"/>
        <w:rPr>
          <w:rFonts w:ascii="Abadi" w:hAnsi="Abadi"/>
          <w:lang w:val="en-UG"/>
        </w:rPr>
      </w:pPr>
      <w:r w:rsidRPr="00FD2E89">
        <w:rPr>
          <w:rFonts w:ascii="Abadi" w:hAnsi="Abadi"/>
          <w:b/>
          <w:bCs/>
          <w:lang w:val="en-UG"/>
        </w:rPr>
        <w:t>Others:</w:t>
      </w:r>
      <w:r w:rsidRPr="00FD2E89">
        <w:rPr>
          <w:rFonts w:ascii="Abadi" w:hAnsi="Abadi"/>
          <w:lang w:val="en-UG"/>
        </w:rPr>
        <w:t xml:space="preserve"> Reporting frequency, audit obligations, digital recordkeeping</w:t>
      </w:r>
    </w:p>
    <w:p w14:paraId="69002DB5" w14:textId="77777777" w:rsidR="00AD4A7F" w:rsidRPr="00FD2E89" w:rsidRDefault="00AD4A7F" w:rsidP="00AD4A7F">
      <w:pPr>
        <w:spacing w:after="0" w:line="240" w:lineRule="auto"/>
        <w:rPr>
          <w:rFonts w:ascii="Abadi" w:hAnsi="Abadi"/>
          <w:lang w:val="en-UG"/>
        </w:rPr>
      </w:pPr>
    </w:p>
    <w:p w14:paraId="46E65C55" w14:textId="77777777" w:rsidR="00AD4A7F" w:rsidRPr="00FD2E89" w:rsidRDefault="00AD4A7F" w:rsidP="00AD4A7F">
      <w:pPr>
        <w:spacing w:after="0" w:line="240" w:lineRule="auto"/>
        <w:rPr>
          <w:rFonts w:ascii="Abadi" w:hAnsi="Abadi"/>
          <w:b/>
          <w:bCs/>
          <w:lang w:val="en-UG"/>
        </w:rPr>
      </w:pPr>
      <w:r w:rsidRPr="00FD2E89">
        <w:rPr>
          <w:rFonts w:ascii="Abadi" w:hAnsi="Abadi"/>
          <w:b/>
          <w:bCs/>
          <w:lang w:val="en-UG"/>
        </w:rPr>
        <w:t>7. Risks &amp; Mitigation Measures</w:t>
      </w:r>
    </w:p>
    <w:p w14:paraId="0E711215" w14:textId="77777777" w:rsidR="00AD4A7F" w:rsidRPr="00FD2E89" w:rsidRDefault="00AD4A7F" w:rsidP="00AD4A7F">
      <w:pPr>
        <w:spacing w:after="0" w:line="240" w:lineRule="auto"/>
        <w:rPr>
          <w:rFonts w:ascii="Abadi" w:hAnsi="Abadi"/>
          <w:lang w:val="en-UG"/>
        </w:rPr>
      </w:pPr>
      <w:r w:rsidRPr="00FD2E89">
        <w:rPr>
          <w:rFonts w:ascii="Abadi" w:hAnsi="Abadi"/>
          <w:lang w:val="en-UG"/>
        </w:rPr>
        <w:t>Identify key risks:</w:t>
      </w:r>
    </w:p>
    <w:p w14:paraId="22CF6402" w14:textId="77777777" w:rsidR="00AD4A7F" w:rsidRPr="00B22F6F" w:rsidRDefault="00AD4A7F" w:rsidP="00AD4A7F">
      <w:pPr>
        <w:pStyle w:val="ListParagraph"/>
        <w:numPr>
          <w:ilvl w:val="0"/>
          <w:numId w:val="115"/>
        </w:numPr>
        <w:spacing w:after="0" w:line="240" w:lineRule="auto"/>
        <w:rPr>
          <w:rFonts w:ascii="Abadi" w:hAnsi="Abadi"/>
          <w:lang w:val="en-UG"/>
        </w:rPr>
      </w:pPr>
      <w:r w:rsidRPr="00B22F6F">
        <w:rPr>
          <w:rFonts w:ascii="Abadi" w:hAnsi="Abadi"/>
          <w:lang w:val="en-UG"/>
        </w:rPr>
        <w:t>Operational</w:t>
      </w:r>
    </w:p>
    <w:p w14:paraId="093C52EF" w14:textId="77777777" w:rsidR="00AD4A7F" w:rsidRPr="00B22F6F" w:rsidRDefault="00AD4A7F" w:rsidP="00AD4A7F">
      <w:pPr>
        <w:pStyle w:val="ListParagraph"/>
        <w:numPr>
          <w:ilvl w:val="0"/>
          <w:numId w:val="115"/>
        </w:numPr>
        <w:spacing w:after="0" w:line="240" w:lineRule="auto"/>
        <w:rPr>
          <w:rFonts w:ascii="Abadi" w:hAnsi="Abadi"/>
          <w:lang w:val="en-UG"/>
        </w:rPr>
      </w:pPr>
      <w:r w:rsidRPr="00B22F6F">
        <w:rPr>
          <w:rFonts w:ascii="Abadi" w:hAnsi="Abadi"/>
          <w:lang w:val="en-UG"/>
        </w:rPr>
        <w:t>Compliance</w:t>
      </w:r>
    </w:p>
    <w:p w14:paraId="6A4642C2" w14:textId="77777777" w:rsidR="00AD4A7F" w:rsidRPr="00B22F6F" w:rsidRDefault="00AD4A7F" w:rsidP="00AD4A7F">
      <w:pPr>
        <w:pStyle w:val="ListParagraph"/>
        <w:numPr>
          <w:ilvl w:val="0"/>
          <w:numId w:val="115"/>
        </w:numPr>
        <w:spacing w:after="0" w:line="240" w:lineRule="auto"/>
        <w:rPr>
          <w:rFonts w:ascii="Abadi" w:hAnsi="Abadi"/>
          <w:lang w:val="en-UG"/>
        </w:rPr>
      </w:pPr>
      <w:r w:rsidRPr="00B22F6F">
        <w:rPr>
          <w:rFonts w:ascii="Abadi" w:hAnsi="Abadi"/>
          <w:lang w:val="en-UG"/>
        </w:rPr>
        <w:lastRenderedPageBreak/>
        <w:t>Financial</w:t>
      </w:r>
    </w:p>
    <w:p w14:paraId="247C0590" w14:textId="77777777" w:rsidR="00AD4A7F" w:rsidRPr="00B22F6F" w:rsidRDefault="00AD4A7F" w:rsidP="00AD4A7F">
      <w:pPr>
        <w:pStyle w:val="ListParagraph"/>
        <w:numPr>
          <w:ilvl w:val="0"/>
          <w:numId w:val="115"/>
        </w:numPr>
        <w:spacing w:after="0" w:line="240" w:lineRule="auto"/>
        <w:rPr>
          <w:rFonts w:ascii="Abadi" w:hAnsi="Abadi"/>
          <w:lang w:val="en-UG"/>
        </w:rPr>
      </w:pPr>
      <w:r w:rsidRPr="00B22F6F">
        <w:rPr>
          <w:rFonts w:ascii="Abadi" w:hAnsi="Abadi"/>
          <w:lang w:val="en-UG"/>
        </w:rPr>
        <w:t>Reputational</w:t>
      </w:r>
    </w:p>
    <w:p w14:paraId="44EE2D2B" w14:textId="77777777" w:rsidR="00AD4A7F" w:rsidRPr="00B22F6F" w:rsidRDefault="00AD4A7F" w:rsidP="00AD4A7F">
      <w:pPr>
        <w:pStyle w:val="ListParagraph"/>
        <w:numPr>
          <w:ilvl w:val="0"/>
          <w:numId w:val="115"/>
        </w:numPr>
        <w:spacing w:after="0" w:line="240" w:lineRule="auto"/>
        <w:rPr>
          <w:rFonts w:ascii="Abadi" w:hAnsi="Abadi"/>
          <w:lang w:val="en-UG"/>
        </w:rPr>
      </w:pPr>
      <w:r w:rsidRPr="00B22F6F">
        <w:rPr>
          <w:rFonts w:ascii="Abadi" w:hAnsi="Abadi"/>
          <w:lang w:val="en-UG"/>
        </w:rPr>
        <w:t>Partner management</w:t>
      </w:r>
      <w:r w:rsidRPr="00B22F6F">
        <w:rPr>
          <w:rFonts w:ascii="Abadi" w:hAnsi="Abadi"/>
          <w:lang w:val="en-UG"/>
        </w:rPr>
        <w:br/>
        <w:t>Then list mitigation strategies for each.</w:t>
      </w:r>
    </w:p>
    <w:p w14:paraId="0047ABE2" w14:textId="77777777" w:rsidR="00AD4A7F" w:rsidRPr="00FD2E89" w:rsidRDefault="00AD4A7F" w:rsidP="00AD4A7F">
      <w:pPr>
        <w:spacing w:after="0" w:line="240" w:lineRule="auto"/>
        <w:rPr>
          <w:rFonts w:ascii="Abadi" w:hAnsi="Abadi"/>
          <w:lang w:val="en-UG"/>
        </w:rPr>
      </w:pPr>
    </w:p>
    <w:p w14:paraId="5899A7BC" w14:textId="77777777" w:rsidR="00AD4A7F" w:rsidRPr="00FD2E89" w:rsidRDefault="00AD4A7F" w:rsidP="00AD4A7F">
      <w:pPr>
        <w:spacing w:after="0" w:line="240" w:lineRule="auto"/>
        <w:rPr>
          <w:rFonts w:ascii="Abadi" w:hAnsi="Abadi"/>
          <w:b/>
          <w:bCs/>
          <w:lang w:val="en-UG"/>
        </w:rPr>
      </w:pPr>
      <w:r w:rsidRPr="00FD2E89">
        <w:rPr>
          <w:rFonts w:ascii="Abadi" w:hAnsi="Abadi"/>
          <w:b/>
          <w:bCs/>
          <w:lang w:val="en-UG"/>
        </w:rPr>
        <w:t>8. Key Personnel &amp; Management Structure</w:t>
      </w:r>
    </w:p>
    <w:p w14:paraId="19C4BEB4" w14:textId="77777777" w:rsidR="00AD4A7F" w:rsidRPr="00B22F6F" w:rsidRDefault="00AD4A7F" w:rsidP="00AD4A7F">
      <w:pPr>
        <w:pStyle w:val="ListParagraph"/>
        <w:numPr>
          <w:ilvl w:val="0"/>
          <w:numId w:val="116"/>
        </w:numPr>
        <w:spacing w:after="0" w:line="240" w:lineRule="auto"/>
        <w:rPr>
          <w:rFonts w:ascii="Abadi" w:hAnsi="Abadi"/>
          <w:lang w:val="en-UG"/>
        </w:rPr>
      </w:pPr>
      <w:r w:rsidRPr="00B22F6F">
        <w:rPr>
          <w:rFonts w:ascii="Abadi" w:hAnsi="Abadi"/>
          <w:b/>
          <w:bCs/>
          <w:lang w:val="en-UG"/>
        </w:rPr>
        <w:t>Principal Investigator / Project Lead</w:t>
      </w:r>
    </w:p>
    <w:p w14:paraId="2BD4B45E" w14:textId="77777777" w:rsidR="00AD4A7F" w:rsidRPr="00B22F6F" w:rsidRDefault="00AD4A7F" w:rsidP="00AD4A7F">
      <w:pPr>
        <w:pStyle w:val="ListParagraph"/>
        <w:numPr>
          <w:ilvl w:val="0"/>
          <w:numId w:val="116"/>
        </w:numPr>
        <w:spacing w:after="0" w:line="240" w:lineRule="auto"/>
        <w:rPr>
          <w:rFonts w:ascii="Abadi" w:hAnsi="Abadi"/>
          <w:lang w:val="en-UG"/>
        </w:rPr>
      </w:pPr>
      <w:r w:rsidRPr="00B22F6F">
        <w:rPr>
          <w:rFonts w:ascii="Abadi" w:hAnsi="Abadi"/>
          <w:b/>
          <w:bCs/>
          <w:lang w:val="en-UG"/>
        </w:rPr>
        <w:t>Co-Investigators</w:t>
      </w:r>
    </w:p>
    <w:p w14:paraId="1A183DBD" w14:textId="77777777" w:rsidR="00AD4A7F" w:rsidRPr="00B22F6F" w:rsidRDefault="00AD4A7F" w:rsidP="00AD4A7F">
      <w:pPr>
        <w:pStyle w:val="ListParagraph"/>
        <w:numPr>
          <w:ilvl w:val="0"/>
          <w:numId w:val="116"/>
        </w:numPr>
        <w:spacing w:after="0" w:line="240" w:lineRule="auto"/>
        <w:rPr>
          <w:rFonts w:ascii="Abadi" w:hAnsi="Abadi"/>
          <w:lang w:val="en-UG"/>
        </w:rPr>
      </w:pPr>
      <w:r w:rsidRPr="00B22F6F">
        <w:rPr>
          <w:rFonts w:ascii="Abadi" w:hAnsi="Abadi"/>
          <w:b/>
          <w:bCs/>
          <w:lang w:val="en-UG"/>
        </w:rPr>
        <w:t>Technical Staff</w:t>
      </w:r>
    </w:p>
    <w:p w14:paraId="2F0528FE" w14:textId="77777777" w:rsidR="00AD4A7F" w:rsidRPr="00B22F6F" w:rsidRDefault="00AD4A7F" w:rsidP="00AD4A7F">
      <w:pPr>
        <w:pStyle w:val="ListParagraph"/>
        <w:numPr>
          <w:ilvl w:val="0"/>
          <w:numId w:val="116"/>
        </w:numPr>
        <w:spacing w:after="0" w:line="240" w:lineRule="auto"/>
        <w:rPr>
          <w:rFonts w:ascii="Abadi" w:hAnsi="Abadi"/>
          <w:lang w:val="en-UG"/>
        </w:rPr>
      </w:pPr>
      <w:r w:rsidRPr="00B22F6F">
        <w:rPr>
          <w:rFonts w:ascii="Abadi" w:hAnsi="Abadi"/>
          <w:b/>
          <w:bCs/>
          <w:lang w:val="en-UG"/>
        </w:rPr>
        <w:t>Finance &amp; Compliance Officer</w:t>
      </w:r>
    </w:p>
    <w:p w14:paraId="74026DFD" w14:textId="77777777" w:rsidR="00AD4A7F" w:rsidRPr="00B22F6F" w:rsidRDefault="00AD4A7F" w:rsidP="00AD4A7F">
      <w:pPr>
        <w:pStyle w:val="ListParagraph"/>
        <w:numPr>
          <w:ilvl w:val="0"/>
          <w:numId w:val="116"/>
        </w:numPr>
        <w:spacing w:after="0" w:line="240" w:lineRule="auto"/>
        <w:rPr>
          <w:rFonts w:ascii="Abadi" w:hAnsi="Abadi"/>
          <w:lang w:val="en-UG"/>
        </w:rPr>
      </w:pPr>
      <w:r w:rsidRPr="00B22F6F">
        <w:rPr>
          <w:rFonts w:ascii="Abadi" w:hAnsi="Abadi"/>
          <w:b/>
          <w:bCs/>
          <w:lang w:val="en-UG"/>
        </w:rPr>
        <w:t>M&amp;E Lead</w:t>
      </w:r>
    </w:p>
    <w:p w14:paraId="1C427B53" w14:textId="77777777" w:rsidR="00AD4A7F" w:rsidRPr="00B22F6F" w:rsidRDefault="00AD4A7F" w:rsidP="00AD4A7F">
      <w:pPr>
        <w:pStyle w:val="ListParagraph"/>
        <w:numPr>
          <w:ilvl w:val="0"/>
          <w:numId w:val="116"/>
        </w:numPr>
        <w:spacing w:after="0" w:line="240" w:lineRule="auto"/>
        <w:rPr>
          <w:rFonts w:ascii="Abadi" w:hAnsi="Abadi"/>
          <w:lang w:val="en-UG"/>
        </w:rPr>
      </w:pPr>
      <w:r w:rsidRPr="00B22F6F">
        <w:rPr>
          <w:rFonts w:ascii="Abadi" w:hAnsi="Abadi"/>
          <w:b/>
          <w:bCs/>
          <w:lang w:val="en-UG"/>
        </w:rPr>
        <w:t>Subaward/Partner Oversight</w:t>
      </w:r>
    </w:p>
    <w:p w14:paraId="3D81CEBB" w14:textId="77777777" w:rsidR="00AD4A7F" w:rsidRPr="00FD2E89" w:rsidRDefault="00AD4A7F" w:rsidP="00AD4A7F">
      <w:pPr>
        <w:spacing w:after="0" w:line="240" w:lineRule="auto"/>
        <w:rPr>
          <w:rFonts w:ascii="Abadi" w:hAnsi="Abadi"/>
          <w:lang w:val="en-UG"/>
        </w:rPr>
      </w:pPr>
      <w:r w:rsidRPr="00FD2E89">
        <w:rPr>
          <w:rFonts w:ascii="Abadi" w:hAnsi="Abadi"/>
          <w:lang w:val="en-UG"/>
        </w:rPr>
        <w:t>Attach an organogram if required.</w:t>
      </w:r>
    </w:p>
    <w:p w14:paraId="37E4C2E3" w14:textId="77777777" w:rsidR="00AD4A7F" w:rsidRPr="00FD2E89" w:rsidRDefault="00AD4A7F" w:rsidP="00AD4A7F">
      <w:pPr>
        <w:spacing w:after="0" w:line="240" w:lineRule="auto"/>
        <w:rPr>
          <w:rFonts w:ascii="Abadi" w:hAnsi="Abadi"/>
          <w:lang w:val="en-UG"/>
        </w:rPr>
      </w:pPr>
    </w:p>
    <w:p w14:paraId="5E1547F8" w14:textId="77777777" w:rsidR="00AD4A7F" w:rsidRPr="00FD2E89" w:rsidRDefault="00AD4A7F" w:rsidP="00AD4A7F">
      <w:pPr>
        <w:spacing w:after="0" w:line="240" w:lineRule="auto"/>
        <w:rPr>
          <w:rFonts w:ascii="Abadi" w:hAnsi="Abadi"/>
          <w:b/>
          <w:bCs/>
          <w:lang w:val="en-UG"/>
        </w:rPr>
      </w:pPr>
      <w:r w:rsidRPr="00FD2E89">
        <w:rPr>
          <w:rFonts w:ascii="Abadi" w:hAnsi="Abadi"/>
          <w:b/>
          <w:bCs/>
          <w:lang w:val="en-UG"/>
        </w:rPr>
        <w:t>9. Monitoring, Evaluation &amp; Learning (MEL)</w:t>
      </w:r>
    </w:p>
    <w:p w14:paraId="7176D633" w14:textId="77777777" w:rsidR="00AD4A7F" w:rsidRPr="00B22F6F" w:rsidRDefault="00AD4A7F" w:rsidP="00AD4A7F">
      <w:pPr>
        <w:pStyle w:val="ListParagraph"/>
        <w:numPr>
          <w:ilvl w:val="0"/>
          <w:numId w:val="117"/>
        </w:numPr>
        <w:spacing w:after="0" w:line="240" w:lineRule="auto"/>
        <w:rPr>
          <w:rFonts w:ascii="Abadi" w:hAnsi="Abadi"/>
          <w:lang w:val="en-UG"/>
        </w:rPr>
      </w:pPr>
      <w:r w:rsidRPr="00B22F6F">
        <w:rPr>
          <w:rFonts w:ascii="Abadi" w:hAnsi="Abadi"/>
          <w:lang w:val="en-UG"/>
        </w:rPr>
        <w:t>Core indicators</w:t>
      </w:r>
    </w:p>
    <w:p w14:paraId="77044BF3" w14:textId="77777777" w:rsidR="00AD4A7F" w:rsidRPr="00B22F6F" w:rsidRDefault="00AD4A7F" w:rsidP="00AD4A7F">
      <w:pPr>
        <w:pStyle w:val="ListParagraph"/>
        <w:numPr>
          <w:ilvl w:val="0"/>
          <w:numId w:val="117"/>
        </w:numPr>
        <w:spacing w:after="0" w:line="240" w:lineRule="auto"/>
        <w:rPr>
          <w:rFonts w:ascii="Abadi" w:hAnsi="Abadi"/>
          <w:lang w:val="en-UG"/>
        </w:rPr>
      </w:pPr>
      <w:r w:rsidRPr="00B22F6F">
        <w:rPr>
          <w:rFonts w:ascii="Abadi" w:hAnsi="Abadi"/>
          <w:lang w:val="en-UG"/>
        </w:rPr>
        <w:t>Reporting timelines</w:t>
      </w:r>
    </w:p>
    <w:p w14:paraId="7AE298FE" w14:textId="77777777" w:rsidR="00AD4A7F" w:rsidRPr="00B22F6F" w:rsidRDefault="00AD4A7F" w:rsidP="00AD4A7F">
      <w:pPr>
        <w:pStyle w:val="ListParagraph"/>
        <w:numPr>
          <w:ilvl w:val="0"/>
          <w:numId w:val="117"/>
        </w:numPr>
        <w:spacing w:after="0" w:line="240" w:lineRule="auto"/>
        <w:rPr>
          <w:rFonts w:ascii="Abadi" w:hAnsi="Abadi"/>
          <w:lang w:val="en-UG"/>
        </w:rPr>
      </w:pPr>
      <w:r w:rsidRPr="00B22F6F">
        <w:rPr>
          <w:rFonts w:ascii="Abadi" w:hAnsi="Abadi"/>
          <w:lang w:val="en-UG"/>
        </w:rPr>
        <w:t>Learning agenda</w:t>
      </w:r>
    </w:p>
    <w:p w14:paraId="621441E1" w14:textId="77777777" w:rsidR="00AD4A7F" w:rsidRPr="00B22F6F" w:rsidRDefault="00AD4A7F" w:rsidP="00AD4A7F">
      <w:pPr>
        <w:pStyle w:val="ListParagraph"/>
        <w:numPr>
          <w:ilvl w:val="0"/>
          <w:numId w:val="117"/>
        </w:numPr>
        <w:spacing w:after="0" w:line="240" w:lineRule="auto"/>
        <w:rPr>
          <w:rFonts w:ascii="Abadi" w:hAnsi="Abadi"/>
          <w:lang w:val="en-UG"/>
        </w:rPr>
      </w:pPr>
      <w:r w:rsidRPr="00B22F6F">
        <w:rPr>
          <w:rFonts w:ascii="Abadi" w:hAnsi="Abadi"/>
          <w:lang w:val="en-UG"/>
        </w:rPr>
        <w:t>Data protection &amp; quality assurance approach</w:t>
      </w:r>
    </w:p>
    <w:p w14:paraId="3E304D73" w14:textId="77777777" w:rsidR="00AD4A7F" w:rsidRPr="00FD2E89" w:rsidRDefault="00AD4A7F" w:rsidP="00AD4A7F">
      <w:pPr>
        <w:spacing w:after="0" w:line="240" w:lineRule="auto"/>
        <w:rPr>
          <w:rFonts w:ascii="Abadi" w:hAnsi="Abadi"/>
          <w:lang w:val="en-UG"/>
        </w:rPr>
      </w:pPr>
    </w:p>
    <w:p w14:paraId="5E180027" w14:textId="77777777" w:rsidR="00AD4A7F" w:rsidRPr="00FD2E89" w:rsidRDefault="00AD4A7F" w:rsidP="00AD4A7F">
      <w:pPr>
        <w:spacing w:after="0" w:line="240" w:lineRule="auto"/>
        <w:rPr>
          <w:rFonts w:ascii="Abadi" w:hAnsi="Abadi"/>
          <w:b/>
          <w:bCs/>
          <w:lang w:val="en-UG"/>
        </w:rPr>
      </w:pPr>
      <w:r w:rsidRPr="00FD2E89">
        <w:rPr>
          <w:rFonts w:ascii="Abadi" w:hAnsi="Abadi"/>
          <w:b/>
          <w:bCs/>
          <w:lang w:val="en-UG"/>
        </w:rPr>
        <w:t>10. Subaward Management (If Applicable)</w:t>
      </w:r>
    </w:p>
    <w:p w14:paraId="59CACE07" w14:textId="77777777" w:rsidR="00AD4A7F" w:rsidRPr="00B22F6F" w:rsidRDefault="00AD4A7F" w:rsidP="00AD4A7F">
      <w:pPr>
        <w:pStyle w:val="ListParagraph"/>
        <w:numPr>
          <w:ilvl w:val="0"/>
          <w:numId w:val="118"/>
        </w:numPr>
        <w:spacing w:after="0" w:line="240" w:lineRule="auto"/>
        <w:rPr>
          <w:rFonts w:ascii="Abadi" w:hAnsi="Abadi"/>
          <w:lang w:val="en-UG"/>
        </w:rPr>
      </w:pPr>
      <w:r w:rsidRPr="00B22F6F">
        <w:rPr>
          <w:rFonts w:ascii="Abadi" w:hAnsi="Abadi"/>
          <w:lang w:val="en-UG"/>
        </w:rPr>
        <w:t>Partner names</w:t>
      </w:r>
    </w:p>
    <w:p w14:paraId="544ED808" w14:textId="77777777" w:rsidR="00AD4A7F" w:rsidRPr="00B22F6F" w:rsidRDefault="00AD4A7F" w:rsidP="00AD4A7F">
      <w:pPr>
        <w:pStyle w:val="ListParagraph"/>
        <w:numPr>
          <w:ilvl w:val="0"/>
          <w:numId w:val="118"/>
        </w:numPr>
        <w:spacing w:after="0" w:line="240" w:lineRule="auto"/>
        <w:rPr>
          <w:rFonts w:ascii="Abadi" w:hAnsi="Abadi"/>
          <w:lang w:val="en-UG"/>
        </w:rPr>
      </w:pPr>
      <w:r w:rsidRPr="00B22F6F">
        <w:rPr>
          <w:rFonts w:ascii="Abadi" w:hAnsi="Abadi"/>
          <w:lang w:val="en-UG"/>
        </w:rPr>
        <w:t>Subaward values</w:t>
      </w:r>
    </w:p>
    <w:p w14:paraId="6FC27D8D" w14:textId="77777777" w:rsidR="00AD4A7F" w:rsidRPr="00B22F6F" w:rsidRDefault="00AD4A7F" w:rsidP="00AD4A7F">
      <w:pPr>
        <w:pStyle w:val="ListParagraph"/>
        <w:numPr>
          <w:ilvl w:val="0"/>
          <w:numId w:val="118"/>
        </w:numPr>
        <w:spacing w:after="0" w:line="240" w:lineRule="auto"/>
        <w:rPr>
          <w:rFonts w:ascii="Abadi" w:hAnsi="Abadi"/>
          <w:lang w:val="en-UG"/>
        </w:rPr>
      </w:pPr>
      <w:r w:rsidRPr="00B22F6F">
        <w:rPr>
          <w:rFonts w:ascii="Abadi" w:hAnsi="Abadi"/>
          <w:lang w:val="en-UG"/>
        </w:rPr>
        <w:t>Roles &amp; responsibilities</w:t>
      </w:r>
    </w:p>
    <w:p w14:paraId="1357717A" w14:textId="77777777" w:rsidR="00AD4A7F" w:rsidRPr="00B22F6F" w:rsidRDefault="00AD4A7F" w:rsidP="00AD4A7F">
      <w:pPr>
        <w:pStyle w:val="ListParagraph"/>
        <w:numPr>
          <w:ilvl w:val="0"/>
          <w:numId w:val="118"/>
        </w:numPr>
        <w:spacing w:after="0" w:line="240" w:lineRule="auto"/>
        <w:rPr>
          <w:rFonts w:ascii="Abadi" w:hAnsi="Abadi"/>
          <w:lang w:val="en-UG"/>
        </w:rPr>
      </w:pPr>
      <w:r w:rsidRPr="00B22F6F">
        <w:rPr>
          <w:rFonts w:ascii="Abadi" w:hAnsi="Abadi"/>
          <w:lang w:val="en-UG"/>
        </w:rPr>
        <w:t>Oversight plan (risk assessment, site visits, reporting)</w:t>
      </w:r>
    </w:p>
    <w:p w14:paraId="1CA9147D" w14:textId="77777777" w:rsidR="00AD4A7F" w:rsidRPr="00FD2E89" w:rsidRDefault="00AD4A7F" w:rsidP="00AD4A7F">
      <w:pPr>
        <w:spacing w:after="0" w:line="240" w:lineRule="auto"/>
        <w:rPr>
          <w:rFonts w:ascii="Abadi" w:hAnsi="Abadi"/>
          <w:lang w:val="en-UG"/>
        </w:rPr>
      </w:pPr>
    </w:p>
    <w:p w14:paraId="1D83B79C" w14:textId="77777777" w:rsidR="00AD4A7F" w:rsidRPr="00FD2E89" w:rsidRDefault="00AD4A7F" w:rsidP="00AD4A7F">
      <w:pPr>
        <w:spacing w:after="0" w:line="240" w:lineRule="auto"/>
        <w:rPr>
          <w:rFonts w:ascii="Abadi" w:hAnsi="Abadi"/>
          <w:b/>
          <w:bCs/>
          <w:lang w:val="en-UG"/>
        </w:rPr>
      </w:pPr>
      <w:r w:rsidRPr="00FD2E89">
        <w:rPr>
          <w:rFonts w:ascii="Abadi" w:hAnsi="Abadi"/>
          <w:b/>
          <w:bCs/>
          <w:lang w:val="en-UG"/>
        </w:rPr>
        <w:t>11. Approvals Required</w:t>
      </w:r>
    </w:p>
    <w:p w14:paraId="612797FD" w14:textId="77777777" w:rsidR="00AD4A7F" w:rsidRPr="00B22F6F" w:rsidRDefault="00AD4A7F" w:rsidP="00AD4A7F">
      <w:pPr>
        <w:pStyle w:val="ListParagraph"/>
        <w:numPr>
          <w:ilvl w:val="0"/>
          <w:numId w:val="119"/>
        </w:numPr>
        <w:spacing w:after="0" w:line="240" w:lineRule="auto"/>
        <w:rPr>
          <w:rFonts w:ascii="Abadi" w:hAnsi="Abadi"/>
          <w:lang w:val="en-UG"/>
        </w:rPr>
      </w:pPr>
      <w:r w:rsidRPr="00B22F6F">
        <w:rPr>
          <w:rFonts w:ascii="Abadi" w:hAnsi="Abadi"/>
          <w:lang w:val="en-UG"/>
        </w:rPr>
        <w:t>Financial approval</w:t>
      </w:r>
    </w:p>
    <w:p w14:paraId="46FEA737" w14:textId="77777777" w:rsidR="00AD4A7F" w:rsidRPr="00B22F6F" w:rsidRDefault="00AD4A7F" w:rsidP="00AD4A7F">
      <w:pPr>
        <w:pStyle w:val="ListParagraph"/>
        <w:numPr>
          <w:ilvl w:val="0"/>
          <w:numId w:val="119"/>
        </w:numPr>
        <w:spacing w:after="0" w:line="240" w:lineRule="auto"/>
        <w:rPr>
          <w:rFonts w:ascii="Abadi" w:hAnsi="Abadi"/>
          <w:lang w:val="en-UG"/>
        </w:rPr>
      </w:pPr>
      <w:r w:rsidRPr="00B22F6F">
        <w:rPr>
          <w:rFonts w:ascii="Abadi" w:hAnsi="Abadi"/>
          <w:lang w:val="en-UG"/>
        </w:rPr>
        <w:t>Compliance review clearance</w:t>
      </w:r>
    </w:p>
    <w:p w14:paraId="3261CECF" w14:textId="77777777" w:rsidR="00AD4A7F" w:rsidRPr="00B22F6F" w:rsidRDefault="00AD4A7F" w:rsidP="00AD4A7F">
      <w:pPr>
        <w:pStyle w:val="ListParagraph"/>
        <w:numPr>
          <w:ilvl w:val="0"/>
          <w:numId w:val="119"/>
        </w:numPr>
        <w:spacing w:after="0" w:line="240" w:lineRule="auto"/>
        <w:rPr>
          <w:rFonts w:ascii="Abadi" w:hAnsi="Abadi"/>
          <w:lang w:val="en-UG"/>
        </w:rPr>
      </w:pPr>
      <w:r w:rsidRPr="00B22F6F">
        <w:rPr>
          <w:rFonts w:ascii="Abadi" w:hAnsi="Abadi"/>
          <w:lang w:val="en-UG"/>
        </w:rPr>
        <w:t>Leadership sign-off</w:t>
      </w:r>
    </w:p>
    <w:p w14:paraId="6D47AF44" w14:textId="77777777" w:rsidR="00AD4A7F" w:rsidRPr="00B22F6F" w:rsidRDefault="00AD4A7F" w:rsidP="00AD4A7F">
      <w:pPr>
        <w:pStyle w:val="ListParagraph"/>
        <w:numPr>
          <w:ilvl w:val="0"/>
          <w:numId w:val="119"/>
        </w:numPr>
        <w:spacing w:after="0" w:line="240" w:lineRule="auto"/>
        <w:rPr>
          <w:rFonts w:ascii="Abadi" w:hAnsi="Abadi"/>
          <w:lang w:val="en-UG"/>
        </w:rPr>
      </w:pPr>
      <w:r w:rsidRPr="00B22F6F">
        <w:rPr>
          <w:rFonts w:ascii="Abadi" w:hAnsi="Abadi"/>
          <w:lang w:val="en-UG"/>
        </w:rPr>
        <w:t>Board/Steering Committee approval (if required)</w:t>
      </w:r>
    </w:p>
    <w:p w14:paraId="721BBC43" w14:textId="77777777" w:rsidR="00AD4A7F" w:rsidRPr="00FD2E89" w:rsidRDefault="00AD4A7F" w:rsidP="00AD4A7F">
      <w:pPr>
        <w:spacing w:after="0" w:line="240" w:lineRule="auto"/>
        <w:rPr>
          <w:rFonts w:ascii="Abadi" w:hAnsi="Abadi"/>
          <w:lang w:val="en-UG"/>
        </w:rPr>
      </w:pPr>
      <w:r w:rsidRPr="00FD2E89">
        <w:rPr>
          <w:rFonts w:ascii="Abadi" w:hAnsi="Abadi"/>
          <w:lang w:val="en-UG"/>
        </w:rPr>
        <w:t>Signature blocks can be placed here.</w:t>
      </w:r>
    </w:p>
    <w:p w14:paraId="2D123A39" w14:textId="77777777" w:rsidR="00AD4A7F" w:rsidRPr="00FD2E89" w:rsidRDefault="00AD4A7F" w:rsidP="00AD4A7F">
      <w:pPr>
        <w:spacing w:after="0" w:line="240" w:lineRule="auto"/>
        <w:rPr>
          <w:rFonts w:ascii="Abadi" w:hAnsi="Abadi"/>
          <w:lang w:val="en-UG"/>
        </w:rPr>
      </w:pPr>
    </w:p>
    <w:p w14:paraId="2F505521" w14:textId="77777777" w:rsidR="00AD4A7F" w:rsidRPr="00FD2E89" w:rsidRDefault="00AD4A7F" w:rsidP="00AD4A7F">
      <w:pPr>
        <w:spacing w:after="0" w:line="240" w:lineRule="auto"/>
        <w:rPr>
          <w:rFonts w:ascii="Abadi" w:hAnsi="Abadi"/>
          <w:b/>
          <w:bCs/>
          <w:lang w:val="en-UG"/>
        </w:rPr>
      </w:pPr>
      <w:r w:rsidRPr="00FD2E89">
        <w:rPr>
          <w:rFonts w:ascii="Abadi" w:hAnsi="Abadi"/>
          <w:b/>
          <w:bCs/>
          <w:lang w:val="en-UG"/>
        </w:rPr>
        <w:t>12. Attachments</w:t>
      </w:r>
    </w:p>
    <w:p w14:paraId="37DEA436" w14:textId="77777777" w:rsidR="00AD4A7F" w:rsidRPr="00B22F6F" w:rsidRDefault="00AD4A7F" w:rsidP="00AD4A7F">
      <w:pPr>
        <w:pStyle w:val="ListParagraph"/>
        <w:numPr>
          <w:ilvl w:val="0"/>
          <w:numId w:val="120"/>
        </w:numPr>
        <w:spacing w:after="0" w:line="240" w:lineRule="auto"/>
        <w:rPr>
          <w:rFonts w:ascii="Abadi" w:hAnsi="Abadi"/>
          <w:lang w:val="en-UG"/>
        </w:rPr>
      </w:pPr>
      <w:r w:rsidRPr="00B22F6F">
        <w:rPr>
          <w:rFonts w:ascii="Abadi" w:hAnsi="Abadi"/>
          <w:lang w:val="en-UG"/>
        </w:rPr>
        <w:t>Donor Notice of Award / Grant Agreement</w:t>
      </w:r>
    </w:p>
    <w:p w14:paraId="734E818F" w14:textId="77777777" w:rsidR="00AD4A7F" w:rsidRPr="00B22F6F" w:rsidRDefault="00AD4A7F" w:rsidP="00AD4A7F">
      <w:pPr>
        <w:pStyle w:val="ListParagraph"/>
        <w:numPr>
          <w:ilvl w:val="0"/>
          <w:numId w:val="120"/>
        </w:numPr>
        <w:spacing w:after="0" w:line="240" w:lineRule="auto"/>
        <w:rPr>
          <w:rFonts w:ascii="Abadi" w:hAnsi="Abadi"/>
          <w:lang w:val="en-UG"/>
        </w:rPr>
      </w:pPr>
      <w:r w:rsidRPr="00B22F6F">
        <w:rPr>
          <w:rFonts w:ascii="Abadi" w:hAnsi="Abadi"/>
          <w:lang w:val="en-UG"/>
        </w:rPr>
        <w:t>Budget &amp; Budget Narrative</w:t>
      </w:r>
    </w:p>
    <w:p w14:paraId="25CD31E7" w14:textId="77777777" w:rsidR="00AD4A7F" w:rsidRPr="00B22F6F" w:rsidRDefault="00AD4A7F" w:rsidP="00AD4A7F">
      <w:pPr>
        <w:pStyle w:val="ListParagraph"/>
        <w:numPr>
          <w:ilvl w:val="0"/>
          <w:numId w:val="120"/>
        </w:numPr>
        <w:spacing w:after="0" w:line="240" w:lineRule="auto"/>
        <w:rPr>
          <w:rFonts w:ascii="Abadi" w:hAnsi="Abadi"/>
          <w:lang w:val="en-UG"/>
        </w:rPr>
      </w:pPr>
      <w:r w:rsidRPr="00B22F6F">
        <w:rPr>
          <w:rFonts w:ascii="Abadi" w:hAnsi="Abadi"/>
          <w:lang w:val="en-UG"/>
        </w:rPr>
        <w:t xml:space="preserve">Workplan / </w:t>
      </w:r>
      <w:proofErr w:type="spellStart"/>
      <w:r w:rsidRPr="00B22F6F">
        <w:rPr>
          <w:rFonts w:ascii="Abadi" w:hAnsi="Abadi"/>
          <w:lang w:val="en-UG"/>
        </w:rPr>
        <w:t>Logframe</w:t>
      </w:r>
      <w:proofErr w:type="spellEnd"/>
    </w:p>
    <w:p w14:paraId="4C003492" w14:textId="77777777" w:rsidR="00AD4A7F" w:rsidRPr="00B22F6F" w:rsidRDefault="00AD4A7F" w:rsidP="00AD4A7F">
      <w:pPr>
        <w:pStyle w:val="ListParagraph"/>
        <w:numPr>
          <w:ilvl w:val="0"/>
          <w:numId w:val="120"/>
        </w:numPr>
        <w:spacing w:after="0" w:line="240" w:lineRule="auto"/>
        <w:rPr>
          <w:rFonts w:ascii="Abadi" w:hAnsi="Abadi"/>
          <w:lang w:val="en-UG"/>
        </w:rPr>
      </w:pPr>
      <w:r w:rsidRPr="00B22F6F">
        <w:rPr>
          <w:rFonts w:ascii="Abadi" w:hAnsi="Abadi"/>
          <w:lang w:val="en-UG"/>
        </w:rPr>
        <w:t>Risk Matrix</w:t>
      </w:r>
    </w:p>
    <w:p w14:paraId="3EEDB415" w14:textId="77777777" w:rsidR="00AD4A7F" w:rsidRPr="00B22F6F" w:rsidRDefault="00AD4A7F" w:rsidP="00AD4A7F">
      <w:pPr>
        <w:pStyle w:val="ListParagraph"/>
        <w:numPr>
          <w:ilvl w:val="0"/>
          <w:numId w:val="120"/>
        </w:numPr>
        <w:spacing w:after="0" w:line="240" w:lineRule="auto"/>
        <w:rPr>
          <w:rFonts w:ascii="Abadi" w:hAnsi="Abadi"/>
          <w:lang w:val="en-UG"/>
        </w:rPr>
      </w:pPr>
      <w:r w:rsidRPr="00B22F6F">
        <w:rPr>
          <w:rFonts w:ascii="Abadi" w:hAnsi="Abadi"/>
          <w:lang w:val="en-UG"/>
        </w:rPr>
        <w:t>Organizational &amp; consortium structure</w:t>
      </w:r>
    </w:p>
    <w:p w14:paraId="40226AD0" w14:textId="77777777" w:rsidR="00AD4A7F" w:rsidRPr="00B22F6F" w:rsidRDefault="00AD4A7F" w:rsidP="00AD4A7F">
      <w:pPr>
        <w:pStyle w:val="ListParagraph"/>
        <w:numPr>
          <w:ilvl w:val="0"/>
          <w:numId w:val="120"/>
        </w:numPr>
        <w:spacing w:after="0" w:line="240" w:lineRule="auto"/>
        <w:rPr>
          <w:rFonts w:ascii="Abadi" w:hAnsi="Abadi"/>
          <w:lang w:val="en-UG"/>
        </w:rPr>
      </w:pPr>
      <w:r w:rsidRPr="00B22F6F">
        <w:rPr>
          <w:rFonts w:ascii="Abadi" w:hAnsi="Abadi"/>
          <w:lang w:val="en-UG"/>
        </w:rPr>
        <w:t>Branding guidelines (if applicable)</w:t>
      </w:r>
    </w:p>
    <w:p w14:paraId="03687798" w14:textId="77777777" w:rsidR="00AD4A7F" w:rsidRPr="00B22F6F" w:rsidRDefault="00AD4A7F" w:rsidP="00AD4A7F">
      <w:pPr>
        <w:spacing w:after="0" w:line="240" w:lineRule="auto"/>
        <w:rPr>
          <w:rFonts w:ascii="Abadi" w:hAnsi="Abadi"/>
        </w:rPr>
      </w:pPr>
    </w:p>
    <w:p w14:paraId="59C0C760" w14:textId="77777777" w:rsidR="00AD4A7F" w:rsidRDefault="00AD4A7F" w:rsidP="00AD4A7F">
      <w:pPr>
        <w:spacing w:line="360" w:lineRule="auto"/>
        <w:rPr>
          <w:rFonts w:ascii="Abadi" w:hAnsi="Abadi"/>
          <w:lang w:val="en-UG" w:eastAsia="en-UG"/>
        </w:rPr>
      </w:pPr>
    </w:p>
    <w:p w14:paraId="53ADA0D0" w14:textId="77777777" w:rsidR="00AD4A7F" w:rsidRDefault="00AD4A7F" w:rsidP="00AD4A7F">
      <w:pPr>
        <w:spacing w:line="360" w:lineRule="auto"/>
        <w:rPr>
          <w:rFonts w:ascii="Abadi" w:hAnsi="Abadi"/>
          <w:lang w:val="en-UG" w:eastAsia="en-UG"/>
        </w:rPr>
      </w:pPr>
    </w:p>
    <w:p w14:paraId="46FF3DD4" w14:textId="77777777" w:rsidR="00AD4A7F" w:rsidRDefault="00AD4A7F" w:rsidP="00AD4A7F">
      <w:pPr>
        <w:spacing w:line="360" w:lineRule="auto"/>
        <w:rPr>
          <w:rFonts w:ascii="Abadi" w:hAnsi="Abadi"/>
          <w:lang w:val="en-UG" w:eastAsia="en-UG"/>
        </w:rPr>
      </w:pPr>
    </w:p>
    <w:p w14:paraId="48F3C7EE" w14:textId="77777777" w:rsidR="00AD4A7F" w:rsidRDefault="00AD4A7F" w:rsidP="00AD4A7F">
      <w:pPr>
        <w:spacing w:line="360" w:lineRule="auto"/>
        <w:rPr>
          <w:rFonts w:ascii="Abadi" w:hAnsi="Abadi"/>
          <w:lang w:val="en-UG" w:eastAsia="en-UG"/>
        </w:rPr>
      </w:pPr>
    </w:p>
    <w:p w14:paraId="4B49CE1A" w14:textId="77777777" w:rsidR="00AD4A7F" w:rsidRDefault="00AD4A7F" w:rsidP="00AD4A7F">
      <w:pPr>
        <w:spacing w:line="360" w:lineRule="auto"/>
        <w:rPr>
          <w:rFonts w:ascii="Abadi" w:hAnsi="Abadi"/>
          <w:lang w:val="en-UG" w:eastAsia="en-UG"/>
        </w:rPr>
      </w:pPr>
    </w:p>
    <w:p w14:paraId="697490B6" w14:textId="77777777" w:rsidR="00AD4A7F" w:rsidRPr="00B22F6F" w:rsidRDefault="00AD4A7F" w:rsidP="00AD4A7F">
      <w:pPr>
        <w:spacing w:line="360" w:lineRule="auto"/>
        <w:rPr>
          <w:rFonts w:ascii="Abadi" w:hAnsi="Abadi"/>
          <w:lang w:val="en-UG" w:eastAsia="en-UG"/>
        </w:rPr>
      </w:pPr>
    </w:p>
    <w:p w14:paraId="37E08B15" w14:textId="77777777" w:rsidR="00AD4A7F" w:rsidRPr="00B22F6F" w:rsidRDefault="00AD4A7F" w:rsidP="00AD4A7F">
      <w:pPr>
        <w:pStyle w:val="Caption"/>
        <w:rPr>
          <w:rFonts w:ascii="Abadi" w:hAnsi="Abadi"/>
          <w:lang w:val="en-UG" w:eastAsia="en-UG"/>
        </w:rPr>
      </w:pPr>
      <w:r w:rsidRPr="00B22F6F">
        <w:rPr>
          <w:rFonts w:ascii="Abadi" w:hAnsi="Abadi"/>
        </w:rPr>
        <w:lastRenderedPageBreak/>
        <w:t xml:space="preserve">Appendix </w:t>
      </w:r>
      <w:r w:rsidRPr="00B22F6F">
        <w:rPr>
          <w:rFonts w:ascii="Abadi" w:hAnsi="Abadi"/>
        </w:rPr>
        <w:fldChar w:fldCharType="begin"/>
      </w:r>
      <w:r w:rsidRPr="00B22F6F">
        <w:rPr>
          <w:rFonts w:ascii="Abadi" w:hAnsi="Abadi"/>
        </w:rPr>
        <w:instrText xml:space="preserve"> SEQ Appendix \* ARABIC </w:instrText>
      </w:r>
      <w:r w:rsidRPr="00B22F6F">
        <w:rPr>
          <w:rFonts w:ascii="Abadi" w:hAnsi="Abadi"/>
        </w:rPr>
        <w:fldChar w:fldCharType="separate"/>
      </w:r>
      <w:r w:rsidRPr="00B22F6F">
        <w:rPr>
          <w:rFonts w:ascii="Abadi" w:hAnsi="Abadi"/>
          <w:noProof/>
        </w:rPr>
        <w:t>3</w:t>
      </w:r>
      <w:r w:rsidRPr="00B22F6F">
        <w:rPr>
          <w:rFonts w:ascii="Abadi" w:hAnsi="Abadi"/>
        </w:rPr>
        <w:fldChar w:fldCharType="end"/>
      </w:r>
      <w:r w:rsidRPr="00B22F6F">
        <w:rPr>
          <w:rFonts w:ascii="Abadi" w:hAnsi="Abadi"/>
        </w:rPr>
        <w:t>. SRF Grants Register</w:t>
      </w:r>
    </w:p>
    <w:tbl>
      <w:tblPr>
        <w:tblStyle w:val="TableGrid"/>
        <w:tblW w:w="5000" w:type="pct"/>
        <w:tblLook w:val="0000" w:firstRow="0" w:lastRow="0" w:firstColumn="0" w:lastColumn="0" w:noHBand="0" w:noVBand="0"/>
      </w:tblPr>
      <w:tblGrid>
        <w:gridCol w:w="349"/>
        <w:gridCol w:w="367"/>
        <w:gridCol w:w="386"/>
        <w:gridCol w:w="425"/>
        <w:gridCol w:w="491"/>
        <w:gridCol w:w="403"/>
        <w:gridCol w:w="355"/>
        <w:gridCol w:w="434"/>
        <w:gridCol w:w="432"/>
        <w:gridCol w:w="506"/>
        <w:gridCol w:w="331"/>
        <w:gridCol w:w="469"/>
        <w:gridCol w:w="332"/>
        <w:gridCol w:w="330"/>
        <w:gridCol w:w="366"/>
        <w:gridCol w:w="467"/>
        <w:gridCol w:w="463"/>
        <w:gridCol w:w="380"/>
        <w:gridCol w:w="524"/>
        <w:gridCol w:w="386"/>
        <w:gridCol w:w="454"/>
        <w:gridCol w:w="344"/>
        <w:gridCol w:w="356"/>
      </w:tblGrid>
      <w:tr w:rsidR="00AD4A7F" w:rsidRPr="00B22F6F" w14:paraId="3C9255F8" w14:textId="77777777" w:rsidTr="008A4DB5">
        <w:trPr>
          <w:trHeight w:val="1162"/>
        </w:trPr>
        <w:tc>
          <w:tcPr>
            <w:tcW w:w="189" w:type="pct"/>
          </w:tcPr>
          <w:p w14:paraId="3C446CDC" w14:textId="77777777" w:rsidR="00AD4A7F" w:rsidRPr="00B22F6F" w:rsidRDefault="00AD4A7F" w:rsidP="008A4DB5">
            <w:pPr>
              <w:autoSpaceDE w:val="0"/>
              <w:autoSpaceDN w:val="0"/>
              <w:adjustRightInd w:val="0"/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</w:pPr>
            <w:r w:rsidRPr="00B22F6F"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  <w:t>Grant ID</w:t>
            </w:r>
          </w:p>
        </w:tc>
        <w:tc>
          <w:tcPr>
            <w:tcW w:w="196" w:type="pct"/>
          </w:tcPr>
          <w:p w14:paraId="281111A9" w14:textId="77777777" w:rsidR="00AD4A7F" w:rsidRPr="00B22F6F" w:rsidRDefault="00AD4A7F" w:rsidP="008A4DB5">
            <w:pPr>
              <w:autoSpaceDE w:val="0"/>
              <w:autoSpaceDN w:val="0"/>
              <w:adjustRightInd w:val="0"/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</w:pPr>
            <w:r w:rsidRPr="00B22F6F"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  <w:t>Donor</w:t>
            </w:r>
          </w:p>
        </w:tc>
        <w:tc>
          <w:tcPr>
            <w:tcW w:w="206" w:type="pct"/>
          </w:tcPr>
          <w:p w14:paraId="31DF3CCA" w14:textId="77777777" w:rsidR="00AD4A7F" w:rsidRPr="00B22F6F" w:rsidRDefault="00AD4A7F" w:rsidP="008A4DB5">
            <w:pPr>
              <w:autoSpaceDE w:val="0"/>
              <w:autoSpaceDN w:val="0"/>
              <w:adjustRightInd w:val="0"/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</w:pPr>
            <w:r w:rsidRPr="00B22F6F"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  <w:t>Project Title</w:t>
            </w:r>
          </w:p>
        </w:tc>
        <w:tc>
          <w:tcPr>
            <w:tcW w:w="225" w:type="pct"/>
          </w:tcPr>
          <w:p w14:paraId="5C2BD44B" w14:textId="77777777" w:rsidR="00AD4A7F" w:rsidRPr="00B22F6F" w:rsidRDefault="00AD4A7F" w:rsidP="008A4DB5">
            <w:pPr>
              <w:autoSpaceDE w:val="0"/>
              <w:autoSpaceDN w:val="0"/>
              <w:adjustRightInd w:val="0"/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</w:pPr>
            <w:r w:rsidRPr="00B22F6F"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  <w:t>Program Area</w:t>
            </w:r>
          </w:p>
        </w:tc>
        <w:tc>
          <w:tcPr>
            <w:tcW w:w="261" w:type="pct"/>
          </w:tcPr>
          <w:p w14:paraId="187C22F5" w14:textId="77777777" w:rsidR="00AD4A7F" w:rsidRPr="00B22F6F" w:rsidRDefault="00AD4A7F" w:rsidP="008A4DB5">
            <w:pPr>
              <w:autoSpaceDE w:val="0"/>
              <w:autoSpaceDN w:val="0"/>
              <w:adjustRightInd w:val="0"/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</w:pPr>
            <w:r w:rsidRPr="00B22F6F"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  <w:t>Geographic Scope</w:t>
            </w:r>
          </w:p>
        </w:tc>
        <w:tc>
          <w:tcPr>
            <w:tcW w:w="219" w:type="pct"/>
          </w:tcPr>
          <w:p w14:paraId="6D55BF15" w14:textId="77777777" w:rsidR="00AD4A7F" w:rsidRPr="00B22F6F" w:rsidRDefault="00AD4A7F" w:rsidP="008A4DB5">
            <w:pPr>
              <w:autoSpaceDE w:val="0"/>
              <w:autoSpaceDN w:val="0"/>
              <w:adjustRightInd w:val="0"/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</w:pPr>
            <w:r w:rsidRPr="00B22F6F"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  <w:t>Award Amount (USD)</w:t>
            </w:r>
          </w:p>
        </w:tc>
        <w:tc>
          <w:tcPr>
            <w:tcW w:w="188" w:type="pct"/>
          </w:tcPr>
          <w:p w14:paraId="0D907DAC" w14:textId="77777777" w:rsidR="00AD4A7F" w:rsidRPr="00B22F6F" w:rsidRDefault="00AD4A7F" w:rsidP="008A4DB5">
            <w:pPr>
              <w:autoSpaceDE w:val="0"/>
              <w:autoSpaceDN w:val="0"/>
              <w:adjustRightInd w:val="0"/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</w:pPr>
            <w:r w:rsidRPr="00B22F6F"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  <w:t>SRF Share</w:t>
            </w:r>
          </w:p>
        </w:tc>
        <w:tc>
          <w:tcPr>
            <w:tcW w:w="232" w:type="pct"/>
          </w:tcPr>
          <w:p w14:paraId="7B31D878" w14:textId="77777777" w:rsidR="00AD4A7F" w:rsidRPr="00B22F6F" w:rsidRDefault="00AD4A7F" w:rsidP="008A4DB5">
            <w:pPr>
              <w:autoSpaceDE w:val="0"/>
              <w:autoSpaceDN w:val="0"/>
              <w:adjustRightInd w:val="0"/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</w:pPr>
            <w:r w:rsidRPr="00B22F6F"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  <w:t>Cost Share Required</w:t>
            </w:r>
          </w:p>
        </w:tc>
        <w:tc>
          <w:tcPr>
            <w:tcW w:w="230" w:type="pct"/>
          </w:tcPr>
          <w:p w14:paraId="424A5B25" w14:textId="77777777" w:rsidR="00AD4A7F" w:rsidRPr="00B22F6F" w:rsidRDefault="00AD4A7F" w:rsidP="008A4DB5">
            <w:pPr>
              <w:autoSpaceDE w:val="0"/>
              <w:autoSpaceDN w:val="0"/>
              <w:adjustRightInd w:val="0"/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</w:pPr>
            <w:r w:rsidRPr="00B22F6F"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  <w:t>Funds Received</w:t>
            </w:r>
          </w:p>
        </w:tc>
        <w:tc>
          <w:tcPr>
            <w:tcW w:w="271" w:type="pct"/>
          </w:tcPr>
          <w:p w14:paraId="3997757B" w14:textId="77777777" w:rsidR="00AD4A7F" w:rsidRPr="00B22F6F" w:rsidRDefault="00AD4A7F" w:rsidP="008A4DB5">
            <w:pPr>
              <w:autoSpaceDE w:val="0"/>
              <w:autoSpaceDN w:val="0"/>
              <w:adjustRightInd w:val="0"/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</w:pPr>
            <w:r w:rsidRPr="00B22F6F"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  <w:t>Expenditure to Date</w:t>
            </w:r>
          </w:p>
        </w:tc>
        <w:tc>
          <w:tcPr>
            <w:tcW w:w="176" w:type="pct"/>
          </w:tcPr>
          <w:p w14:paraId="0282BDC3" w14:textId="77777777" w:rsidR="00AD4A7F" w:rsidRPr="00B22F6F" w:rsidRDefault="00AD4A7F" w:rsidP="008A4DB5">
            <w:pPr>
              <w:autoSpaceDE w:val="0"/>
              <w:autoSpaceDN w:val="0"/>
              <w:adjustRightInd w:val="0"/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</w:pPr>
            <w:r w:rsidRPr="00B22F6F"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  <w:t>Burn Rate (%)</w:t>
            </w:r>
          </w:p>
        </w:tc>
        <w:tc>
          <w:tcPr>
            <w:tcW w:w="251" w:type="pct"/>
          </w:tcPr>
          <w:p w14:paraId="6CB69FA7" w14:textId="77777777" w:rsidR="00AD4A7F" w:rsidRPr="00B22F6F" w:rsidRDefault="00AD4A7F" w:rsidP="008A4DB5">
            <w:pPr>
              <w:autoSpaceDE w:val="0"/>
              <w:autoSpaceDN w:val="0"/>
              <w:adjustRightInd w:val="0"/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</w:pPr>
            <w:r w:rsidRPr="00B22F6F"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  <w:t>Remaining Balance</w:t>
            </w:r>
          </w:p>
        </w:tc>
        <w:tc>
          <w:tcPr>
            <w:tcW w:w="178" w:type="pct"/>
          </w:tcPr>
          <w:p w14:paraId="3517C441" w14:textId="77777777" w:rsidR="00AD4A7F" w:rsidRPr="00B22F6F" w:rsidRDefault="00AD4A7F" w:rsidP="008A4DB5">
            <w:pPr>
              <w:autoSpaceDE w:val="0"/>
              <w:autoSpaceDN w:val="0"/>
              <w:adjustRightInd w:val="0"/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</w:pPr>
            <w:r w:rsidRPr="00B22F6F"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  <w:t>Start Date</w:t>
            </w:r>
          </w:p>
        </w:tc>
        <w:tc>
          <w:tcPr>
            <w:tcW w:w="176" w:type="pct"/>
          </w:tcPr>
          <w:p w14:paraId="6BD0C275" w14:textId="77777777" w:rsidR="00AD4A7F" w:rsidRPr="00B22F6F" w:rsidRDefault="00AD4A7F" w:rsidP="008A4DB5">
            <w:pPr>
              <w:autoSpaceDE w:val="0"/>
              <w:autoSpaceDN w:val="0"/>
              <w:adjustRightInd w:val="0"/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</w:pPr>
            <w:r w:rsidRPr="00B22F6F"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  <w:t>End Date</w:t>
            </w:r>
          </w:p>
        </w:tc>
        <w:tc>
          <w:tcPr>
            <w:tcW w:w="195" w:type="pct"/>
          </w:tcPr>
          <w:p w14:paraId="42C10255" w14:textId="77777777" w:rsidR="00AD4A7F" w:rsidRPr="00B22F6F" w:rsidRDefault="00AD4A7F" w:rsidP="008A4DB5">
            <w:pPr>
              <w:autoSpaceDE w:val="0"/>
              <w:autoSpaceDN w:val="0"/>
              <w:adjustRightInd w:val="0"/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</w:pPr>
            <w:r w:rsidRPr="00B22F6F"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  <w:t>Status</w:t>
            </w:r>
          </w:p>
        </w:tc>
        <w:tc>
          <w:tcPr>
            <w:tcW w:w="249" w:type="pct"/>
          </w:tcPr>
          <w:p w14:paraId="01834C3A" w14:textId="77777777" w:rsidR="00AD4A7F" w:rsidRPr="00B22F6F" w:rsidRDefault="00AD4A7F" w:rsidP="008A4DB5">
            <w:pPr>
              <w:autoSpaceDE w:val="0"/>
              <w:autoSpaceDN w:val="0"/>
              <w:adjustRightInd w:val="0"/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</w:pPr>
            <w:r w:rsidRPr="00B22F6F"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  <w:t>Reporting Frequency</w:t>
            </w:r>
          </w:p>
        </w:tc>
        <w:tc>
          <w:tcPr>
            <w:tcW w:w="249" w:type="pct"/>
          </w:tcPr>
          <w:p w14:paraId="250FFC47" w14:textId="77777777" w:rsidR="00AD4A7F" w:rsidRPr="00B22F6F" w:rsidRDefault="00AD4A7F" w:rsidP="008A4DB5">
            <w:pPr>
              <w:autoSpaceDE w:val="0"/>
              <w:autoSpaceDN w:val="0"/>
              <w:adjustRightInd w:val="0"/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</w:pPr>
            <w:r w:rsidRPr="00B22F6F"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  <w:t>Last Report Submitted</w:t>
            </w:r>
          </w:p>
        </w:tc>
        <w:tc>
          <w:tcPr>
            <w:tcW w:w="203" w:type="pct"/>
          </w:tcPr>
          <w:p w14:paraId="714DF3E7" w14:textId="77777777" w:rsidR="00AD4A7F" w:rsidRPr="00B22F6F" w:rsidRDefault="00AD4A7F" w:rsidP="008A4DB5">
            <w:pPr>
              <w:autoSpaceDE w:val="0"/>
              <w:autoSpaceDN w:val="0"/>
              <w:adjustRightInd w:val="0"/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</w:pPr>
            <w:r w:rsidRPr="00B22F6F"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  <w:t>Next Report Due</w:t>
            </w:r>
          </w:p>
        </w:tc>
        <w:tc>
          <w:tcPr>
            <w:tcW w:w="283" w:type="pct"/>
          </w:tcPr>
          <w:p w14:paraId="5692CE87" w14:textId="77777777" w:rsidR="00AD4A7F" w:rsidRPr="00B22F6F" w:rsidRDefault="00AD4A7F" w:rsidP="008A4DB5">
            <w:pPr>
              <w:autoSpaceDE w:val="0"/>
              <w:autoSpaceDN w:val="0"/>
              <w:adjustRightInd w:val="0"/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</w:pPr>
            <w:r w:rsidRPr="00B22F6F"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  <w:t>Audit Requirement</w:t>
            </w:r>
          </w:p>
        </w:tc>
        <w:tc>
          <w:tcPr>
            <w:tcW w:w="206" w:type="pct"/>
          </w:tcPr>
          <w:p w14:paraId="5909FEF6" w14:textId="77777777" w:rsidR="00AD4A7F" w:rsidRPr="00B22F6F" w:rsidRDefault="00AD4A7F" w:rsidP="008A4DB5">
            <w:pPr>
              <w:autoSpaceDE w:val="0"/>
              <w:autoSpaceDN w:val="0"/>
              <w:adjustRightInd w:val="0"/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</w:pPr>
            <w:r w:rsidRPr="00B22F6F"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  <w:t>PI / Project Lead</w:t>
            </w:r>
          </w:p>
        </w:tc>
        <w:tc>
          <w:tcPr>
            <w:tcW w:w="244" w:type="pct"/>
          </w:tcPr>
          <w:p w14:paraId="6F870F1D" w14:textId="77777777" w:rsidR="00AD4A7F" w:rsidRPr="00B22F6F" w:rsidRDefault="00AD4A7F" w:rsidP="008A4DB5">
            <w:pPr>
              <w:autoSpaceDE w:val="0"/>
              <w:autoSpaceDN w:val="0"/>
              <w:adjustRightInd w:val="0"/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</w:pPr>
            <w:r w:rsidRPr="00B22F6F"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  <w:t>Subaward Partners</w:t>
            </w:r>
          </w:p>
        </w:tc>
        <w:tc>
          <w:tcPr>
            <w:tcW w:w="182" w:type="pct"/>
          </w:tcPr>
          <w:p w14:paraId="2B5BAD05" w14:textId="77777777" w:rsidR="00AD4A7F" w:rsidRPr="00B22F6F" w:rsidRDefault="00AD4A7F" w:rsidP="008A4DB5">
            <w:pPr>
              <w:autoSpaceDE w:val="0"/>
              <w:autoSpaceDN w:val="0"/>
              <w:adjustRightInd w:val="0"/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</w:pPr>
            <w:r w:rsidRPr="00B22F6F"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  <w:t>Risk Level</w:t>
            </w:r>
          </w:p>
        </w:tc>
        <w:tc>
          <w:tcPr>
            <w:tcW w:w="191" w:type="pct"/>
          </w:tcPr>
          <w:p w14:paraId="7709586D" w14:textId="77777777" w:rsidR="00AD4A7F" w:rsidRPr="00B22F6F" w:rsidRDefault="00AD4A7F" w:rsidP="008A4DB5">
            <w:pPr>
              <w:autoSpaceDE w:val="0"/>
              <w:autoSpaceDN w:val="0"/>
              <w:adjustRightInd w:val="0"/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</w:pPr>
            <w:r w:rsidRPr="00B22F6F">
              <w:rPr>
                <w:rFonts w:ascii="Abadi" w:hAnsi="Abadi" w:cs="Calibri"/>
                <w:b/>
                <w:bCs/>
                <w:color w:val="000000"/>
                <w:sz w:val="10"/>
                <w:szCs w:val="10"/>
                <w:lang w:val="en-UG"/>
              </w:rPr>
              <w:t>Notes</w:t>
            </w:r>
          </w:p>
        </w:tc>
      </w:tr>
      <w:tr w:rsidR="00AD4A7F" w:rsidRPr="00B22F6F" w14:paraId="083D9901" w14:textId="77777777" w:rsidTr="008A4DB5">
        <w:trPr>
          <w:trHeight w:val="290"/>
        </w:trPr>
        <w:tc>
          <w:tcPr>
            <w:tcW w:w="189" w:type="pct"/>
          </w:tcPr>
          <w:p w14:paraId="54F8D50C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196" w:type="pct"/>
          </w:tcPr>
          <w:p w14:paraId="691211E9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206" w:type="pct"/>
          </w:tcPr>
          <w:p w14:paraId="75460EB4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225" w:type="pct"/>
          </w:tcPr>
          <w:p w14:paraId="1BAF0149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261" w:type="pct"/>
          </w:tcPr>
          <w:p w14:paraId="23D10498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219" w:type="pct"/>
          </w:tcPr>
          <w:p w14:paraId="24AA021A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188" w:type="pct"/>
          </w:tcPr>
          <w:p w14:paraId="291F72D8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232" w:type="pct"/>
          </w:tcPr>
          <w:p w14:paraId="36858250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230" w:type="pct"/>
          </w:tcPr>
          <w:p w14:paraId="3AE51998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271" w:type="pct"/>
          </w:tcPr>
          <w:p w14:paraId="0213B098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176" w:type="pct"/>
          </w:tcPr>
          <w:p w14:paraId="486A5890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251" w:type="pct"/>
          </w:tcPr>
          <w:p w14:paraId="32D45FA3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178" w:type="pct"/>
          </w:tcPr>
          <w:p w14:paraId="1865BA19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176" w:type="pct"/>
          </w:tcPr>
          <w:p w14:paraId="11A1084F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195" w:type="pct"/>
          </w:tcPr>
          <w:p w14:paraId="69C86D27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249" w:type="pct"/>
          </w:tcPr>
          <w:p w14:paraId="491062AF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249" w:type="pct"/>
          </w:tcPr>
          <w:p w14:paraId="14A6B489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203" w:type="pct"/>
          </w:tcPr>
          <w:p w14:paraId="5A68A0E4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283" w:type="pct"/>
          </w:tcPr>
          <w:p w14:paraId="7AF142B6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206" w:type="pct"/>
          </w:tcPr>
          <w:p w14:paraId="149931F0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244" w:type="pct"/>
          </w:tcPr>
          <w:p w14:paraId="541D745E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182" w:type="pct"/>
          </w:tcPr>
          <w:p w14:paraId="09060C20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191" w:type="pct"/>
          </w:tcPr>
          <w:p w14:paraId="480BD029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</w:tr>
      <w:tr w:rsidR="00AD4A7F" w:rsidRPr="00B22F6F" w14:paraId="487FFCA1" w14:textId="77777777" w:rsidTr="008A4DB5">
        <w:trPr>
          <w:trHeight w:val="290"/>
        </w:trPr>
        <w:tc>
          <w:tcPr>
            <w:tcW w:w="189" w:type="pct"/>
          </w:tcPr>
          <w:p w14:paraId="3E236240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196" w:type="pct"/>
          </w:tcPr>
          <w:p w14:paraId="6E7D1580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206" w:type="pct"/>
          </w:tcPr>
          <w:p w14:paraId="4FAED10D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225" w:type="pct"/>
          </w:tcPr>
          <w:p w14:paraId="0096BBD0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261" w:type="pct"/>
          </w:tcPr>
          <w:p w14:paraId="31AFD71B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219" w:type="pct"/>
          </w:tcPr>
          <w:p w14:paraId="41DBF7A8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188" w:type="pct"/>
          </w:tcPr>
          <w:p w14:paraId="2EB8CD00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232" w:type="pct"/>
          </w:tcPr>
          <w:p w14:paraId="029D3672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230" w:type="pct"/>
          </w:tcPr>
          <w:p w14:paraId="643E64CA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271" w:type="pct"/>
          </w:tcPr>
          <w:p w14:paraId="48AD8E20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176" w:type="pct"/>
          </w:tcPr>
          <w:p w14:paraId="45322BF4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251" w:type="pct"/>
          </w:tcPr>
          <w:p w14:paraId="30CD10AD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178" w:type="pct"/>
          </w:tcPr>
          <w:p w14:paraId="460578F1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176" w:type="pct"/>
          </w:tcPr>
          <w:p w14:paraId="5AFD82F3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195" w:type="pct"/>
          </w:tcPr>
          <w:p w14:paraId="4A959678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249" w:type="pct"/>
          </w:tcPr>
          <w:p w14:paraId="67BA4C8A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249" w:type="pct"/>
          </w:tcPr>
          <w:p w14:paraId="711726E4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203" w:type="pct"/>
          </w:tcPr>
          <w:p w14:paraId="203BF416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283" w:type="pct"/>
          </w:tcPr>
          <w:p w14:paraId="370FC230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206" w:type="pct"/>
          </w:tcPr>
          <w:p w14:paraId="72998F3D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244" w:type="pct"/>
          </w:tcPr>
          <w:p w14:paraId="08191545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182" w:type="pct"/>
          </w:tcPr>
          <w:p w14:paraId="4551A027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191" w:type="pct"/>
          </w:tcPr>
          <w:p w14:paraId="6779D8D3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</w:tr>
      <w:tr w:rsidR="00AD4A7F" w:rsidRPr="00B22F6F" w14:paraId="3B2D3CFE" w14:textId="77777777" w:rsidTr="008A4DB5">
        <w:trPr>
          <w:trHeight w:val="290"/>
        </w:trPr>
        <w:tc>
          <w:tcPr>
            <w:tcW w:w="189" w:type="pct"/>
          </w:tcPr>
          <w:p w14:paraId="710B8E7E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196" w:type="pct"/>
          </w:tcPr>
          <w:p w14:paraId="63666817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206" w:type="pct"/>
          </w:tcPr>
          <w:p w14:paraId="6AB41EFB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225" w:type="pct"/>
          </w:tcPr>
          <w:p w14:paraId="1B158137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261" w:type="pct"/>
          </w:tcPr>
          <w:p w14:paraId="230AE264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219" w:type="pct"/>
          </w:tcPr>
          <w:p w14:paraId="739BCDC6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188" w:type="pct"/>
          </w:tcPr>
          <w:p w14:paraId="3B320EA7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232" w:type="pct"/>
          </w:tcPr>
          <w:p w14:paraId="0A6901E6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230" w:type="pct"/>
          </w:tcPr>
          <w:p w14:paraId="797A973D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271" w:type="pct"/>
          </w:tcPr>
          <w:p w14:paraId="6F08F253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176" w:type="pct"/>
          </w:tcPr>
          <w:p w14:paraId="45453B09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251" w:type="pct"/>
          </w:tcPr>
          <w:p w14:paraId="0BF69CDE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178" w:type="pct"/>
          </w:tcPr>
          <w:p w14:paraId="0EECA6E6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176" w:type="pct"/>
          </w:tcPr>
          <w:p w14:paraId="27CB8C83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195" w:type="pct"/>
          </w:tcPr>
          <w:p w14:paraId="46DA57F4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249" w:type="pct"/>
          </w:tcPr>
          <w:p w14:paraId="416D07BA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249" w:type="pct"/>
          </w:tcPr>
          <w:p w14:paraId="0ECE4D7B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203" w:type="pct"/>
          </w:tcPr>
          <w:p w14:paraId="1B7F122C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283" w:type="pct"/>
          </w:tcPr>
          <w:p w14:paraId="74E8D515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206" w:type="pct"/>
          </w:tcPr>
          <w:p w14:paraId="23438230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244" w:type="pct"/>
          </w:tcPr>
          <w:p w14:paraId="6FE63324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182" w:type="pct"/>
          </w:tcPr>
          <w:p w14:paraId="6D44E5C2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  <w:tc>
          <w:tcPr>
            <w:tcW w:w="191" w:type="pct"/>
          </w:tcPr>
          <w:p w14:paraId="072F4315" w14:textId="77777777" w:rsidR="00AD4A7F" w:rsidRPr="00B22F6F" w:rsidRDefault="00AD4A7F" w:rsidP="008A4DB5">
            <w:pPr>
              <w:autoSpaceDE w:val="0"/>
              <w:autoSpaceDN w:val="0"/>
              <w:adjustRightInd w:val="0"/>
              <w:jc w:val="right"/>
              <w:rPr>
                <w:rFonts w:ascii="Abadi" w:hAnsi="Abadi" w:cs="Calibri"/>
                <w:color w:val="000000"/>
                <w:sz w:val="10"/>
                <w:szCs w:val="10"/>
                <w:lang w:val="en-UG"/>
              </w:rPr>
            </w:pPr>
          </w:p>
        </w:tc>
      </w:tr>
    </w:tbl>
    <w:p w14:paraId="5189B73C" w14:textId="77777777" w:rsidR="00AD4A7F" w:rsidRPr="00B22F6F" w:rsidRDefault="00AD4A7F" w:rsidP="00AD4A7F">
      <w:pPr>
        <w:spacing w:line="360" w:lineRule="auto"/>
        <w:rPr>
          <w:rFonts w:ascii="Abadi" w:hAnsi="Abadi"/>
          <w:lang w:val="en-UG" w:eastAsia="en-UG"/>
        </w:rPr>
      </w:pPr>
    </w:p>
    <w:p w14:paraId="2B476645" w14:textId="77777777" w:rsidR="00AD4A7F" w:rsidRPr="00B22F6F" w:rsidRDefault="00AD4A7F" w:rsidP="00AD4A7F">
      <w:pPr>
        <w:pStyle w:val="Caption"/>
        <w:rPr>
          <w:rFonts w:ascii="Abadi" w:hAnsi="Abadi"/>
        </w:rPr>
      </w:pPr>
      <w:r w:rsidRPr="00B22F6F">
        <w:rPr>
          <w:rFonts w:ascii="Abadi" w:hAnsi="Abadi"/>
        </w:rPr>
        <w:t xml:space="preserve">Appendix </w:t>
      </w:r>
      <w:r w:rsidRPr="00B22F6F">
        <w:rPr>
          <w:rFonts w:ascii="Abadi" w:hAnsi="Abadi"/>
        </w:rPr>
        <w:fldChar w:fldCharType="begin"/>
      </w:r>
      <w:r w:rsidRPr="00B22F6F">
        <w:rPr>
          <w:rFonts w:ascii="Abadi" w:hAnsi="Abadi"/>
        </w:rPr>
        <w:instrText xml:space="preserve"> SEQ Appendix \* ARABIC </w:instrText>
      </w:r>
      <w:r w:rsidRPr="00B22F6F">
        <w:rPr>
          <w:rFonts w:ascii="Abadi" w:hAnsi="Abadi"/>
        </w:rPr>
        <w:fldChar w:fldCharType="separate"/>
      </w:r>
      <w:r w:rsidRPr="00B22F6F">
        <w:rPr>
          <w:rFonts w:ascii="Abadi" w:hAnsi="Abadi"/>
          <w:noProof/>
        </w:rPr>
        <w:t>4</w:t>
      </w:r>
      <w:r w:rsidRPr="00B22F6F">
        <w:rPr>
          <w:rFonts w:ascii="Abadi" w:hAnsi="Abadi"/>
        </w:rPr>
        <w:fldChar w:fldCharType="end"/>
      </w:r>
      <w:r w:rsidRPr="00B22F6F">
        <w:rPr>
          <w:rFonts w:ascii="Abadi" w:hAnsi="Abadi"/>
        </w:rPr>
        <w:t>. SRF Grant repository</w:t>
      </w:r>
    </w:p>
    <w:p w14:paraId="6D2B2700" w14:textId="77777777" w:rsidR="00AD4A7F" w:rsidRPr="009101EB" w:rsidRDefault="00AD4A7F" w:rsidP="00AD4A7F">
      <w:pPr>
        <w:rPr>
          <w:rFonts w:ascii="Abadi" w:hAnsi="Abadi"/>
          <w:lang w:val="en-UG"/>
        </w:rPr>
      </w:pPr>
      <w:r w:rsidRPr="009101EB">
        <w:rPr>
          <w:rFonts w:ascii="Abadi" w:hAnsi="Abadi"/>
          <w:lang w:val="en-UG"/>
        </w:rPr>
        <w:t xml:space="preserve">It’s designed to store, track, and manage all grant-related information in a structured, searchable way. </w:t>
      </w:r>
      <w:r w:rsidRPr="00B22F6F">
        <w:rPr>
          <w:rFonts w:ascii="Abadi" w:hAnsi="Abadi"/>
          <w:lang w:val="en-UG"/>
        </w:rPr>
        <w:t xml:space="preserve">This will be </w:t>
      </w:r>
      <w:r w:rsidRPr="009101EB">
        <w:rPr>
          <w:rFonts w:ascii="Abadi" w:hAnsi="Abadi"/>
          <w:lang w:val="en-UG"/>
        </w:rPr>
        <w:t>implement</w:t>
      </w:r>
      <w:r w:rsidRPr="00B22F6F">
        <w:rPr>
          <w:rFonts w:ascii="Abadi" w:hAnsi="Abadi"/>
          <w:lang w:val="en-UG"/>
        </w:rPr>
        <w:t>ed</w:t>
      </w:r>
      <w:r w:rsidRPr="009101EB">
        <w:rPr>
          <w:rFonts w:ascii="Abadi" w:hAnsi="Abadi"/>
          <w:lang w:val="en-UG"/>
        </w:rPr>
        <w:t xml:space="preserve"> in Excel, SharePoint, or a database.</w:t>
      </w:r>
    </w:p>
    <w:p w14:paraId="2B842536" w14:textId="77777777" w:rsidR="00AD4A7F" w:rsidRPr="009101EB" w:rsidRDefault="00AD4A7F" w:rsidP="00AD4A7F">
      <w:pPr>
        <w:spacing w:after="0" w:line="240" w:lineRule="auto"/>
        <w:rPr>
          <w:rFonts w:ascii="Abadi" w:hAnsi="Abadi"/>
          <w:b/>
          <w:bCs/>
          <w:lang w:val="en-UG"/>
        </w:rPr>
      </w:pPr>
      <w:r w:rsidRPr="009101EB">
        <w:rPr>
          <w:rFonts w:ascii="Abadi" w:hAnsi="Abadi"/>
          <w:b/>
          <w:bCs/>
          <w:lang w:val="en-UG"/>
        </w:rPr>
        <w:t>1. Core Structure / Sections</w:t>
      </w:r>
    </w:p>
    <w:p w14:paraId="079445FD" w14:textId="77777777" w:rsidR="00AD4A7F" w:rsidRPr="009101EB" w:rsidRDefault="00AD4A7F" w:rsidP="00AD4A7F">
      <w:pPr>
        <w:spacing w:after="0" w:line="240" w:lineRule="auto"/>
        <w:rPr>
          <w:rFonts w:ascii="Abadi" w:hAnsi="Abadi"/>
          <w:b/>
          <w:bCs/>
          <w:lang w:val="en-UG"/>
        </w:rPr>
      </w:pPr>
      <w:r w:rsidRPr="009101EB">
        <w:rPr>
          <w:rFonts w:ascii="Abadi" w:hAnsi="Abadi"/>
          <w:b/>
          <w:bCs/>
          <w:lang w:val="en-UG"/>
        </w:rPr>
        <w:t>A. Grant Master Information</w:t>
      </w:r>
    </w:p>
    <w:tbl>
      <w:tblPr>
        <w:tblStyle w:val="TableGridLight"/>
        <w:tblW w:w="0" w:type="auto"/>
        <w:tblLook w:val="04A0" w:firstRow="1" w:lastRow="0" w:firstColumn="1" w:lastColumn="0" w:noHBand="0" w:noVBand="1"/>
      </w:tblPr>
      <w:tblGrid>
        <w:gridCol w:w="2046"/>
        <w:gridCol w:w="3558"/>
        <w:gridCol w:w="2984"/>
      </w:tblGrid>
      <w:tr w:rsidR="00AD4A7F" w:rsidRPr="009101EB" w14:paraId="2E761300" w14:textId="77777777" w:rsidTr="008A4DB5">
        <w:tc>
          <w:tcPr>
            <w:tcW w:w="0" w:type="auto"/>
            <w:hideMark/>
          </w:tcPr>
          <w:p w14:paraId="5E4DA551" w14:textId="77777777" w:rsidR="00AD4A7F" w:rsidRPr="009101EB" w:rsidRDefault="00AD4A7F" w:rsidP="008A4DB5">
            <w:pPr>
              <w:rPr>
                <w:rFonts w:ascii="Abadi" w:hAnsi="Abadi"/>
                <w:b/>
                <w:bCs/>
                <w:lang w:val="en-UG"/>
              </w:rPr>
            </w:pPr>
            <w:r w:rsidRPr="009101EB">
              <w:rPr>
                <w:rFonts w:ascii="Abadi" w:hAnsi="Abadi"/>
                <w:b/>
                <w:bCs/>
                <w:lang w:val="en-UG"/>
              </w:rPr>
              <w:t>Field</w:t>
            </w:r>
          </w:p>
        </w:tc>
        <w:tc>
          <w:tcPr>
            <w:tcW w:w="0" w:type="auto"/>
            <w:hideMark/>
          </w:tcPr>
          <w:p w14:paraId="63CC0D49" w14:textId="77777777" w:rsidR="00AD4A7F" w:rsidRPr="009101EB" w:rsidRDefault="00AD4A7F" w:rsidP="008A4DB5">
            <w:pPr>
              <w:rPr>
                <w:rFonts w:ascii="Abadi" w:hAnsi="Abadi"/>
                <w:b/>
                <w:bCs/>
                <w:lang w:val="en-UG"/>
              </w:rPr>
            </w:pPr>
            <w:r w:rsidRPr="009101EB">
              <w:rPr>
                <w:rFonts w:ascii="Abadi" w:hAnsi="Abadi"/>
                <w:b/>
                <w:bCs/>
                <w:lang w:val="en-UG"/>
              </w:rPr>
              <w:t>Description</w:t>
            </w:r>
          </w:p>
        </w:tc>
        <w:tc>
          <w:tcPr>
            <w:tcW w:w="0" w:type="auto"/>
            <w:hideMark/>
          </w:tcPr>
          <w:p w14:paraId="262682D6" w14:textId="77777777" w:rsidR="00AD4A7F" w:rsidRPr="009101EB" w:rsidRDefault="00AD4A7F" w:rsidP="008A4DB5">
            <w:pPr>
              <w:rPr>
                <w:rFonts w:ascii="Abadi" w:hAnsi="Abadi"/>
                <w:b/>
                <w:bCs/>
                <w:lang w:val="en-UG"/>
              </w:rPr>
            </w:pPr>
            <w:r w:rsidRPr="009101EB">
              <w:rPr>
                <w:rFonts w:ascii="Abadi" w:hAnsi="Abadi"/>
                <w:b/>
                <w:bCs/>
                <w:lang w:val="en-UG"/>
              </w:rPr>
              <w:t>Example</w:t>
            </w:r>
          </w:p>
        </w:tc>
      </w:tr>
      <w:tr w:rsidR="00AD4A7F" w:rsidRPr="009101EB" w14:paraId="213763D6" w14:textId="77777777" w:rsidTr="008A4DB5">
        <w:tc>
          <w:tcPr>
            <w:tcW w:w="0" w:type="auto"/>
            <w:hideMark/>
          </w:tcPr>
          <w:p w14:paraId="02C3B6E1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Grant ID</w:t>
            </w:r>
          </w:p>
        </w:tc>
        <w:tc>
          <w:tcPr>
            <w:tcW w:w="0" w:type="auto"/>
            <w:hideMark/>
          </w:tcPr>
          <w:p w14:paraId="294B7AFB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Unique internal identifier</w:t>
            </w:r>
          </w:p>
        </w:tc>
        <w:tc>
          <w:tcPr>
            <w:tcW w:w="0" w:type="auto"/>
            <w:hideMark/>
          </w:tcPr>
          <w:p w14:paraId="4FB9AD3A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GR001</w:t>
            </w:r>
          </w:p>
        </w:tc>
      </w:tr>
      <w:tr w:rsidR="00AD4A7F" w:rsidRPr="009101EB" w14:paraId="4ABEC7A0" w14:textId="77777777" w:rsidTr="008A4DB5">
        <w:tc>
          <w:tcPr>
            <w:tcW w:w="0" w:type="auto"/>
            <w:hideMark/>
          </w:tcPr>
          <w:p w14:paraId="64FDD372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Donor</w:t>
            </w:r>
          </w:p>
        </w:tc>
        <w:tc>
          <w:tcPr>
            <w:tcW w:w="0" w:type="auto"/>
            <w:hideMark/>
          </w:tcPr>
          <w:p w14:paraId="78A599EC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Funding organization</w:t>
            </w:r>
          </w:p>
        </w:tc>
        <w:tc>
          <w:tcPr>
            <w:tcW w:w="0" w:type="auto"/>
            <w:hideMark/>
          </w:tcPr>
          <w:p w14:paraId="040EE6F4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USAID, NIH</w:t>
            </w:r>
          </w:p>
        </w:tc>
      </w:tr>
      <w:tr w:rsidR="00AD4A7F" w:rsidRPr="009101EB" w14:paraId="6F722387" w14:textId="77777777" w:rsidTr="008A4DB5">
        <w:tc>
          <w:tcPr>
            <w:tcW w:w="0" w:type="auto"/>
            <w:hideMark/>
          </w:tcPr>
          <w:p w14:paraId="13FD2CAE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Project Title</w:t>
            </w:r>
          </w:p>
        </w:tc>
        <w:tc>
          <w:tcPr>
            <w:tcW w:w="0" w:type="auto"/>
            <w:hideMark/>
          </w:tcPr>
          <w:p w14:paraId="72A7C3BC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Official project/grant name</w:t>
            </w:r>
          </w:p>
        </w:tc>
        <w:tc>
          <w:tcPr>
            <w:tcW w:w="0" w:type="auto"/>
            <w:hideMark/>
          </w:tcPr>
          <w:p w14:paraId="290CE9CD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Adolescent SRH Empowerment</w:t>
            </w:r>
          </w:p>
        </w:tc>
      </w:tr>
      <w:tr w:rsidR="00AD4A7F" w:rsidRPr="009101EB" w14:paraId="29836161" w14:textId="77777777" w:rsidTr="008A4DB5">
        <w:tc>
          <w:tcPr>
            <w:tcW w:w="0" w:type="auto"/>
            <w:hideMark/>
          </w:tcPr>
          <w:p w14:paraId="08C9EBE1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Program Area</w:t>
            </w:r>
          </w:p>
        </w:tc>
        <w:tc>
          <w:tcPr>
            <w:tcW w:w="0" w:type="auto"/>
            <w:hideMark/>
          </w:tcPr>
          <w:p w14:paraId="456AD7B3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Area of focus</w:t>
            </w:r>
          </w:p>
        </w:tc>
        <w:tc>
          <w:tcPr>
            <w:tcW w:w="0" w:type="auto"/>
            <w:hideMark/>
          </w:tcPr>
          <w:p w14:paraId="2EE1DA60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SRH, One Health, NCDs</w:t>
            </w:r>
          </w:p>
        </w:tc>
      </w:tr>
      <w:tr w:rsidR="00AD4A7F" w:rsidRPr="009101EB" w14:paraId="24B79392" w14:textId="77777777" w:rsidTr="008A4DB5">
        <w:tc>
          <w:tcPr>
            <w:tcW w:w="0" w:type="auto"/>
            <w:hideMark/>
          </w:tcPr>
          <w:p w14:paraId="303B8B2C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Geographic Scope</w:t>
            </w:r>
          </w:p>
        </w:tc>
        <w:tc>
          <w:tcPr>
            <w:tcW w:w="0" w:type="auto"/>
            <w:hideMark/>
          </w:tcPr>
          <w:p w14:paraId="7756F504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Country, region, districts</w:t>
            </w:r>
          </w:p>
        </w:tc>
        <w:tc>
          <w:tcPr>
            <w:tcW w:w="0" w:type="auto"/>
            <w:hideMark/>
          </w:tcPr>
          <w:p w14:paraId="5E029915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Kampala, Wakiso</w:t>
            </w:r>
          </w:p>
        </w:tc>
      </w:tr>
      <w:tr w:rsidR="00AD4A7F" w:rsidRPr="009101EB" w14:paraId="3266B43D" w14:textId="77777777" w:rsidTr="008A4DB5">
        <w:tc>
          <w:tcPr>
            <w:tcW w:w="0" w:type="auto"/>
            <w:hideMark/>
          </w:tcPr>
          <w:p w14:paraId="31A512D2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Start Date</w:t>
            </w:r>
          </w:p>
        </w:tc>
        <w:tc>
          <w:tcPr>
            <w:tcW w:w="0" w:type="auto"/>
            <w:hideMark/>
          </w:tcPr>
          <w:p w14:paraId="24CFC068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Grant start date</w:t>
            </w:r>
          </w:p>
        </w:tc>
        <w:tc>
          <w:tcPr>
            <w:tcW w:w="0" w:type="auto"/>
            <w:hideMark/>
          </w:tcPr>
          <w:p w14:paraId="51151F83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01-Jan-2025</w:t>
            </w:r>
          </w:p>
        </w:tc>
      </w:tr>
      <w:tr w:rsidR="00AD4A7F" w:rsidRPr="009101EB" w14:paraId="6C219E51" w14:textId="77777777" w:rsidTr="008A4DB5">
        <w:tc>
          <w:tcPr>
            <w:tcW w:w="0" w:type="auto"/>
            <w:hideMark/>
          </w:tcPr>
          <w:p w14:paraId="291D6539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End Date</w:t>
            </w:r>
          </w:p>
        </w:tc>
        <w:tc>
          <w:tcPr>
            <w:tcW w:w="0" w:type="auto"/>
            <w:hideMark/>
          </w:tcPr>
          <w:p w14:paraId="67C1061C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Grant end date</w:t>
            </w:r>
          </w:p>
        </w:tc>
        <w:tc>
          <w:tcPr>
            <w:tcW w:w="0" w:type="auto"/>
            <w:hideMark/>
          </w:tcPr>
          <w:p w14:paraId="7314482B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31-Dec-2026</w:t>
            </w:r>
          </w:p>
        </w:tc>
      </w:tr>
      <w:tr w:rsidR="00AD4A7F" w:rsidRPr="009101EB" w14:paraId="57CBFD31" w14:textId="77777777" w:rsidTr="008A4DB5">
        <w:tc>
          <w:tcPr>
            <w:tcW w:w="0" w:type="auto"/>
            <w:hideMark/>
          </w:tcPr>
          <w:p w14:paraId="60C37DA3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Status</w:t>
            </w:r>
          </w:p>
        </w:tc>
        <w:tc>
          <w:tcPr>
            <w:tcW w:w="0" w:type="auto"/>
            <w:hideMark/>
          </w:tcPr>
          <w:p w14:paraId="46B7CBED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Current implementation status</w:t>
            </w:r>
          </w:p>
        </w:tc>
        <w:tc>
          <w:tcPr>
            <w:tcW w:w="0" w:type="auto"/>
            <w:hideMark/>
          </w:tcPr>
          <w:p w14:paraId="14172AA7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On Track, Delayed, Closed</w:t>
            </w:r>
          </w:p>
        </w:tc>
      </w:tr>
      <w:tr w:rsidR="00AD4A7F" w:rsidRPr="009101EB" w14:paraId="4C3BD312" w14:textId="77777777" w:rsidTr="008A4DB5">
        <w:tc>
          <w:tcPr>
            <w:tcW w:w="0" w:type="auto"/>
            <w:hideMark/>
          </w:tcPr>
          <w:p w14:paraId="47BD274D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Grant Type</w:t>
            </w:r>
          </w:p>
        </w:tc>
        <w:tc>
          <w:tcPr>
            <w:tcW w:w="0" w:type="auto"/>
            <w:hideMark/>
          </w:tcPr>
          <w:p w14:paraId="3E99A165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Research, Program, Capacity Building</w:t>
            </w:r>
          </w:p>
        </w:tc>
        <w:tc>
          <w:tcPr>
            <w:tcW w:w="0" w:type="auto"/>
            <w:hideMark/>
          </w:tcPr>
          <w:p w14:paraId="26D1732A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Research</w:t>
            </w:r>
          </w:p>
        </w:tc>
      </w:tr>
      <w:tr w:rsidR="00AD4A7F" w:rsidRPr="009101EB" w14:paraId="3B0520DD" w14:textId="77777777" w:rsidTr="008A4DB5">
        <w:tc>
          <w:tcPr>
            <w:tcW w:w="0" w:type="auto"/>
            <w:hideMark/>
          </w:tcPr>
          <w:p w14:paraId="2E1D37F3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SRF Share</w:t>
            </w:r>
          </w:p>
        </w:tc>
        <w:tc>
          <w:tcPr>
            <w:tcW w:w="0" w:type="auto"/>
            <w:hideMark/>
          </w:tcPr>
          <w:p w14:paraId="31F83A06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Amount allocated to SRF</w:t>
            </w:r>
          </w:p>
        </w:tc>
        <w:tc>
          <w:tcPr>
            <w:tcW w:w="0" w:type="auto"/>
            <w:hideMark/>
          </w:tcPr>
          <w:p w14:paraId="1AD6BC5E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500,000 USD</w:t>
            </w:r>
          </w:p>
        </w:tc>
      </w:tr>
      <w:tr w:rsidR="00AD4A7F" w:rsidRPr="009101EB" w14:paraId="416C87AC" w14:textId="77777777" w:rsidTr="008A4DB5">
        <w:tc>
          <w:tcPr>
            <w:tcW w:w="0" w:type="auto"/>
            <w:hideMark/>
          </w:tcPr>
          <w:p w14:paraId="4ECA9966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Cost Share Required</w:t>
            </w:r>
          </w:p>
        </w:tc>
        <w:tc>
          <w:tcPr>
            <w:tcW w:w="0" w:type="auto"/>
            <w:hideMark/>
          </w:tcPr>
          <w:p w14:paraId="4D6BB319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Yes/No, details if applicable</w:t>
            </w:r>
          </w:p>
        </w:tc>
        <w:tc>
          <w:tcPr>
            <w:tcW w:w="0" w:type="auto"/>
            <w:hideMark/>
          </w:tcPr>
          <w:p w14:paraId="37C2A624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No</w:t>
            </w:r>
          </w:p>
        </w:tc>
      </w:tr>
    </w:tbl>
    <w:p w14:paraId="7B9DAE18" w14:textId="77777777" w:rsidR="00AD4A7F" w:rsidRPr="009101EB" w:rsidRDefault="00AD4A7F" w:rsidP="00AD4A7F">
      <w:pPr>
        <w:spacing w:after="0" w:line="240" w:lineRule="auto"/>
        <w:rPr>
          <w:rFonts w:ascii="Abadi" w:hAnsi="Abadi"/>
          <w:lang w:val="en-UG"/>
        </w:rPr>
      </w:pPr>
    </w:p>
    <w:p w14:paraId="6B2CBC09" w14:textId="77777777" w:rsidR="00AD4A7F" w:rsidRPr="009101EB" w:rsidRDefault="00AD4A7F" w:rsidP="00AD4A7F">
      <w:pPr>
        <w:spacing w:after="0" w:line="240" w:lineRule="auto"/>
        <w:rPr>
          <w:rFonts w:ascii="Abadi" w:hAnsi="Abadi"/>
          <w:b/>
          <w:bCs/>
          <w:lang w:val="en-UG"/>
        </w:rPr>
      </w:pPr>
      <w:r w:rsidRPr="009101EB">
        <w:rPr>
          <w:rFonts w:ascii="Abadi" w:hAnsi="Abadi"/>
          <w:b/>
          <w:bCs/>
          <w:lang w:val="en-UG"/>
        </w:rPr>
        <w:t>B. Financial Information</w:t>
      </w:r>
    </w:p>
    <w:tbl>
      <w:tblPr>
        <w:tblStyle w:val="TableGridLight"/>
        <w:tblW w:w="0" w:type="auto"/>
        <w:tblLook w:val="04A0" w:firstRow="1" w:lastRow="0" w:firstColumn="1" w:lastColumn="0" w:noHBand="0" w:noVBand="1"/>
      </w:tblPr>
      <w:tblGrid>
        <w:gridCol w:w="2013"/>
        <w:gridCol w:w="4376"/>
        <w:gridCol w:w="1472"/>
      </w:tblGrid>
      <w:tr w:rsidR="00AD4A7F" w:rsidRPr="009101EB" w14:paraId="05E8EA7B" w14:textId="77777777" w:rsidTr="008A4DB5">
        <w:tc>
          <w:tcPr>
            <w:tcW w:w="0" w:type="auto"/>
            <w:hideMark/>
          </w:tcPr>
          <w:p w14:paraId="2E36A613" w14:textId="77777777" w:rsidR="00AD4A7F" w:rsidRPr="009101EB" w:rsidRDefault="00AD4A7F" w:rsidP="008A4DB5">
            <w:pPr>
              <w:rPr>
                <w:rFonts w:ascii="Abadi" w:hAnsi="Abadi"/>
                <w:b/>
                <w:bCs/>
                <w:lang w:val="en-UG"/>
              </w:rPr>
            </w:pPr>
            <w:r w:rsidRPr="009101EB">
              <w:rPr>
                <w:rFonts w:ascii="Abadi" w:hAnsi="Abadi"/>
                <w:b/>
                <w:bCs/>
                <w:lang w:val="en-UG"/>
              </w:rPr>
              <w:t>Field</w:t>
            </w:r>
          </w:p>
        </w:tc>
        <w:tc>
          <w:tcPr>
            <w:tcW w:w="0" w:type="auto"/>
            <w:hideMark/>
          </w:tcPr>
          <w:p w14:paraId="018DE3AC" w14:textId="77777777" w:rsidR="00AD4A7F" w:rsidRPr="009101EB" w:rsidRDefault="00AD4A7F" w:rsidP="008A4DB5">
            <w:pPr>
              <w:rPr>
                <w:rFonts w:ascii="Abadi" w:hAnsi="Abadi"/>
                <w:b/>
                <w:bCs/>
                <w:lang w:val="en-UG"/>
              </w:rPr>
            </w:pPr>
            <w:r w:rsidRPr="009101EB">
              <w:rPr>
                <w:rFonts w:ascii="Abadi" w:hAnsi="Abadi"/>
                <w:b/>
                <w:bCs/>
                <w:lang w:val="en-UG"/>
              </w:rPr>
              <w:t>Description</w:t>
            </w:r>
          </w:p>
        </w:tc>
        <w:tc>
          <w:tcPr>
            <w:tcW w:w="0" w:type="auto"/>
            <w:hideMark/>
          </w:tcPr>
          <w:p w14:paraId="3B63FCE0" w14:textId="77777777" w:rsidR="00AD4A7F" w:rsidRPr="009101EB" w:rsidRDefault="00AD4A7F" w:rsidP="008A4DB5">
            <w:pPr>
              <w:rPr>
                <w:rFonts w:ascii="Abadi" w:hAnsi="Abadi"/>
                <w:b/>
                <w:bCs/>
                <w:lang w:val="en-UG"/>
              </w:rPr>
            </w:pPr>
            <w:r w:rsidRPr="009101EB">
              <w:rPr>
                <w:rFonts w:ascii="Abadi" w:hAnsi="Abadi"/>
                <w:b/>
                <w:bCs/>
                <w:lang w:val="en-UG"/>
              </w:rPr>
              <w:t>Example</w:t>
            </w:r>
          </w:p>
        </w:tc>
      </w:tr>
      <w:tr w:rsidR="00AD4A7F" w:rsidRPr="009101EB" w14:paraId="6B2A2DE4" w14:textId="77777777" w:rsidTr="008A4DB5">
        <w:tc>
          <w:tcPr>
            <w:tcW w:w="0" w:type="auto"/>
            <w:hideMark/>
          </w:tcPr>
          <w:p w14:paraId="53782C1A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Award Amount</w:t>
            </w:r>
          </w:p>
        </w:tc>
        <w:tc>
          <w:tcPr>
            <w:tcW w:w="0" w:type="auto"/>
            <w:hideMark/>
          </w:tcPr>
          <w:p w14:paraId="4440BCDC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Total approved funding</w:t>
            </w:r>
          </w:p>
        </w:tc>
        <w:tc>
          <w:tcPr>
            <w:tcW w:w="0" w:type="auto"/>
            <w:hideMark/>
          </w:tcPr>
          <w:p w14:paraId="029A0E7B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750,000 USD</w:t>
            </w:r>
          </w:p>
        </w:tc>
      </w:tr>
      <w:tr w:rsidR="00AD4A7F" w:rsidRPr="009101EB" w14:paraId="3E62620D" w14:textId="77777777" w:rsidTr="008A4DB5">
        <w:tc>
          <w:tcPr>
            <w:tcW w:w="0" w:type="auto"/>
            <w:hideMark/>
          </w:tcPr>
          <w:p w14:paraId="4C2F8049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Funds Received</w:t>
            </w:r>
          </w:p>
        </w:tc>
        <w:tc>
          <w:tcPr>
            <w:tcW w:w="0" w:type="auto"/>
            <w:hideMark/>
          </w:tcPr>
          <w:p w14:paraId="5559560C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Cumulative funds received</w:t>
            </w:r>
          </w:p>
        </w:tc>
        <w:tc>
          <w:tcPr>
            <w:tcW w:w="0" w:type="auto"/>
            <w:hideMark/>
          </w:tcPr>
          <w:p w14:paraId="5F46E8EB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400,000 USD</w:t>
            </w:r>
          </w:p>
        </w:tc>
      </w:tr>
      <w:tr w:rsidR="00AD4A7F" w:rsidRPr="009101EB" w14:paraId="00672354" w14:textId="77777777" w:rsidTr="008A4DB5">
        <w:tc>
          <w:tcPr>
            <w:tcW w:w="0" w:type="auto"/>
            <w:hideMark/>
          </w:tcPr>
          <w:p w14:paraId="5F586F07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Expenditure to Date</w:t>
            </w:r>
          </w:p>
        </w:tc>
        <w:tc>
          <w:tcPr>
            <w:tcW w:w="0" w:type="auto"/>
            <w:hideMark/>
          </w:tcPr>
          <w:p w14:paraId="5EA8455E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Amount spent</w:t>
            </w:r>
          </w:p>
        </w:tc>
        <w:tc>
          <w:tcPr>
            <w:tcW w:w="0" w:type="auto"/>
            <w:hideMark/>
          </w:tcPr>
          <w:p w14:paraId="787A2194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350,000 USD</w:t>
            </w:r>
          </w:p>
        </w:tc>
      </w:tr>
      <w:tr w:rsidR="00AD4A7F" w:rsidRPr="009101EB" w14:paraId="7335DAF3" w14:textId="77777777" w:rsidTr="008A4DB5">
        <w:tc>
          <w:tcPr>
            <w:tcW w:w="0" w:type="auto"/>
            <w:hideMark/>
          </w:tcPr>
          <w:p w14:paraId="0FC30B09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Burn Rate (%)</w:t>
            </w:r>
          </w:p>
        </w:tc>
        <w:tc>
          <w:tcPr>
            <w:tcW w:w="0" w:type="auto"/>
            <w:hideMark/>
          </w:tcPr>
          <w:p w14:paraId="488B109E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Formula: Expenditure ÷ Funds Received ×100</w:t>
            </w:r>
          </w:p>
        </w:tc>
        <w:tc>
          <w:tcPr>
            <w:tcW w:w="0" w:type="auto"/>
            <w:hideMark/>
          </w:tcPr>
          <w:p w14:paraId="1A095606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87.5%</w:t>
            </w:r>
          </w:p>
        </w:tc>
      </w:tr>
      <w:tr w:rsidR="00AD4A7F" w:rsidRPr="009101EB" w14:paraId="6242AEBD" w14:textId="77777777" w:rsidTr="008A4DB5">
        <w:tc>
          <w:tcPr>
            <w:tcW w:w="0" w:type="auto"/>
            <w:hideMark/>
          </w:tcPr>
          <w:p w14:paraId="741D9403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Remaining Balance</w:t>
            </w:r>
          </w:p>
        </w:tc>
        <w:tc>
          <w:tcPr>
            <w:tcW w:w="0" w:type="auto"/>
            <w:hideMark/>
          </w:tcPr>
          <w:p w14:paraId="2DC41B1F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Award Amount – Expenditure</w:t>
            </w:r>
          </w:p>
        </w:tc>
        <w:tc>
          <w:tcPr>
            <w:tcW w:w="0" w:type="auto"/>
            <w:hideMark/>
          </w:tcPr>
          <w:p w14:paraId="57513A9E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400,000 USD</w:t>
            </w:r>
          </w:p>
        </w:tc>
      </w:tr>
      <w:tr w:rsidR="00AD4A7F" w:rsidRPr="009101EB" w14:paraId="10CC6767" w14:textId="77777777" w:rsidTr="008A4DB5">
        <w:tc>
          <w:tcPr>
            <w:tcW w:w="0" w:type="auto"/>
            <w:hideMark/>
          </w:tcPr>
          <w:p w14:paraId="333685B7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Currency</w:t>
            </w:r>
          </w:p>
        </w:tc>
        <w:tc>
          <w:tcPr>
            <w:tcW w:w="0" w:type="auto"/>
            <w:hideMark/>
          </w:tcPr>
          <w:p w14:paraId="4DB49D63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USD, EUR, Local Currency</w:t>
            </w:r>
          </w:p>
        </w:tc>
        <w:tc>
          <w:tcPr>
            <w:tcW w:w="0" w:type="auto"/>
            <w:hideMark/>
          </w:tcPr>
          <w:p w14:paraId="2506CBFD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USD</w:t>
            </w:r>
          </w:p>
        </w:tc>
      </w:tr>
    </w:tbl>
    <w:p w14:paraId="0CA7A0A1" w14:textId="77777777" w:rsidR="00AD4A7F" w:rsidRPr="009101EB" w:rsidRDefault="00AD4A7F" w:rsidP="00AD4A7F">
      <w:pPr>
        <w:spacing w:after="0" w:line="240" w:lineRule="auto"/>
        <w:rPr>
          <w:rFonts w:ascii="Abadi" w:hAnsi="Abadi"/>
          <w:lang w:val="en-UG"/>
        </w:rPr>
      </w:pPr>
    </w:p>
    <w:p w14:paraId="15C9FB89" w14:textId="77777777" w:rsidR="00AD4A7F" w:rsidRPr="009101EB" w:rsidRDefault="00AD4A7F" w:rsidP="00AD4A7F">
      <w:pPr>
        <w:spacing w:after="0" w:line="240" w:lineRule="auto"/>
        <w:rPr>
          <w:rFonts w:ascii="Abadi" w:hAnsi="Abadi"/>
          <w:b/>
          <w:bCs/>
          <w:lang w:val="en-UG"/>
        </w:rPr>
      </w:pPr>
      <w:r w:rsidRPr="009101EB">
        <w:rPr>
          <w:rFonts w:ascii="Abadi" w:hAnsi="Abadi"/>
          <w:b/>
          <w:bCs/>
          <w:lang w:val="en-UG"/>
        </w:rPr>
        <w:t>C. Reporting &amp; Compliance</w:t>
      </w:r>
    </w:p>
    <w:tbl>
      <w:tblPr>
        <w:tblStyle w:val="TableGridLight"/>
        <w:tblW w:w="0" w:type="auto"/>
        <w:tblLook w:val="04A0" w:firstRow="1" w:lastRow="0" w:firstColumn="1" w:lastColumn="0" w:noHBand="0" w:noVBand="1"/>
      </w:tblPr>
      <w:tblGrid>
        <w:gridCol w:w="2227"/>
        <w:gridCol w:w="3097"/>
        <w:gridCol w:w="2188"/>
      </w:tblGrid>
      <w:tr w:rsidR="00AD4A7F" w:rsidRPr="009101EB" w14:paraId="6B31E015" w14:textId="77777777" w:rsidTr="008A4DB5">
        <w:tc>
          <w:tcPr>
            <w:tcW w:w="0" w:type="auto"/>
            <w:hideMark/>
          </w:tcPr>
          <w:p w14:paraId="00C36F58" w14:textId="77777777" w:rsidR="00AD4A7F" w:rsidRPr="009101EB" w:rsidRDefault="00AD4A7F" w:rsidP="008A4DB5">
            <w:pPr>
              <w:rPr>
                <w:rFonts w:ascii="Abadi" w:hAnsi="Abadi"/>
                <w:b/>
                <w:bCs/>
                <w:lang w:val="en-UG"/>
              </w:rPr>
            </w:pPr>
            <w:r w:rsidRPr="009101EB">
              <w:rPr>
                <w:rFonts w:ascii="Abadi" w:hAnsi="Abadi"/>
                <w:b/>
                <w:bCs/>
                <w:lang w:val="en-UG"/>
              </w:rPr>
              <w:t>Field</w:t>
            </w:r>
          </w:p>
        </w:tc>
        <w:tc>
          <w:tcPr>
            <w:tcW w:w="0" w:type="auto"/>
            <w:hideMark/>
          </w:tcPr>
          <w:p w14:paraId="64933BC3" w14:textId="77777777" w:rsidR="00AD4A7F" w:rsidRPr="009101EB" w:rsidRDefault="00AD4A7F" w:rsidP="008A4DB5">
            <w:pPr>
              <w:rPr>
                <w:rFonts w:ascii="Abadi" w:hAnsi="Abadi"/>
                <w:b/>
                <w:bCs/>
                <w:lang w:val="en-UG"/>
              </w:rPr>
            </w:pPr>
            <w:r w:rsidRPr="009101EB">
              <w:rPr>
                <w:rFonts w:ascii="Abadi" w:hAnsi="Abadi"/>
                <w:b/>
                <w:bCs/>
                <w:lang w:val="en-UG"/>
              </w:rPr>
              <w:t>Description</w:t>
            </w:r>
          </w:p>
        </w:tc>
        <w:tc>
          <w:tcPr>
            <w:tcW w:w="0" w:type="auto"/>
            <w:hideMark/>
          </w:tcPr>
          <w:p w14:paraId="7F689BE7" w14:textId="77777777" w:rsidR="00AD4A7F" w:rsidRPr="009101EB" w:rsidRDefault="00AD4A7F" w:rsidP="008A4DB5">
            <w:pPr>
              <w:rPr>
                <w:rFonts w:ascii="Abadi" w:hAnsi="Abadi"/>
                <w:b/>
                <w:bCs/>
                <w:lang w:val="en-UG"/>
              </w:rPr>
            </w:pPr>
            <w:r w:rsidRPr="009101EB">
              <w:rPr>
                <w:rFonts w:ascii="Abadi" w:hAnsi="Abadi"/>
                <w:b/>
                <w:bCs/>
                <w:lang w:val="en-UG"/>
              </w:rPr>
              <w:t>Example</w:t>
            </w:r>
          </w:p>
        </w:tc>
      </w:tr>
      <w:tr w:rsidR="00AD4A7F" w:rsidRPr="009101EB" w14:paraId="462195D7" w14:textId="77777777" w:rsidTr="008A4DB5">
        <w:tc>
          <w:tcPr>
            <w:tcW w:w="0" w:type="auto"/>
            <w:hideMark/>
          </w:tcPr>
          <w:p w14:paraId="736E6682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Reporting Frequency</w:t>
            </w:r>
          </w:p>
        </w:tc>
        <w:tc>
          <w:tcPr>
            <w:tcW w:w="0" w:type="auto"/>
            <w:hideMark/>
          </w:tcPr>
          <w:p w14:paraId="6D5F842E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Quarterly, Biannual, Annual</w:t>
            </w:r>
          </w:p>
        </w:tc>
        <w:tc>
          <w:tcPr>
            <w:tcW w:w="0" w:type="auto"/>
            <w:hideMark/>
          </w:tcPr>
          <w:p w14:paraId="045EDBC4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Quarterly</w:t>
            </w:r>
          </w:p>
        </w:tc>
      </w:tr>
      <w:tr w:rsidR="00AD4A7F" w:rsidRPr="009101EB" w14:paraId="2F516374" w14:textId="77777777" w:rsidTr="008A4DB5">
        <w:tc>
          <w:tcPr>
            <w:tcW w:w="0" w:type="auto"/>
            <w:hideMark/>
          </w:tcPr>
          <w:p w14:paraId="117E3652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Last Report Submitted</w:t>
            </w:r>
          </w:p>
        </w:tc>
        <w:tc>
          <w:tcPr>
            <w:tcW w:w="0" w:type="auto"/>
            <w:hideMark/>
          </w:tcPr>
          <w:p w14:paraId="31F699C4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Date of last report</w:t>
            </w:r>
          </w:p>
        </w:tc>
        <w:tc>
          <w:tcPr>
            <w:tcW w:w="0" w:type="auto"/>
            <w:hideMark/>
          </w:tcPr>
          <w:p w14:paraId="5C75D3F6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30-Sep-2025</w:t>
            </w:r>
          </w:p>
        </w:tc>
      </w:tr>
      <w:tr w:rsidR="00AD4A7F" w:rsidRPr="009101EB" w14:paraId="27C46ECD" w14:textId="77777777" w:rsidTr="008A4DB5">
        <w:tc>
          <w:tcPr>
            <w:tcW w:w="0" w:type="auto"/>
            <w:hideMark/>
          </w:tcPr>
          <w:p w14:paraId="60611FDF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Next Report Due</w:t>
            </w:r>
          </w:p>
        </w:tc>
        <w:tc>
          <w:tcPr>
            <w:tcW w:w="0" w:type="auto"/>
            <w:hideMark/>
          </w:tcPr>
          <w:p w14:paraId="091099D6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Upcoming reporting deadline</w:t>
            </w:r>
          </w:p>
        </w:tc>
        <w:tc>
          <w:tcPr>
            <w:tcW w:w="0" w:type="auto"/>
            <w:hideMark/>
          </w:tcPr>
          <w:p w14:paraId="5CEA68D4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31-Dec-2025</w:t>
            </w:r>
          </w:p>
        </w:tc>
      </w:tr>
      <w:tr w:rsidR="00AD4A7F" w:rsidRPr="009101EB" w14:paraId="2C87919B" w14:textId="77777777" w:rsidTr="008A4DB5">
        <w:tc>
          <w:tcPr>
            <w:tcW w:w="0" w:type="auto"/>
            <w:hideMark/>
          </w:tcPr>
          <w:p w14:paraId="35DB6386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Audit Requirement</w:t>
            </w:r>
          </w:p>
        </w:tc>
        <w:tc>
          <w:tcPr>
            <w:tcW w:w="0" w:type="auto"/>
            <w:hideMark/>
          </w:tcPr>
          <w:p w14:paraId="3C85D63C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Yes/No</w:t>
            </w:r>
          </w:p>
        </w:tc>
        <w:tc>
          <w:tcPr>
            <w:tcW w:w="0" w:type="auto"/>
            <w:hideMark/>
          </w:tcPr>
          <w:p w14:paraId="75788B5E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Yes</w:t>
            </w:r>
          </w:p>
        </w:tc>
      </w:tr>
      <w:tr w:rsidR="00AD4A7F" w:rsidRPr="009101EB" w14:paraId="083EB2EE" w14:textId="77777777" w:rsidTr="008A4DB5">
        <w:tc>
          <w:tcPr>
            <w:tcW w:w="0" w:type="auto"/>
            <w:hideMark/>
          </w:tcPr>
          <w:p w14:paraId="67E9B5E8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Compliance Status</w:t>
            </w:r>
          </w:p>
        </w:tc>
        <w:tc>
          <w:tcPr>
            <w:tcW w:w="0" w:type="auto"/>
            <w:hideMark/>
          </w:tcPr>
          <w:p w14:paraId="0BF473E1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On Time / Overdue</w:t>
            </w:r>
          </w:p>
        </w:tc>
        <w:tc>
          <w:tcPr>
            <w:tcW w:w="0" w:type="auto"/>
            <w:hideMark/>
          </w:tcPr>
          <w:p w14:paraId="3C0E361C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On Time</w:t>
            </w:r>
          </w:p>
        </w:tc>
      </w:tr>
      <w:tr w:rsidR="00AD4A7F" w:rsidRPr="009101EB" w14:paraId="30886D0F" w14:textId="77777777" w:rsidTr="008A4DB5">
        <w:tc>
          <w:tcPr>
            <w:tcW w:w="0" w:type="auto"/>
            <w:hideMark/>
          </w:tcPr>
          <w:p w14:paraId="6863175F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Notes</w:t>
            </w:r>
          </w:p>
        </w:tc>
        <w:tc>
          <w:tcPr>
            <w:tcW w:w="0" w:type="auto"/>
            <w:hideMark/>
          </w:tcPr>
          <w:p w14:paraId="3C847938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Special remarks about reporting</w:t>
            </w:r>
          </w:p>
        </w:tc>
        <w:tc>
          <w:tcPr>
            <w:tcW w:w="0" w:type="auto"/>
            <w:hideMark/>
          </w:tcPr>
          <w:p w14:paraId="412B2DCA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Pending donor review</w:t>
            </w:r>
          </w:p>
        </w:tc>
      </w:tr>
    </w:tbl>
    <w:p w14:paraId="7CCCA7A5" w14:textId="77777777" w:rsidR="00AD4A7F" w:rsidRPr="009101EB" w:rsidRDefault="00AD4A7F" w:rsidP="00AD4A7F">
      <w:pPr>
        <w:spacing w:after="0" w:line="240" w:lineRule="auto"/>
        <w:rPr>
          <w:rFonts w:ascii="Abadi" w:hAnsi="Abadi"/>
          <w:b/>
          <w:bCs/>
          <w:lang w:val="en-UG"/>
        </w:rPr>
      </w:pPr>
      <w:r w:rsidRPr="009101EB">
        <w:rPr>
          <w:rFonts w:ascii="Abadi" w:hAnsi="Abadi"/>
          <w:b/>
          <w:bCs/>
          <w:lang w:val="en-UG"/>
        </w:rPr>
        <w:t>D. Risk &amp; Issues</w:t>
      </w:r>
    </w:p>
    <w:tbl>
      <w:tblPr>
        <w:tblStyle w:val="TableGridLight"/>
        <w:tblW w:w="0" w:type="auto"/>
        <w:tblLook w:val="04A0" w:firstRow="1" w:lastRow="0" w:firstColumn="1" w:lastColumn="0" w:noHBand="0" w:noVBand="1"/>
      </w:tblPr>
      <w:tblGrid>
        <w:gridCol w:w="2081"/>
        <w:gridCol w:w="4652"/>
        <w:gridCol w:w="2210"/>
      </w:tblGrid>
      <w:tr w:rsidR="00AD4A7F" w:rsidRPr="009101EB" w14:paraId="10362CB8" w14:textId="77777777" w:rsidTr="008A4DB5">
        <w:tc>
          <w:tcPr>
            <w:tcW w:w="0" w:type="auto"/>
            <w:hideMark/>
          </w:tcPr>
          <w:p w14:paraId="524864EB" w14:textId="77777777" w:rsidR="00AD4A7F" w:rsidRPr="009101EB" w:rsidRDefault="00AD4A7F" w:rsidP="008A4DB5">
            <w:pPr>
              <w:rPr>
                <w:rFonts w:ascii="Abadi" w:hAnsi="Abadi"/>
                <w:b/>
                <w:bCs/>
                <w:lang w:val="en-UG"/>
              </w:rPr>
            </w:pPr>
            <w:r w:rsidRPr="009101EB">
              <w:rPr>
                <w:rFonts w:ascii="Abadi" w:hAnsi="Abadi"/>
                <w:b/>
                <w:bCs/>
                <w:lang w:val="en-UG"/>
              </w:rPr>
              <w:t>Field</w:t>
            </w:r>
          </w:p>
        </w:tc>
        <w:tc>
          <w:tcPr>
            <w:tcW w:w="0" w:type="auto"/>
            <w:hideMark/>
          </w:tcPr>
          <w:p w14:paraId="3E546E80" w14:textId="77777777" w:rsidR="00AD4A7F" w:rsidRPr="009101EB" w:rsidRDefault="00AD4A7F" w:rsidP="008A4DB5">
            <w:pPr>
              <w:rPr>
                <w:rFonts w:ascii="Abadi" w:hAnsi="Abadi"/>
                <w:b/>
                <w:bCs/>
                <w:lang w:val="en-UG"/>
              </w:rPr>
            </w:pPr>
            <w:r w:rsidRPr="009101EB">
              <w:rPr>
                <w:rFonts w:ascii="Abadi" w:hAnsi="Abadi"/>
                <w:b/>
                <w:bCs/>
                <w:lang w:val="en-UG"/>
              </w:rPr>
              <w:t>Description</w:t>
            </w:r>
          </w:p>
        </w:tc>
        <w:tc>
          <w:tcPr>
            <w:tcW w:w="0" w:type="auto"/>
            <w:hideMark/>
          </w:tcPr>
          <w:p w14:paraId="48200A41" w14:textId="77777777" w:rsidR="00AD4A7F" w:rsidRPr="009101EB" w:rsidRDefault="00AD4A7F" w:rsidP="008A4DB5">
            <w:pPr>
              <w:rPr>
                <w:rFonts w:ascii="Abadi" w:hAnsi="Abadi"/>
                <w:b/>
                <w:bCs/>
                <w:lang w:val="en-UG"/>
              </w:rPr>
            </w:pPr>
            <w:r w:rsidRPr="009101EB">
              <w:rPr>
                <w:rFonts w:ascii="Abadi" w:hAnsi="Abadi"/>
                <w:b/>
                <w:bCs/>
                <w:lang w:val="en-UG"/>
              </w:rPr>
              <w:t>Example</w:t>
            </w:r>
          </w:p>
        </w:tc>
      </w:tr>
      <w:tr w:rsidR="00AD4A7F" w:rsidRPr="009101EB" w14:paraId="0F67DDD3" w14:textId="77777777" w:rsidTr="008A4DB5">
        <w:tc>
          <w:tcPr>
            <w:tcW w:w="0" w:type="auto"/>
            <w:hideMark/>
          </w:tcPr>
          <w:p w14:paraId="095E3ECD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Risk Level</w:t>
            </w:r>
          </w:p>
        </w:tc>
        <w:tc>
          <w:tcPr>
            <w:tcW w:w="0" w:type="auto"/>
            <w:hideMark/>
          </w:tcPr>
          <w:p w14:paraId="7F9BFB89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Low / Medium / High</w:t>
            </w:r>
          </w:p>
        </w:tc>
        <w:tc>
          <w:tcPr>
            <w:tcW w:w="0" w:type="auto"/>
            <w:hideMark/>
          </w:tcPr>
          <w:p w14:paraId="1E0DB866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Medium</w:t>
            </w:r>
          </w:p>
        </w:tc>
      </w:tr>
      <w:tr w:rsidR="00AD4A7F" w:rsidRPr="009101EB" w14:paraId="4583DB7C" w14:textId="77777777" w:rsidTr="008A4DB5">
        <w:tc>
          <w:tcPr>
            <w:tcW w:w="0" w:type="auto"/>
            <w:hideMark/>
          </w:tcPr>
          <w:p w14:paraId="1EB5A70B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Risk Category</w:t>
            </w:r>
          </w:p>
        </w:tc>
        <w:tc>
          <w:tcPr>
            <w:tcW w:w="0" w:type="auto"/>
            <w:hideMark/>
          </w:tcPr>
          <w:p w14:paraId="39D61E19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Financial, Programmatic, Compliance, Operational</w:t>
            </w:r>
          </w:p>
        </w:tc>
        <w:tc>
          <w:tcPr>
            <w:tcW w:w="0" w:type="auto"/>
            <w:hideMark/>
          </w:tcPr>
          <w:p w14:paraId="664D7B66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Financial</w:t>
            </w:r>
          </w:p>
        </w:tc>
      </w:tr>
      <w:tr w:rsidR="00AD4A7F" w:rsidRPr="009101EB" w14:paraId="61F45CD5" w14:textId="77777777" w:rsidTr="008A4DB5">
        <w:tc>
          <w:tcPr>
            <w:tcW w:w="0" w:type="auto"/>
            <w:hideMark/>
          </w:tcPr>
          <w:p w14:paraId="6E87FF4F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lastRenderedPageBreak/>
              <w:t>Issue Description</w:t>
            </w:r>
          </w:p>
        </w:tc>
        <w:tc>
          <w:tcPr>
            <w:tcW w:w="0" w:type="auto"/>
            <w:hideMark/>
          </w:tcPr>
          <w:p w14:paraId="725A5CAD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Brief description of the risk or challenge</w:t>
            </w:r>
          </w:p>
        </w:tc>
        <w:tc>
          <w:tcPr>
            <w:tcW w:w="0" w:type="auto"/>
            <w:hideMark/>
          </w:tcPr>
          <w:p w14:paraId="0FA2571B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Delayed disbursement</w:t>
            </w:r>
          </w:p>
        </w:tc>
      </w:tr>
      <w:tr w:rsidR="00AD4A7F" w:rsidRPr="009101EB" w14:paraId="1024DDB7" w14:textId="77777777" w:rsidTr="008A4DB5">
        <w:tc>
          <w:tcPr>
            <w:tcW w:w="0" w:type="auto"/>
            <w:hideMark/>
          </w:tcPr>
          <w:p w14:paraId="769A2FCB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Mitigation Action</w:t>
            </w:r>
          </w:p>
        </w:tc>
        <w:tc>
          <w:tcPr>
            <w:tcW w:w="0" w:type="auto"/>
            <w:hideMark/>
          </w:tcPr>
          <w:p w14:paraId="1428657A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Steps to reduce risk</w:t>
            </w:r>
          </w:p>
        </w:tc>
        <w:tc>
          <w:tcPr>
            <w:tcW w:w="0" w:type="auto"/>
            <w:hideMark/>
          </w:tcPr>
          <w:p w14:paraId="6CC9ADFE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Follow up with donor</w:t>
            </w:r>
          </w:p>
        </w:tc>
      </w:tr>
      <w:tr w:rsidR="00AD4A7F" w:rsidRPr="009101EB" w14:paraId="7AA14C83" w14:textId="77777777" w:rsidTr="008A4DB5">
        <w:tc>
          <w:tcPr>
            <w:tcW w:w="0" w:type="auto"/>
            <w:hideMark/>
          </w:tcPr>
          <w:p w14:paraId="715A7372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Owner / Responsible</w:t>
            </w:r>
          </w:p>
        </w:tc>
        <w:tc>
          <w:tcPr>
            <w:tcW w:w="0" w:type="auto"/>
            <w:hideMark/>
          </w:tcPr>
          <w:p w14:paraId="360BBE92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SRF staff accountable</w:t>
            </w:r>
          </w:p>
        </w:tc>
        <w:tc>
          <w:tcPr>
            <w:tcW w:w="0" w:type="auto"/>
            <w:hideMark/>
          </w:tcPr>
          <w:p w14:paraId="7B9ABF14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Dr. Allan B.</w:t>
            </w:r>
          </w:p>
        </w:tc>
      </w:tr>
    </w:tbl>
    <w:p w14:paraId="19012D50" w14:textId="77777777" w:rsidR="00AD4A7F" w:rsidRPr="00B22F6F" w:rsidRDefault="00AD4A7F" w:rsidP="00AD4A7F">
      <w:pPr>
        <w:spacing w:after="0" w:line="240" w:lineRule="auto"/>
        <w:rPr>
          <w:rFonts w:ascii="Abadi" w:hAnsi="Abadi"/>
          <w:b/>
          <w:bCs/>
          <w:lang w:val="en-UG"/>
        </w:rPr>
      </w:pPr>
    </w:p>
    <w:p w14:paraId="5D3402F1" w14:textId="77777777" w:rsidR="00AD4A7F" w:rsidRPr="009101EB" w:rsidRDefault="00AD4A7F" w:rsidP="00AD4A7F">
      <w:pPr>
        <w:spacing w:after="0" w:line="240" w:lineRule="auto"/>
        <w:rPr>
          <w:rFonts w:ascii="Abadi" w:hAnsi="Abadi"/>
          <w:b/>
          <w:bCs/>
          <w:lang w:val="en-UG"/>
        </w:rPr>
      </w:pPr>
      <w:r w:rsidRPr="009101EB">
        <w:rPr>
          <w:rFonts w:ascii="Abadi" w:hAnsi="Abadi"/>
          <w:b/>
          <w:bCs/>
          <w:lang w:val="en-UG"/>
        </w:rPr>
        <w:t>E. Partners / Subawards</w:t>
      </w:r>
    </w:p>
    <w:tbl>
      <w:tblPr>
        <w:tblStyle w:val="TableGridLight"/>
        <w:tblW w:w="0" w:type="auto"/>
        <w:tblLook w:val="04A0" w:firstRow="1" w:lastRow="0" w:firstColumn="1" w:lastColumn="0" w:noHBand="0" w:noVBand="1"/>
      </w:tblPr>
      <w:tblGrid>
        <w:gridCol w:w="1714"/>
        <w:gridCol w:w="2748"/>
        <w:gridCol w:w="1978"/>
      </w:tblGrid>
      <w:tr w:rsidR="00AD4A7F" w:rsidRPr="009101EB" w14:paraId="469C95E4" w14:textId="77777777" w:rsidTr="008A4DB5">
        <w:tc>
          <w:tcPr>
            <w:tcW w:w="0" w:type="auto"/>
            <w:hideMark/>
          </w:tcPr>
          <w:p w14:paraId="2F61D030" w14:textId="77777777" w:rsidR="00AD4A7F" w:rsidRPr="009101EB" w:rsidRDefault="00AD4A7F" w:rsidP="008A4DB5">
            <w:pPr>
              <w:rPr>
                <w:rFonts w:ascii="Abadi" w:hAnsi="Abadi"/>
                <w:b/>
                <w:bCs/>
                <w:lang w:val="en-UG"/>
              </w:rPr>
            </w:pPr>
            <w:r w:rsidRPr="009101EB">
              <w:rPr>
                <w:rFonts w:ascii="Abadi" w:hAnsi="Abadi"/>
                <w:b/>
                <w:bCs/>
                <w:lang w:val="en-UG"/>
              </w:rPr>
              <w:t>Field</w:t>
            </w:r>
          </w:p>
        </w:tc>
        <w:tc>
          <w:tcPr>
            <w:tcW w:w="0" w:type="auto"/>
            <w:hideMark/>
          </w:tcPr>
          <w:p w14:paraId="567C85D9" w14:textId="77777777" w:rsidR="00AD4A7F" w:rsidRPr="009101EB" w:rsidRDefault="00AD4A7F" w:rsidP="008A4DB5">
            <w:pPr>
              <w:rPr>
                <w:rFonts w:ascii="Abadi" w:hAnsi="Abadi"/>
                <w:b/>
                <w:bCs/>
                <w:lang w:val="en-UG"/>
              </w:rPr>
            </w:pPr>
            <w:r w:rsidRPr="009101EB">
              <w:rPr>
                <w:rFonts w:ascii="Abadi" w:hAnsi="Abadi"/>
                <w:b/>
                <w:bCs/>
                <w:lang w:val="en-UG"/>
              </w:rPr>
              <w:t>Description</w:t>
            </w:r>
          </w:p>
        </w:tc>
        <w:tc>
          <w:tcPr>
            <w:tcW w:w="0" w:type="auto"/>
            <w:hideMark/>
          </w:tcPr>
          <w:p w14:paraId="0227A975" w14:textId="77777777" w:rsidR="00AD4A7F" w:rsidRPr="009101EB" w:rsidRDefault="00AD4A7F" w:rsidP="008A4DB5">
            <w:pPr>
              <w:rPr>
                <w:rFonts w:ascii="Abadi" w:hAnsi="Abadi"/>
                <w:b/>
                <w:bCs/>
                <w:lang w:val="en-UG"/>
              </w:rPr>
            </w:pPr>
            <w:r w:rsidRPr="009101EB">
              <w:rPr>
                <w:rFonts w:ascii="Abadi" w:hAnsi="Abadi"/>
                <w:b/>
                <w:bCs/>
                <w:lang w:val="en-UG"/>
              </w:rPr>
              <w:t>Example</w:t>
            </w:r>
          </w:p>
        </w:tc>
      </w:tr>
      <w:tr w:rsidR="00AD4A7F" w:rsidRPr="009101EB" w14:paraId="594D40D3" w14:textId="77777777" w:rsidTr="008A4DB5">
        <w:tc>
          <w:tcPr>
            <w:tcW w:w="0" w:type="auto"/>
            <w:hideMark/>
          </w:tcPr>
          <w:p w14:paraId="002F2201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Partner Name</w:t>
            </w:r>
          </w:p>
        </w:tc>
        <w:tc>
          <w:tcPr>
            <w:tcW w:w="0" w:type="auto"/>
            <w:hideMark/>
          </w:tcPr>
          <w:p w14:paraId="2B382022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External organization</w:t>
            </w:r>
          </w:p>
        </w:tc>
        <w:tc>
          <w:tcPr>
            <w:tcW w:w="0" w:type="auto"/>
            <w:hideMark/>
          </w:tcPr>
          <w:p w14:paraId="233592CB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Partner A</w:t>
            </w:r>
          </w:p>
        </w:tc>
      </w:tr>
      <w:tr w:rsidR="00AD4A7F" w:rsidRPr="009101EB" w14:paraId="5771E68A" w14:textId="77777777" w:rsidTr="008A4DB5">
        <w:tc>
          <w:tcPr>
            <w:tcW w:w="0" w:type="auto"/>
            <w:hideMark/>
          </w:tcPr>
          <w:p w14:paraId="03BCB8A5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Funding Amount</w:t>
            </w:r>
          </w:p>
        </w:tc>
        <w:tc>
          <w:tcPr>
            <w:tcW w:w="0" w:type="auto"/>
            <w:hideMark/>
          </w:tcPr>
          <w:p w14:paraId="7A044B2F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Amount allocated to partner</w:t>
            </w:r>
          </w:p>
        </w:tc>
        <w:tc>
          <w:tcPr>
            <w:tcW w:w="0" w:type="auto"/>
            <w:hideMark/>
          </w:tcPr>
          <w:p w14:paraId="11C54197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100,000 USD</w:t>
            </w:r>
          </w:p>
        </w:tc>
      </w:tr>
      <w:tr w:rsidR="00AD4A7F" w:rsidRPr="009101EB" w14:paraId="6F1A62F4" w14:textId="77777777" w:rsidTr="008A4DB5">
        <w:tc>
          <w:tcPr>
            <w:tcW w:w="0" w:type="auto"/>
            <w:hideMark/>
          </w:tcPr>
          <w:p w14:paraId="47A62E2C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Reporting Status</w:t>
            </w:r>
          </w:p>
        </w:tc>
        <w:tc>
          <w:tcPr>
            <w:tcW w:w="0" w:type="auto"/>
            <w:hideMark/>
          </w:tcPr>
          <w:p w14:paraId="4D46395B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On Time / Overdue</w:t>
            </w:r>
          </w:p>
        </w:tc>
        <w:tc>
          <w:tcPr>
            <w:tcW w:w="0" w:type="auto"/>
            <w:hideMark/>
          </w:tcPr>
          <w:p w14:paraId="1A133D11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On Time</w:t>
            </w:r>
          </w:p>
        </w:tc>
      </w:tr>
      <w:tr w:rsidR="00AD4A7F" w:rsidRPr="009101EB" w14:paraId="6A2BD3C6" w14:textId="77777777" w:rsidTr="008A4DB5">
        <w:tc>
          <w:tcPr>
            <w:tcW w:w="0" w:type="auto"/>
            <w:hideMark/>
          </w:tcPr>
          <w:p w14:paraId="62532A2B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Risk Level</w:t>
            </w:r>
          </w:p>
        </w:tc>
        <w:tc>
          <w:tcPr>
            <w:tcW w:w="0" w:type="auto"/>
            <w:hideMark/>
          </w:tcPr>
          <w:p w14:paraId="2B859375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Low / Medium / High</w:t>
            </w:r>
          </w:p>
        </w:tc>
        <w:tc>
          <w:tcPr>
            <w:tcW w:w="0" w:type="auto"/>
            <w:hideMark/>
          </w:tcPr>
          <w:p w14:paraId="3E76AF32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Low</w:t>
            </w:r>
          </w:p>
        </w:tc>
      </w:tr>
      <w:tr w:rsidR="00AD4A7F" w:rsidRPr="009101EB" w14:paraId="6B97C546" w14:textId="77777777" w:rsidTr="008A4DB5">
        <w:tc>
          <w:tcPr>
            <w:tcW w:w="0" w:type="auto"/>
            <w:hideMark/>
          </w:tcPr>
          <w:p w14:paraId="2E683F21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Notes</w:t>
            </w:r>
          </w:p>
        </w:tc>
        <w:tc>
          <w:tcPr>
            <w:tcW w:w="0" w:type="auto"/>
            <w:hideMark/>
          </w:tcPr>
          <w:p w14:paraId="704A938D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Special considerations</w:t>
            </w:r>
          </w:p>
        </w:tc>
        <w:tc>
          <w:tcPr>
            <w:tcW w:w="0" w:type="auto"/>
            <w:hideMark/>
          </w:tcPr>
          <w:p w14:paraId="780B7BC2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Conditional funding</w:t>
            </w:r>
          </w:p>
        </w:tc>
      </w:tr>
    </w:tbl>
    <w:p w14:paraId="3877FBC0" w14:textId="77777777" w:rsidR="00AD4A7F" w:rsidRPr="00B22F6F" w:rsidRDefault="00AD4A7F" w:rsidP="00AD4A7F">
      <w:pPr>
        <w:spacing w:after="0" w:line="240" w:lineRule="auto"/>
        <w:rPr>
          <w:rFonts w:ascii="Abadi" w:hAnsi="Abadi"/>
          <w:b/>
          <w:bCs/>
          <w:lang w:val="en-UG"/>
        </w:rPr>
      </w:pPr>
    </w:p>
    <w:p w14:paraId="6E01CF30" w14:textId="77777777" w:rsidR="00AD4A7F" w:rsidRPr="009101EB" w:rsidRDefault="00AD4A7F" w:rsidP="00AD4A7F">
      <w:pPr>
        <w:spacing w:after="0" w:line="240" w:lineRule="auto"/>
        <w:rPr>
          <w:rFonts w:ascii="Abadi" w:hAnsi="Abadi"/>
          <w:b/>
          <w:bCs/>
          <w:lang w:val="en-UG"/>
        </w:rPr>
      </w:pPr>
      <w:r w:rsidRPr="009101EB">
        <w:rPr>
          <w:rFonts w:ascii="Abadi" w:hAnsi="Abadi"/>
          <w:b/>
          <w:bCs/>
          <w:lang w:val="en-UG"/>
        </w:rPr>
        <w:t>F. Documentation / Repository Links</w:t>
      </w:r>
    </w:p>
    <w:tbl>
      <w:tblPr>
        <w:tblStyle w:val="TableGridLight"/>
        <w:tblW w:w="0" w:type="auto"/>
        <w:tblLook w:val="04A0" w:firstRow="1" w:lastRow="0" w:firstColumn="1" w:lastColumn="0" w:noHBand="0" w:noVBand="1"/>
      </w:tblPr>
      <w:tblGrid>
        <w:gridCol w:w="1787"/>
        <w:gridCol w:w="3464"/>
        <w:gridCol w:w="3457"/>
      </w:tblGrid>
      <w:tr w:rsidR="00AD4A7F" w:rsidRPr="009101EB" w14:paraId="01E047B6" w14:textId="77777777" w:rsidTr="008A4DB5">
        <w:tc>
          <w:tcPr>
            <w:tcW w:w="0" w:type="auto"/>
            <w:hideMark/>
          </w:tcPr>
          <w:p w14:paraId="5676477E" w14:textId="77777777" w:rsidR="00AD4A7F" w:rsidRPr="009101EB" w:rsidRDefault="00AD4A7F" w:rsidP="008A4DB5">
            <w:pPr>
              <w:rPr>
                <w:rFonts w:ascii="Abadi" w:hAnsi="Abadi"/>
                <w:b/>
                <w:bCs/>
                <w:lang w:val="en-UG"/>
              </w:rPr>
            </w:pPr>
            <w:r w:rsidRPr="009101EB">
              <w:rPr>
                <w:rFonts w:ascii="Abadi" w:hAnsi="Abadi"/>
                <w:b/>
                <w:bCs/>
                <w:lang w:val="en-UG"/>
              </w:rPr>
              <w:t>Field</w:t>
            </w:r>
          </w:p>
        </w:tc>
        <w:tc>
          <w:tcPr>
            <w:tcW w:w="0" w:type="auto"/>
            <w:hideMark/>
          </w:tcPr>
          <w:p w14:paraId="12A18BB6" w14:textId="77777777" w:rsidR="00AD4A7F" w:rsidRPr="009101EB" w:rsidRDefault="00AD4A7F" w:rsidP="008A4DB5">
            <w:pPr>
              <w:rPr>
                <w:rFonts w:ascii="Abadi" w:hAnsi="Abadi"/>
                <w:b/>
                <w:bCs/>
                <w:lang w:val="en-UG"/>
              </w:rPr>
            </w:pPr>
            <w:r w:rsidRPr="009101EB">
              <w:rPr>
                <w:rFonts w:ascii="Abadi" w:hAnsi="Abadi"/>
                <w:b/>
                <w:bCs/>
                <w:lang w:val="en-UG"/>
              </w:rPr>
              <w:t>Description</w:t>
            </w:r>
          </w:p>
        </w:tc>
        <w:tc>
          <w:tcPr>
            <w:tcW w:w="0" w:type="auto"/>
            <w:hideMark/>
          </w:tcPr>
          <w:p w14:paraId="5A797DE9" w14:textId="77777777" w:rsidR="00AD4A7F" w:rsidRPr="009101EB" w:rsidRDefault="00AD4A7F" w:rsidP="008A4DB5">
            <w:pPr>
              <w:rPr>
                <w:rFonts w:ascii="Abadi" w:hAnsi="Abadi"/>
                <w:b/>
                <w:bCs/>
                <w:lang w:val="en-UG"/>
              </w:rPr>
            </w:pPr>
            <w:r w:rsidRPr="009101EB">
              <w:rPr>
                <w:rFonts w:ascii="Abadi" w:hAnsi="Abadi"/>
                <w:b/>
                <w:bCs/>
                <w:lang w:val="en-UG"/>
              </w:rPr>
              <w:t>Example</w:t>
            </w:r>
          </w:p>
        </w:tc>
      </w:tr>
      <w:tr w:rsidR="00AD4A7F" w:rsidRPr="009101EB" w14:paraId="7B7F4073" w14:textId="77777777" w:rsidTr="008A4DB5">
        <w:tc>
          <w:tcPr>
            <w:tcW w:w="0" w:type="auto"/>
            <w:hideMark/>
          </w:tcPr>
          <w:p w14:paraId="142BD275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Grant Agreement</w:t>
            </w:r>
          </w:p>
        </w:tc>
        <w:tc>
          <w:tcPr>
            <w:tcW w:w="0" w:type="auto"/>
            <w:hideMark/>
          </w:tcPr>
          <w:p w14:paraId="703594F7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Link / path to signed agreement</w:t>
            </w:r>
          </w:p>
        </w:tc>
        <w:tc>
          <w:tcPr>
            <w:tcW w:w="0" w:type="auto"/>
            <w:hideMark/>
          </w:tcPr>
          <w:p w14:paraId="52A0BCFE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/Grants/GR001/Agreement.pdf</w:t>
            </w:r>
          </w:p>
        </w:tc>
      </w:tr>
      <w:tr w:rsidR="00AD4A7F" w:rsidRPr="009101EB" w14:paraId="3EC9404C" w14:textId="77777777" w:rsidTr="008A4DB5">
        <w:tc>
          <w:tcPr>
            <w:tcW w:w="0" w:type="auto"/>
            <w:hideMark/>
          </w:tcPr>
          <w:p w14:paraId="5BD8765C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Workplan</w:t>
            </w:r>
          </w:p>
        </w:tc>
        <w:tc>
          <w:tcPr>
            <w:tcW w:w="0" w:type="auto"/>
            <w:hideMark/>
          </w:tcPr>
          <w:p w14:paraId="1A41878F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Link / path to project workplan</w:t>
            </w:r>
          </w:p>
        </w:tc>
        <w:tc>
          <w:tcPr>
            <w:tcW w:w="0" w:type="auto"/>
            <w:hideMark/>
          </w:tcPr>
          <w:p w14:paraId="5EFA2E26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/Grants/GR001/Workplan.xlsx</w:t>
            </w:r>
          </w:p>
        </w:tc>
      </w:tr>
      <w:tr w:rsidR="00AD4A7F" w:rsidRPr="009101EB" w14:paraId="63DD24C3" w14:textId="77777777" w:rsidTr="008A4DB5">
        <w:tc>
          <w:tcPr>
            <w:tcW w:w="0" w:type="auto"/>
            <w:hideMark/>
          </w:tcPr>
          <w:p w14:paraId="49B46AF1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Budget</w:t>
            </w:r>
          </w:p>
        </w:tc>
        <w:tc>
          <w:tcPr>
            <w:tcW w:w="0" w:type="auto"/>
            <w:hideMark/>
          </w:tcPr>
          <w:p w14:paraId="29777665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Approved budget document</w:t>
            </w:r>
          </w:p>
        </w:tc>
        <w:tc>
          <w:tcPr>
            <w:tcW w:w="0" w:type="auto"/>
            <w:hideMark/>
          </w:tcPr>
          <w:p w14:paraId="6705C82C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/Grants/GR001/Budget.xlsx</w:t>
            </w:r>
          </w:p>
        </w:tc>
      </w:tr>
      <w:tr w:rsidR="00AD4A7F" w:rsidRPr="009101EB" w14:paraId="50D51CD5" w14:textId="77777777" w:rsidTr="008A4DB5">
        <w:tc>
          <w:tcPr>
            <w:tcW w:w="0" w:type="auto"/>
            <w:hideMark/>
          </w:tcPr>
          <w:p w14:paraId="35D83272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Reports</w:t>
            </w:r>
          </w:p>
        </w:tc>
        <w:tc>
          <w:tcPr>
            <w:tcW w:w="0" w:type="auto"/>
            <w:hideMark/>
          </w:tcPr>
          <w:p w14:paraId="4213FE94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Link to submitted reports</w:t>
            </w:r>
          </w:p>
        </w:tc>
        <w:tc>
          <w:tcPr>
            <w:tcW w:w="0" w:type="auto"/>
            <w:hideMark/>
          </w:tcPr>
          <w:p w14:paraId="141A5254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/Grants/GR001/Reports/</w:t>
            </w:r>
          </w:p>
        </w:tc>
      </w:tr>
      <w:tr w:rsidR="00AD4A7F" w:rsidRPr="009101EB" w14:paraId="3638189B" w14:textId="77777777" w:rsidTr="008A4DB5">
        <w:tc>
          <w:tcPr>
            <w:tcW w:w="0" w:type="auto"/>
            <w:hideMark/>
          </w:tcPr>
          <w:p w14:paraId="1ABFF9B0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Audit Reports</w:t>
            </w:r>
          </w:p>
        </w:tc>
        <w:tc>
          <w:tcPr>
            <w:tcW w:w="0" w:type="auto"/>
            <w:hideMark/>
          </w:tcPr>
          <w:p w14:paraId="51DA9467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Link to audit documents</w:t>
            </w:r>
          </w:p>
        </w:tc>
        <w:tc>
          <w:tcPr>
            <w:tcW w:w="0" w:type="auto"/>
            <w:hideMark/>
          </w:tcPr>
          <w:p w14:paraId="497C077D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/Grants/GR001/Audit.pdf</w:t>
            </w:r>
          </w:p>
        </w:tc>
      </w:tr>
      <w:tr w:rsidR="00AD4A7F" w:rsidRPr="009101EB" w14:paraId="7D0A934F" w14:textId="77777777" w:rsidTr="008A4DB5">
        <w:tc>
          <w:tcPr>
            <w:tcW w:w="0" w:type="auto"/>
            <w:hideMark/>
          </w:tcPr>
          <w:p w14:paraId="2114D61E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Other Documents</w:t>
            </w:r>
          </w:p>
        </w:tc>
        <w:tc>
          <w:tcPr>
            <w:tcW w:w="0" w:type="auto"/>
            <w:hideMark/>
          </w:tcPr>
          <w:p w14:paraId="3766EE47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MOUs, correspondence, deliverables</w:t>
            </w:r>
          </w:p>
        </w:tc>
        <w:tc>
          <w:tcPr>
            <w:tcW w:w="0" w:type="auto"/>
            <w:hideMark/>
          </w:tcPr>
          <w:p w14:paraId="02CFE82C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/Grants/GR001/Correspondence.pdf</w:t>
            </w:r>
          </w:p>
        </w:tc>
      </w:tr>
    </w:tbl>
    <w:p w14:paraId="19C227CD" w14:textId="77777777" w:rsidR="00AD4A7F" w:rsidRPr="009101EB" w:rsidRDefault="00AD4A7F" w:rsidP="00AD4A7F">
      <w:pPr>
        <w:spacing w:after="0" w:line="240" w:lineRule="auto"/>
        <w:rPr>
          <w:rFonts w:ascii="Abadi" w:hAnsi="Abadi"/>
          <w:lang w:val="en-UG"/>
        </w:rPr>
      </w:pPr>
    </w:p>
    <w:p w14:paraId="487DB5D2" w14:textId="77777777" w:rsidR="00AD4A7F" w:rsidRPr="009101EB" w:rsidRDefault="00AD4A7F" w:rsidP="00AD4A7F">
      <w:pPr>
        <w:spacing w:after="0" w:line="240" w:lineRule="auto"/>
        <w:rPr>
          <w:rFonts w:ascii="Abadi" w:hAnsi="Abadi"/>
          <w:b/>
          <w:bCs/>
          <w:lang w:val="en-UG"/>
        </w:rPr>
      </w:pPr>
      <w:r w:rsidRPr="009101EB">
        <w:rPr>
          <w:rFonts w:ascii="Abadi" w:hAnsi="Abadi"/>
          <w:b/>
          <w:bCs/>
          <w:lang w:val="en-UG"/>
        </w:rPr>
        <w:t>G. Notes &amp; Observations</w:t>
      </w:r>
    </w:p>
    <w:tbl>
      <w:tblPr>
        <w:tblStyle w:val="TableGridLight"/>
        <w:tblW w:w="0" w:type="auto"/>
        <w:tblLook w:val="04A0" w:firstRow="1" w:lastRow="0" w:firstColumn="1" w:lastColumn="0" w:noHBand="0" w:noVBand="1"/>
      </w:tblPr>
      <w:tblGrid>
        <w:gridCol w:w="2273"/>
        <w:gridCol w:w="3218"/>
        <w:gridCol w:w="3034"/>
      </w:tblGrid>
      <w:tr w:rsidR="00AD4A7F" w:rsidRPr="009101EB" w14:paraId="2152EC1D" w14:textId="77777777" w:rsidTr="008A4DB5">
        <w:tc>
          <w:tcPr>
            <w:tcW w:w="0" w:type="auto"/>
            <w:hideMark/>
          </w:tcPr>
          <w:p w14:paraId="19B504AB" w14:textId="77777777" w:rsidR="00AD4A7F" w:rsidRPr="009101EB" w:rsidRDefault="00AD4A7F" w:rsidP="008A4DB5">
            <w:pPr>
              <w:rPr>
                <w:rFonts w:ascii="Abadi" w:hAnsi="Abadi"/>
                <w:b/>
                <w:bCs/>
                <w:lang w:val="en-UG"/>
              </w:rPr>
            </w:pPr>
            <w:r w:rsidRPr="009101EB">
              <w:rPr>
                <w:rFonts w:ascii="Abadi" w:hAnsi="Abadi"/>
                <w:b/>
                <w:bCs/>
                <w:lang w:val="en-UG"/>
              </w:rPr>
              <w:t>Field</w:t>
            </w:r>
          </w:p>
        </w:tc>
        <w:tc>
          <w:tcPr>
            <w:tcW w:w="0" w:type="auto"/>
            <w:hideMark/>
          </w:tcPr>
          <w:p w14:paraId="5080E39F" w14:textId="77777777" w:rsidR="00AD4A7F" w:rsidRPr="009101EB" w:rsidRDefault="00AD4A7F" w:rsidP="008A4DB5">
            <w:pPr>
              <w:rPr>
                <w:rFonts w:ascii="Abadi" w:hAnsi="Abadi"/>
                <w:b/>
                <w:bCs/>
                <w:lang w:val="en-UG"/>
              </w:rPr>
            </w:pPr>
            <w:r w:rsidRPr="009101EB">
              <w:rPr>
                <w:rFonts w:ascii="Abadi" w:hAnsi="Abadi"/>
                <w:b/>
                <w:bCs/>
                <w:lang w:val="en-UG"/>
              </w:rPr>
              <w:t>Description</w:t>
            </w:r>
          </w:p>
        </w:tc>
        <w:tc>
          <w:tcPr>
            <w:tcW w:w="0" w:type="auto"/>
            <w:hideMark/>
          </w:tcPr>
          <w:p w14:paraId="7BA919E2" w14:textId="77777777" w:rsidR="00AD4A7F" w:rsidRPr="009101EB" w:rsidRDefault="00AD4A7F" w:rsidP="008A4DB5">
            <w:pPr>
              <w:rPr>
                <w:rFonts w:ascii="Abadi" w:hAnsi="Abadi"/>
                <w:b/>
                <w:bCs/>
                <w:lang w:val="en-UG"/>
              </w:rPr>
            </w:pPr>
            <w:r w:rsidRPr="009101EB">
              <w:rPr>
                <w:rFonts w:ascii="Abadi" w:hAnsi="Abadi"/>
                <w:b/>
                <w:bCs/>
                <w:lang w:val="en-UG"/>
              </w:rPr>
              <w:t>Example</w:t>
            </w:r>
          </w:p>
        </w:tc>
      </w:tr>
      <w:tr w:rsidR="00AD4A7F" w:rsidRPr="009101EB" w14:paraId="1CACE03C" w14:textId="77777777" w:rsidTr="008A4DB5">
        <w:tc>
          <w:tcPr>
            <w:tcW w:w="0" w:type="auto"/>
            <w:hideMark/>
          </w:tcPr>
          <w:p w14:paraId="0538D580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Lessons Learned</w:t>
            </w:r>
          </w:p>
        </w:tc>
        <w:tc>
          <w:tcPr>
            <w:tcW w:w="0" w:type="auto"/>
            <w:hideMark/>
          </w:tcPr>
          <w:p w14:paraId="7063557B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Key insights from implementation</w:t>
            </w:r>
          </w:p>
        </w:tc>
        <w:tc>
          <w:tcPr>
            <w:tcW w:w="0" w:type="auto"/>
            <w:hideMark/>
          </w:tcPr>
          <w:p w14:paraId="2DD3428D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Community engagement critical</w:t>
            </w:r>
          </w:p>
        </w:tc>
      </w:tr>
      <w:tr w:rsidR="00AD4A7F" w:rsidRPr="009101EB" w14:paraId="1777F055" w14:textId="77777777" w:rsidTr="008A4DB5">
        <w:tc>
          <w:tcPr>
            <w:tcW w:w="0" w:type="auto"/>
            <w:hideMark/>
          </w:tcPr>
          <w:p w14:paraId="2F231C70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Next Steps / Follow-up</w:t>
            </w:r>
          </w:p>
        </w:tc>
        <w:tc>
          <w:tcPr>
            <w:tcW w:w="0" w:type="auto"/>
            <w:hideMark/>
          </w:tcPr>
          <w:p w14:paraId="7106C8D4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Actions for ongoing compliance</w:t>
            </w:r>
          </w:p>
        </w:tc>
        <w:tc>
          <w:tcPr>
            <w:tcW w:w="0" w:type="auto"/>
            <w:hideMark/>
          </w:tcPr>
          <w:p w14:paraId="2C536C8C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Prepare final report</w:t>
            </w:r>
          </w:p>
        </w:tc>
      </w:tr>
      <w:tr w:rsidR="00AD4A7F" w:rsidRPr="009101EB" w14:paraId="2089664D" w14:textId="77777777" w:rsidTr="008A4DB5">
        <w:tc>
          <w:tcPr>
            <w:tcW w:w="0" w:type="auto"/>
            <w:hideMark/>
          </w:tcPr>
          <w:p w14:paraId="6F4BAC91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Internal Comments</w:t>
            </w:r>
          </w:p>
        </w:tc>
        <w:tc>
          <w:tcPr>
            <w:tcW w:w="0" w:type="auto"/>
            <w:hideMark/>
          </w:tcPr>
          <w:p w14:paraId="45281FA6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For SRF staff tracking</w:t>
            </w:r>
          </w:p>
        </w:tc>
        <w:tc>
          <w:tcPr>
            <w:tcW w:w="0" w:type="auto"/>
            <w:hideMark/>
          </w:tcPr>
          <w:p w14:paraId="2F530F94" w14:textId="77777777" w:rsidR="00AD4A7F" w:rsidRPr="009101EB" w:rsidRDefault="00AD4A7F" w:rsidP="008A4DB5">
            <w:pPr>
              <w:rPr>
                <w:rFonts w:ascii="Abadi" w:hAnsi="Abadi"/>
                <w:lang w:val="en-UG"/>
              </w:rPr>
            </w:pPr>
            <w:r w:rsidRPr="009101EB">
              <w:rPr>
                <w:rFonts w:ascii="Abadi" w:hAnsi="Abadi"/>
                <w:lang w:val="en-UG"/>
              </w:rPr>
              <w:t>Monitor burn rate closely</w:t>
            </w:r>
          </w:p>
        </w:tc>
      </w:tr>
    </w:tbl>
    <w:p w14:paraId="52266107" w14:textId="77777777" w:rsidR="00AD4A7F" w:rsidRPr="00B22F6F" w:rsidRDefault="00AD4A7F" w:rsidP="00AD4A7F">
      <w:pPr>
        <w:spacing w:after="0" w:line="240" w:lineRule="auto"/>
        <w:rPr>
          <w:rFonts w:ascii="Abadi" w:hAnsi="Abadi"/>
          <w:lang w:val="en-UG"/>
        </w:rPr>
      </w:pPr>
      <w:r w:rsidRPr="00B22F6F">
        <w:rPr>
          <w:rFonts w:ascii="Abadi" w:hAnsi="Abadi"/>
          <w:lang w:val="en-UG"/>
        </w:rPr>
        <w:t xml:space="preserve"> </w:t>
      </w:r>
    </w:p>
    <w:p w14:paraId="25652735" w14:textId="77777777" w:rsidR="00AD4A7F" w:rsidRPr="009101EB" w:rsidRDefault="00AD4A7F" w:rsidP="00AD4A7F">
      <w:pPr>
        <w:spacing w:after="0" w:line="240" w:lineRule="auto"/>
        <w:rPr>
          <w:rFonts w:ascii="Abadi" w:hAnsi="Abadi"/>
          <w:lang w:val="en-UG"/>
        </w:rPr>
      </w:pPr>
    </w:p>
    <w:p w14:paraId="349DD1AE" w14:textId="77777777" w:rsidR="00AD4A7F" w:rsidRPr="009101EB" w:rsidRDefault="00AD4A7F" w:rsidP="00AD4A7F">
      <w:pPr>
        <w:spacing w:after="0" w:line="240" w:lineRule="auto"/>
        <w:rPr>
          <w:rFonts w:ascii="Abadi" w:hAnsi="Abadi"/>
          <w:b/>
          <w:bCs/>
          <w:lang w:val="en-UG"/>
        </w:rPr>
      </w:pPr>
      <w:r w:rsidRPr="009101EB">
        <w:rPr>
          <w:rFonts w:ascii="Abadi" w:hAnsi="Abadi"/>
          <w:b/>
          <w:bCs/>
          <w:lang w:val="en-UG"/>
        </w:rPr>
        <w:t>2. Additional Features / Best Practices</w:t>
      </w:r>
    </w:p>
    <w:p w14:paraId="2581C73F" w14:textId="77777777" w:rsidR="00AD4A7F" w:rsidRPr="009101EB" w:rsidRDefault="00AD4A7F" w:rsidP="00AD4A7F">
      <w:pPr>
        <w:numPr>
          <w:ilvl w:val="0"/>
          <w:numId w:val="121"/>
        </w:numPr>
        <w:spacing w:after="0" w:line="240" w:lineRule="auto"/>
        <w:rPr>
          <w:rFonts w:ascii="Abadi" w:hAnsi="Abadi"/>
          <w:lang w:val="en-UG"/>
        </w:rPr>
      </w:pPr>
      <w:r w:rsidRPr="009101EB">
        <w:rPr>
          <w:rFonts w:ascii="Abadi" w:hAnsi="Abadi"/>
          <w:b/>
          <w:bCs/>
          <w:lang w:val="en-UG"/>
        </w:rPr>
        <w:t>Unique Grant ID</w:t>
      </w:r>
      <w:r w:rsidRPr="009101EB">
        <w:rPr>
          <w:rFonts w:ascii="Abadi" w:hAnsi="Abadi"/>
          <w:lang w:val="en-UG"/>
        </w:rPr>
        <w:t>: Ensure every grant has a unique identifier.</w:t>
      </w:r>
    </w:p>
    <w:p w14:paraId="7EC576DA" w14:textId="77777777" w:rsidR="00AD4A7F" w:rsidRPr="009101EB" w:rsidRDefault="00AD4A7F" w:rsidP="00AD4A7F">
      <w:pPr>
        <w:numPr>
          <w:ilvl w:val="0"/>
          <w:numId w:val="121"/>
        </w:numPr>
        <w:spacing w:after="0" w:line="240" w:lineRule="auto"/>
        <w:rPr>
          <w:rFonts w:ascii="Abadi" w:hAnsi="Abadi"/>
          <w:lang w:val="en-UG"/>
        </w:rPr>
      </w:pPr>
      <w:r w:rsidRPr="009101EB">
        <w:rPr>
          <w:rFonts w:ascii="Abadi" w:hAnsi="Abadi"/>
          <w:b/>
          <w:bCs/>
          <w:lang w:val="en-UG"/>
        </w:rPr>
        <w:t>Dynamic Linking</w:t>
      </w:r>
      <w:r w:rsidRPr="009101EB">
        <w:rPr>
          <w:rFonts w:ascii="Abadi" w:hAnsi="Abadi"/>
          <w:lang w:val="en-UG"/>
        </w:rPr>
        <w:t>: Links to all grant documents stored in a structured folder.</w:t>
      </w:r>
    </w:p>
    <w:p w14:paraId="786D8785" w14:textId="77777777" w:rsidR="00AD4A7F" w:rsidRPr="009101EB" w:rsidRDefault="00AD4A7F" w:rsidP="00AD4A7F">
      <w:pPr>
        <w:numPr>
          <w:ilvl w:val="0"/>
          <w:numId w:val="121"/>
        </w:numPr>
        <w:spacing w:after="0" w:line="240" w:lineRule="auto"/>
        <w:rPr>
          <w:rFonts w:ascii="Abadi" w:hAnsi="Abadi"/>
          <w:lang w:val="en-UG"/>
        </w:rPr>
      </w:pPr>
      <w:r w:rsidRPr="009101EB">
        <w:rPr>
          <w:rFonts w:ascii="Abadi" w:hAnsi="Abadi"/>
          <w:b/>
          <w:bCs/>
          <w:lang w:val="en-UG"/>
        </w:rPr>
        <w:t>Searchable Fields</w:t>
      </w:r>
      <w:r w:rsidRPr="009101EB">
        <w:rPr>
          <w:rFonts w:ascii="Abadi" w:hAnsi="Abadi"/>
          <w:lang w:val="en-UG"/>
        </w:rPr>
        <w:t>: Donor, Program Area, Status, Risk Level.</w:t>
      </w:r>
    </w:p>
    <w:p w14:paraId="1CF5031D" w14:textId="77777777" w:rsidR="00AD4A7F" w:rsidRPr="009101EB" w:rsidRDefault="00AD4A7F" w:rsidP="00AD4A7F">
      <w:pPr>
        <w:numPr>
          <w:ilvl w:val="0"/>
          <w:numId w:val="121"/>
        </w:numPr>
        <w:spacing w:after="0" w:line="240" w:lineRule="auto"/>
        <w:rPr>
          <w:rFonts w:ascii="Abadi" w:hAnsi="Abadi"/>
          <w:lang w:val="en-UG"/>
        </w:rPr>
      </w:pPr>
      <w:r w:rsidRPr="009101EB">
        <w:rPr>
          <w:rFonts w:ascii="Abadi" w:hAnsi="Abadi"/>
          <w:b/>
          <w:bCs/>
          <w:lang w:val="en-UG"/>
        </w:rPr>
        <w:t>Conditional Formatting</w:t>
      </w:r>
      <w:r w:rsidRPr="009101EB">
        <w:rPr>
          <w:rFonts w:ascii="Abadi" w:hAnsi="Abadi"/>
          <w:lang w:val="en-UG"/>
        </w:rPr>
        <w:t>: Highlight overdue reports, high-risk grants, or near-expiry grants.</w:t>
      </w:r>
    </w:p>
    <w:p w14:paraId="7E852482" w14:textId="77777777" w:rsidR="00AD4A7F" w:rsidRPr="009101EB" w:rsidRDefault="00AD4A7F" w:rsidP="00AD4A7F">
      <w:pPr>
        <w:numPr>
          <w:ilvl w:val="0"/>
          <w:numId w:val="121"/>
        </w:numPr>
        <w:spacing w:after="0" w:line="240" w:lineRule="auto"/>
        <w:rPr>
          <w:rFonts w:ascii="Abadi" w:hAnsi="Abadi"/>
          <w:lang w:val="en-UG"/>
        </w:rPr>
      </w:pPr>
      <w:r w:rsidRPr="009101EB">
        <w:rPr>
          <w:rFonts w:ascii="Abadi" w:hAnsi="Abadi"/>
          <w:b/>
          <w:bCs/>
          <w:lang w:val="en-UG"/>
        </w:rPr>
        <w:t>Dashboard Integration</w:t>
      </w:r>
      <w:r w:rsidRPr="009101EB">
        <w:rPr>
          <w:rFonts w:ascii="Abadi" w:hAnsi="Abadi"/>
          <w:lang w:val="en-UG"/>
        </w:rPr>
        <w:t xml:space="preserve">: The repository should feed a dashboard showing </w:t>
      </w:r>
      <w:proofErr w:type="spellStart"/>
      <w:r w:rsidRPr="009101EB">
        <w:rPr>
          <w:rFonts w:ascii="Abadi" w:hAnsi="Abadi"/>
          <w:lang w:val="en-UG"/>
        </w:rPr>
        <w:t>KPIs</w:t>
      </w:r>
      <w:proofErr w:type="spellEnd"/>
      <w:r w:rsidRPr="009101EB">
        <w:rPr>
          <w:rFonts w:ascii="Abadi" w:hAnsi="Abadi"/>
          <w:lang w:val="en-UG"/>
        </w:rPr>
        <w:t xml:space="preserve"> like total grants, burn rate, reporting compliance, and risk overview.</w:t>
      </w:r>
    </w:p>
    <w:p w14:paraId="54D6792D" w14:textId="77777777" w:rsidR="00AD4A7F" w:rsidRPr="009101EB" w:rsidRDefault="00AD4A7F" w:rsidP="00AD4A7F">
      <w:pPr>
        <w:numPr>
          <w:ilvl w:val="0"/>
          <w:numId w:val="121"/>
        </w:numPr>
        <w:spacing w:after="0" w:line="240" w:lineRule="auto"/>
        <w:rPr>
          <w:rFonts w:ascii="Abadi" w:hAnsi="Abadi"/>
          <w:lang w:val="en-UG"/>
        </w:rPr>
      </w:pPr>
      <w:r w:rsidRPr="009101EB">
        <w:rPr>
          <w:rFonts w:ascii="Abadi" w:hAnsi="Abadi"/>
          <w:b/>
          <w:bCs/>
          <w:lang w:val="en-UG"/>
        </w:rPr>
        <w:t>Version Control</w:t>
      </w:r>
      <w:r w:rsidRPr="009101EB">
        <w:rPr>
          <w:rFonts w:ascii="Abadi" w:hAnsi="Abadi"/>
          <w:lang w:val="en-UG"/>
        </w:rPr>
        <w:t>: Track updates in documents or financials over time.</w:t>
      </w:r>
    </w:p>
    <w:p w14:paraId="42F38731" w14:textId="77777777" w:rsidR="00AD4A7F" w:rsidRPr="00B22F6F" w:rsidRDefault="00AD4A7F" w:rsidP="00AD4A7F">
      <w:pPr>
        <w:rPr>
          <w:rFonts w:ascii="Abadi" w:hAnsi="Abadi"/>
        </w:rPr>
      </w:pPr>
    </w:p>
    <w:p w14:paraId="13964675" w14:textId="77777777" w:rsidR="00AD4A7F" w:rsidRPr="00B22F6F" w:rsidRDefault="00AD4A7F" w:rsidP="00AD4A7F">
      <w:pPr>
        <w:rPr>
          <w:rFonts w:ascii="Abadi" w:hAnsi="Abadi"/>
        </w:rPr>
      </w:pPr>
    </w:p>
    <w:p w14:paraId="0719C050" w14:textId="77777777" w:rsidR="00AD4A7F" w:rsidRDefault="00AD4A7F" w:rsidP="00AD4A7F">
      <w:pPr>
        <w:rPr>
          <w:rFonts w:ascii="Abadi" w:hAnsi="Abadi"/>
        </w:rPr>
      </w:pPr>
    </w:p>
    <w:p w14:paraId="01F36D52" w14:textId="77777777" w:rsidR="00AD4A7F" w:rsidRDefault="00AD4A7F" w:rsidP="00AD4A7F">
      <w:pPr>
        <w:rPr>
          <w:rFonts w:ascii="Abadi" w:hAnsi="Abadi"/>
        </w:rPr>
      </w:pPr>
    </w:p>
    <w:p w14:paraId="72B5955D" w14:textId="77777777" w:rsidR="00AD4A7F" w:rsidRDefault="00AD4A7F" w:rsidP="00AD4A7F">
      <w:pPr>
        <w:rPr>
          <w:rFonts w:ascii="Abadi" w:hAnsi="Abadi"/>
        </w:rPr>
      </w:pPr>
    </w:p>
    <w:p w14:paraId="3B3001EE" w14:textId="77777777" w:rsidR="00AD4A7F" w:rsidRDefault="00AD4A7F" w:rsidP="00AD4A7F">
      <w:pPr>
        <w:rPr>
          <w:rFonts w:ascii="Abadi" w:hAnsi="Abadi"/>
        </w:rPr>
      </w:pPr>
    </w:p>
    <w:p w14:paraId="3BC6DCA8" w14:textId="77777777" w:rsidR="00AD4A7F" w:rsidRDefault="00AD4A7F" w:rsidP="00AD4A7F">
      <w:pPr>
        <w:rPr>
          <w:rFonts w:ascii="Abadi" w:hAnsi="Abadi"/>
        </w:rPr>
      </w:pPr>
    </w:p>
    <w:p w14:paraId="570BE0A9" w14:textId="77777777" w:rsidR="00AD4A7F" w:rsidRPr="00B22F6F" w:rsidRDefault="00AD4A7F" w:rsidP="00AD4A7F">
      <w:pPr>
        <w:rPr>
          <w:rFonts w:ascii="Abadi" w:hAnsi="Abadi"/>
        </w:rPr>
      </w:pPr>
    </w:p>
    <w:p w14:paraId="7DB6A61B" w14:textId="77777777" w:rsidR="00AD4A7F" w:rsidRPr="00B22F6F" w:rsidRDefault="00AD4A7F" w:rsidP="00AD4A7F">
      <w:pPr>
        <w:rPr>
          <w:rFonts w:ascii="Abadi" w:hAnsi="Abadi"/>
        </w:rPr>
      </w:pPr>
    </w:p>
    <w:p w14:paraId="630F5D88" w14:textId="77777777" w:rsidR="00AD4A7F" w:rsidRPr="00B22F6F" w:rsidRDefault="00AD4A7F" w:rsidP="00AD4A7F">
      <w:pPr>
        <w:pStyle w:val="Caption"/>
        <w:rPr>
          <w:rFonts w:ascii="Abadi" w:hAnsi="Abadi"/>
          <w:b w:val="0"/>
          <w:bCs w:val="0"/>
          <w:lang w:val="en-UG"/>
        </w:rPr>
      </w:pPr>
      <w:r w:rsidRPr="00B22F6F">
        <w:rPr>
          <w:rFonts w:ascii="Abadi" w:hAnsi="Abadi"/>
        </w:rPr>
        <w:lastRenderedPageBreak/>
        <w:t xml:space="preserve">Appendix </w:t>
      </w:r>
      <w:r w:rsidRPr="00B22F6F">
        <w:rPr>
          <w:rFonts w:ascii="Abadi" w:hAnsi="Abadi"/>
        </w:rPr>
        <w:fldChar w:fldCharType="begin"/>
      </w:r>
      <w:r w:rsidRPr="00B22F6F">
        <w:rPr>
          <w:rFonts w:ascii="Abadi" w:hAnsi="Abadi"/>
        </w:rPr>
        <w:instrText xml:space="preserve"> SEQ Appendix \* ARABIC </w:instrText>
      </w:r>
      <w:r w:rsidRPr="00B22F6F">
        <w:rPr>
          <w:rFonts w:ascii="Abadi" w:hAnsi="Abadi"/>
        </w:rPr>
        <w:fldChar w:fldCharType="separate"/>
      </w:r>
      <w:r w:rsidRPr="00B22F6F">
        <w:rPr>
          <w:rFonts w:ascii="Abadi" w:hAnsi="Abadi"/>
          <w:noProof/>
        </w:rPr>
        <w:t>5</w:t>
      </w:r>
      <w:r w:rsidRPr="00B22F6F">
        <w:rPr>
          <w:rFonts w:ascii="Abadi" w:hAnsi="Abadi"/>
        </w:rPr>
        <w:fldChar w:fldCharType="end"/>
      </w:r>
      <w:r w:rsidRPr="00B22F6F">
        <w:rPr>
          <w:rFonts w:ascii="Abadi" w:hAnsi="Abadi"/>
        </w:rPr>
        <w:t xml:space="preserve">. </w:t>
      </w:r>
      <w:r w:rsidRPr="00481E91">
        <w:rPr>
          <w:rFonts w:ascii="Abadi" w:hAnsi="Abadi"/>
          <w:lang w:val="en-UG"/>
        </w:rPr>
        <w:t>SRF ASSET HANDOVER FORM</w:t>
      </w:r>
    </w:p>
    <w:p w14:paraId="5F8410D5" w14:textId="77777777" w:rsidR="00AD4A7F" w:rsidRPr="00481E91" w:rsidRDefault="00AD4A7F" w:rsidP="00AD4A7F">
      <w:pPr>
        <w:spacing w:line="240" w:lineRule="auto"/>
        <w:rPr>
          <w:rFonts w:ascii="Abadi" w:hAnsi="Abadi"/>
          <w:i/>
          <w:iCs/>
          <w:sz w:val="20"/>
          <w:szCs w:val="20"/>
          <w:lang w:val="en-UG"/>
        </w:rPr>
      </w:pPr>
      <w:r w:rsidRPr="00481E91">
        <w:rPr>
          <w:rFonts w:ascii="Abadi" w:hAnsi="Abadi"/>
          <w:i/>
          <w:iCs/>
          <w:sz w:val="20"/>
          <w:szCs w:val="20"/>
          <w:lang w:val="en-UG"/>
        </w:rPr>
        <w:t>This template is designed to standardize the transfer of SRF assets between departments, projects, or staff while ensuring accountability and proper documentation.</w:t>
      </w:r>
    </w:p>
    <w:p w14:paraId="6886A0D4" w14:textId="77777777" w:rsidR="00AD4A7F" w:rsidRPr="00481E91" w:rsidRDefault="00AD4A7F" w:rsidP="00AD4A7F">
      <w:pPr>
        <w:spacing w:line="240" w:lineRule="auto"/>
        <w:rPr>
          <w:rFonts w:ascii="Abadi" w:hAnsi="Abadi"/>
          <w:lang w:val="en-UG"/>
        </w:rPr>
      </w:pPr>
      <w:r w:rsidRPr="00481E91">
        <w:rPr>
          <w:rFonts w:ascii="Abadi" w:hAnsi="Abadi"/>
          <w:b/>
          <w:bCs/>
          <w:lang w:val="en-UG"/>
        </w:rPr>
        <w:t>Form No.:</w:t>
      </w:r>
      <w:r w:rsidRPr="00481E91">
        <w:rPr>
          <w:rFonts w:ascii="Abadi" w:hAnsi="Abadi"/>
          <w:lang w:val="en-UG"/>
        </w:rPr>
        <w:t xml:space="preserve"> ___________</w:t>
      </w:r>
      <w:r w:rsidRPr="00481E91">
        <w:rPr>
          <w:rFonts w:ascii="Abadi" w:hAnsi="Abadi"/>
          <w:lang w:val="en-UG"/>
        </w:rPr>
        <w:br/>
      </w:r>
      <w:r w:rsidRPr="00481E91">
        <w:rPr>
          <w:rFonts w:ascii="Abadi" w:hAnsi="Abadi"/>
          <w:b/>
          <w:bCs/>
          <w:lang w:val="en-UG"/>
        </w:rPr>
        <w:t>Date of Handover:</w:t>
      </w:r>
      <w:r w:rsidRPr="00481E91">
        <w:rPr>
          <w:rFonts w:ascii="Abadi" w:hAnsi="Abadi"/>
          <w:lang w:val="en-UG"/>
        </w:rPr>
        <w:t xml:space="preserve"> ___ / ___ / _______</w:t>
      </w:r>
    </w:p>
    <w:p w14:paraId="0FD4E2F9" w14:textId="77777777" w:rsidR="00AD4A7F" w:rsidRPr="00481E91" w:rsidRDefault="00AD4A7F" w:rsidP="00AD4A7F">
      <w:pPr>
        <w:spacing w:line="240" w:lineRule="auto"/>
        <w:rPr>
          <w:rFonts w:ascii="Abadi" w:hAnsi="Abadi"/>
          <w:b/>
          <w:bCs/>
          <w:lang w:val="en-UG"/>
        </w:rPr>
      </w:pPr>
      <w:r w:rsidRPr="00481E91">
        <w:rPr>
          <w:rFonts w:ascii="Abadi" w:hAnsi="Abadi"/>
          <w:b/>
          <w:bCs/>
          <w:lang w:val="en-UG"/>
        </w:rPr>
        <w:t>1. Handover Details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78"/>
        <w:gridCol w:w="2595"/>
      </w:tblGrid>
      <w:tr w:rsidR="00AD4A7F" w:rsidRPr="00481E91" w14:paraId="22A00FB0" w14:textId="77777777" w:rsidTr="008A4DB5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75142AE4" w14:textId="77777777" w:rsidR="00AD4A7F" w:rsidRPr="00481E91" w:rsidRDefault="00AD4A7F" w:rsidP="008A4DB5">
            <w:pPr>
              <w:spacing w:line="240" w:lineRule="auto"/>
              <w:rPr>
                <w:rFonts w:ascii="Abadi" w:hAnsi="Abadi"/>
                <w:b/>
                <w:bCs/>
                <w:lang w:val="en-UG"/>
              </w:rPr>
            </w:pPr>
            <w:r w:rsidRPr="00481E91">
              <w:rPr>
                <w:rFonts w:ascii="Abadi" w:hAnsi="Abadi"/>
                <w:b/>
                <w:bCs/>
                <w:lang w:val="en-UG"/>
              </w:rPr>
              <w:t>Field</w:t>
            </w:r>
          </w:p>
        </w:tc>
        <w:tc>
          <w:tcPr>
            <w:tcW w:w="0" w:type="auto"/>
            <w:vAlign w:val="center"/>
            <w:hideMark/>
          </w:tcPr>
          <w:p w14:paraId="21BE7520" w14:textId="77777777" w:rsidR="00AD4A7F" w:rsidRPr="00481E91" w:rsidRDefault="00AD4A7F" w:rsidP="008A4DB5">
            <w:pPr>
              <w:spacing w:line="240" w:lineRule="auto"/>
              <w:rPr>
                <w:rFonts w:ascii="Abadi" w:hAnsi="Abadi"/>
                <w:b/>
                <w:bCs/>
                <w:lang w:val="en-UG"/>
              </w:rPr>
            </w:pPr>
            <w:r w:rsidRPr="00481E91">
              <w:rPr>
                <w:rFonts w:ascii="Abadi" w:hAnsi="Abadi"/>
                <w:b/>
                <w:bCs/>
                <w:lang w:val="en-UG"/>
              </w:rPr>
              <w:t>Description</w:t>
            </w:r>
          </w:p>
        </w:tc>
      </w:tr>
      <w:tr w:rsidR="00AD4A7F" w:rsidRPr="00481E91" w14:paraId="7ED0B65B" w14:textId="77777777" w:rsidTr="008A4DB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1869C37" w14:textId="77777777" w:rsidR="00AD4A7F" w:rsidRPr="00481E91" w:rsidRDefault="00AD4A7F" w:rsidP="008A4DB5">
            <w:pPr>
              <w:spacing w:line="240" w:lineRule="auto"/>
              <w:rPr>
                <w:rFonts w:ascii="Abadi" w:hAnsi="Abadi"/>
                <w:lang w:val="en-UG"/>
              </w:rPr>
            </w:pPr>
            <w:r w:rsidRPr="00481E91">
              <w:rPr>
                <w:rFonts w:ascii="Abadi" w:hAnsi="Abadi"/>
                <w:lang w:val="en-UG"/>
              </w:rPr>
              <w:t>Handover From (Department/Staff)</w:t>
            </w:r>
          </w:p>
        </w:tc>
        <w:tc>
          <w:tcPr>
            <w:tcW w:w="0" w:type="auto"/>
            <w:vAlign w:val="center"/>
            <w:hideMark/>
          </w:tcPr>
          <w:p w14:paraId="5423DC8C" w14:textId="77777777" w:rsidR="00AD4A7F" w:rsidRPr="00481E91" w:rsidRDefault="00AD4A7F" w:rsidP="008A4DB5">
            <w:pPr>
              <w:spacing w:line="240" w:lineRule="auto"/>
              <w:rPr>
                <w:rFonts w:ascii="Abadi" w:hAnsi="Abadi"/>
                <w:lang w:val="en-UG"/>
              </w:rPr>
            </w:pPr>
            <w:r w:rsidRPr="00481E91">
              <w:rPr>
                <w:rFonts w:ascii="Abadi" w:hAnsi="Abadi"/>
                <w:lang w:val="en-UG"/>
              </w:rPr>
              <w:t>________________________</w:t>
            </w:r>
          </w:p>
        </w:tc>
      </w:tr>
      <w:tr w:rsidR="00AD4A7F" w:rsidRPr="00481E91" w14:paraId="57329B1D" w14:textId="77777777" w:rsidTr="008A4DB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7F0B68C" w14:textId="77777777" w:rsidR="00AD4A7F" w:rsidRPr="00481E91" w:rsidRDefault="00AD4A7F" w:rsidP="008A4DB5">
            <w:pPr>
              <w:spacing w:line="240" w:lineRule="auto"/>
              <w:rPr>
                <w:rFonts w:ascii="Abadi" w:hAnsi="Abadi"/>
                <w:lang w:val="en-UG"/>
              </w:rPr>
            </w:pPr>
            <w:r w:rsidRPr="00481E91">
              <w:rPr>
                <w:rFonts w:ascii="Abadi" w:hAnsi="Abadi"/>
                <w:lang w:val="en-UG"/>
              </w:rPr>
              <w:t>Handover To (Department/Staff)</w:t>
            </w:r>
          </w:p>
        </w:tc>
        <w:tc>
          <w:tcPr>
            <w:tcW w:w="0" w:type="auto"/>
            <w:vAlign w:val="center"/>
            <w:hideMark/>
          </w:tcPr>
          <w:p w14:paraId="5897EB81" w14:textId="77777777" w:rsidR="00AD4A7F" w:rsidRPr="00481E91" w:rsidRDefault="00AD4A7F" w:rsidP="008A4DB5">
            <w:pPr>
              <w:spacing w:line="240" w:lineRule="auto"/>
              <w:rPr>
                <w:rFonts w:ascii="Abadi" w:hAnsi="Abadi"/>
                <w:lang w:val="en-UG"/>
              </w:rPr>
            </w:pPr>
            <w:r w:rsidRPr="00481E91">
              <w:rPr>
                <w:rFonts w:ascii="Abadi" w:hAnsi="Abadi"/>
                <w:lang w:val="en-UG"/>
              </w:rPr>
              <w:t>________________________</w:t>
            </w:r>
          </w:p>
        </w:tc>
      </w:tr>
      <w:tr w:rsidR="00AD4A7F" w:rsidRPr="00481E91" w14:paraId="1296B46A" w14:textId="77777777" w:rsidTr="008A4DB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B758CEA" w14:textId="77777777" w:rsidR="00AD4A7F" w:rsidRPr="00481E91" w:rsidRDefault="00AD4A7F" w:rsidP="008A4DB5">
            <w:pPr>
              <w:spacing w:line="240" w:lineRule="auto"/>
              <w:rPr>
                <w:rFonts w:ascii="Abadi" w:hAnsi="Abadi"/>
                <w:lang w:val="en-UG"/>
              </w:rPr>
            </w:pPr>
            <w:r w:rsidRPr="00481E91">
              <w:rPr>
                <w:rFonts w:ascii="Abadi" w:hAnsi="Abadi"/>
                <w:lang w:val="en-UG"/>
              </w:rPr>
              <w:t>Project / Grant / Program</w:t>
            </w:r>
          </w:p>
        </w:tc>
        <w:tc>
          <w:tcPr>
            <w:tcW w:w="0" w:type="auto"/>
            <w:vAlign w:val="center"/>
            <w:hideMark/>
          </w:tcPr>
          <w:p w14:paraId="77ABBDA1" w14:textId="77777777" w:rsidR="00AD4A7F" w:rsidRPr="00481E91" w:rsidRDefault="00AD4A7F" w:rsidP="008A4DB5">
            <w:pPr>
              <w:spacing w:line="240" w:lineRule="auto"/>
              <w:rPr>
                <w:rFonts w:ascii="Abadi" w:hAnsi="Abadi"/>
                <w:lang w:val="en-UG"/>
              </w:rPr>
            </w:pPr>
            <w:r w:rsidRPr="00481E91">
              <w:rPr>
                <w:rFonts w:ascii="Abadi" w:hAnsi="Abadi"/>
                <w:lang w:val="en-UG"/>
              </w:rPr>
              <w:t>________________________</w:t>
            </w:r>
          </w:p>
        </w:tc>
      </w:tr>
      <w:tr w:rsidR="00AD4A7F" w:rsidRPr="00481E91" w14:paraId="4F31E45D" w14:textId="77777777" w:rsidTr="008A4DB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A9401C7" w14:textId="77777777" w:rsidR="00AD4A7F" w:rsidRPr="00481E91" w:rsidRDefault="00AD4A7F" w:rsidP="008A4DB5">
            <w:pPr>
              <w:spacing w:line="240" w:lineRule="auto"/>
              <w:rPr>
                <w:rFonts w:ascii="Abadi" w:hAnsi="Abadi"/>
                <w:lang w:val="en-UG"/>
              </w:rPr>
            </w:pPr>
            <w:r w:rsidRPr="00481E91">
              <w:rPr>
                <w:rFonts w:ascii="Abadi" w:hAnsi="Abadi"/>
                <w:lang w:val="en-UG"/>
              </w:rPr>
              <w:t>Reason for Handover</w:t>
            </w:r>
          </w:p>
        </w:tc>
        <w:tc>
          <w:tcPr>
            <w:tcW w:w="0" w:type="auto"/>
            <w:vAlign w:val="center"/>
            <w:hideMark/>
          </w:tcPr>
          <w:p w14:paraId="5B14FCC4" w14:textId="77777777" w:rsidR="00AD4A7F" w:rsidRPr="00481E91" w:rsidRDefault="00AD4A7F" w:rsidP="008A4DB5">
            <w:pPr>
              <w:spacing w:line="240" w:lineRule="auto"/>
              <w:rPr>
                <w:rFonts w:ascii="Abadi" w:hAnsi="Abadi"/>
                <w:lang w:val="en-UG"/>
              </w:rPr>
            </w:pPr>
            <w:r w:rsidRPr="00481E91">
              <w:rPr>
                <w:rFonts w:ascii="Abadi" w:hAnsi="Abadi"/>
                <w:lang w:val="en-UG"/>
              </w:rPr>
              <w:t>________________________</w:t>
            </w:r>
          </w:p>
        </w:tc>
      </w:tr>
    </w:tbl>
    <w:p w14:paraId="4812929C" w14:textId="77777777" w:rsidR="00AD4A7F" w:rsidRPr="00481E91" w:rsidRDefault="00AD4A7F" w:rsidP="00AD4A7F">
      <w:pPr>
        <w:spacing w:line="240" w:lineRule="auto"/>
        <w:rPr>
          <w:rFonts w:ascii="Abadi" w:hAnsi="Abadi"/>
          <w:b/>
          <w:bCs/>
          <w:lang w:val="en-UG"/>
        </w:rPr>
      </w:pPr>
      <w:r w:rsidRPr="00481E91">
        <w:rPr>
          <w:rFonts w:ascii="Abadi" w:hAnsi="Abadi"/>
          <w:b/>
          <w:bCs/>
          <w:lang w:val="en-UG"/>
        </w:rPr>
        <w:t>2. Asset Details</w:t>
      </w:r>
    </w:p>
    <w:tbl>
      <w:tblPr>
        <w:tblStyle w:val="PlainTable1"/>
        <w:tblW w:w="0" w:type="auto"/>
        <w:tblLook w:val="04A0" w:firstRow="1" w:lastRow="0" w:firstColumn="1" w:lastColumn="0" w:noHBand="0" w:noVBand="1"/>
      </w:tblPr>
      <w:tblGrid>
        <w:gridCol w:w="561"/>
        <w:gridCol w:w="2059"/>
        <w:gridCol w:w="1548"/>
        <w:gridCol w:w="1018"/>
        <w:gridCol w:w="3145"/>
        <w:gridCol w:w="1019"/>
      </w:tblGrid>
      <w:tr w:rsidR="00AD4A7F" w:rsidRPr="00481E91" w14:paraId="581B2FFC" w14:textId="77777777" w:rsidTr="008A4D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0B8F47D0" w14:textId="77777777" w:rsidR="00AD4A7F" w:rsidRPr="00481E91" w:rsidRDefault="00AD4A7F" w:rsidP="008A4DB5">
            <w:pPr>
              <w:spacing w:after="200"/>
              <w:rPr>
                <w:rFonts w:ascii="Abadi" w:hAnsi="Abadi"/>
                <w:lang w:val="en-UG"/>
              </w:rPr>
            </w:pPr>
            <w:r w:rsidRPr="00481E91">
              <w:rPr>
                <w:rFonts w:ascii="Abadi" w:hAnsi="Abadi"/>
                <w:lang w:val="en-UG"/>
              </w:rPr>
              <w:t>S/N</w:t>
            </w:r>
          </w:p>
        </w:tc>
        <w:tc>
          <w:tcPr>
            <w:tcW w:w="0" w:type="auto"/>
            <w:hideMark/>
          </w:tcPr>
          <w:p w14:paraId="12C2A193" w14:textId="77777777" w:rsidR="00AD4A7F" w:rsidRPr="00481E91" w:rsidRDefault="00AD4A7F" w:rsidP="008A4DB5">
            <w:pPr>
              <w:spacing w:after="20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481E91">
              <w:rPr>
                <w:rFonts w:ascii="Abadi" w:hAnsi="Abadi"/>
                <w:lang w:val="en-UG"/>
              </w:rPr>
              <w:t>Asset Name / Description</w:t>
            </w:r>
          </w:p>
        </w:tc>
        <w:tc>
          <w:tcPr>
            <w:tcW w:w="0" w:type="auto"/>
            <w:hideMark/>
          </w:tcPr>
          <w:p w14:paraId="4FBD41EB" w14:textId="77777777" w:rsidR="00AD4A7F" w:rsidRPr="00481E91" w:rsidRDefault="00AD4A7F" w:rsidP="008A4DB5">
            <w:pPr>
              <w:spacing w:after="20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481E91">
              <w:rPr>
                <w:rFonts w:ascii="Abadi" w:hAnsi="Abadi"/>
                <w:lang w:val="en-UG"/>
              </w:rPr>
              <w:t>Asset ID / Serial No.</w:t>
            </w:r>
          </w:p>
        </w:tc>
        <w:tc>
          <w:tcPr>
            <w:tcW w:w="0" w:type="auto"/>
            <w:hideMark/>
          </w:tcPr>
          <w:p w14:paraId="2A96B315" w14:textId="77777777" w:rsidR="00AD4A7F" w:rsidRPr="00481E91" w:rsidRDefault="00AD4A7F" w:rsidP="008A4DB5">
            <w:pPr>
              <w:spacing w:after="20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481E91">
              <w:rPr>
                <w:rFonts w:ascii="Abadi" w:hAnsi="Abadi"/>
                <w:lang w:val="en-UG"/>
              </w:rPr>
              <w:t>Quantity</w:t>
            </w:r>
          </w:p>
        </w:tc>
        <w:tc>
          <w:tcPr>
            <w:tcW w:w="0" w:type="auto"/>
            <w:hideMark/>
          </w:tcPr>
          <w:p w14:paraId="7260F6E1" w14:textId="77777777" w:rsidR="00AD4A7F" w:rsidRPr="00481E91" w:rsidRDefault="00AD4A7F" w:rsidP="008A4DB5">
            <w:pPr>
              <w:spacing w:after="20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481E91">
              <w:rPr>
                <w:rFonts w:ascii="Abadi" w:hAnsi="Abadi"/>
                <w:lang w:val="en-UG"/>
              </w:rPr>
              <w:t>Unit Condition (New/Good/Fair/Poor)</w:t>
            </w:r>
          </w:p>
        </w:tc>
        <w:tc>
          <w:tcPr>
            <w:tcW w:w="0" w:type="auto"/>
            <w:hideMark/>
          </w:tcPr>
          <w:p w14:paraId="0CEC162B" w14:textId="77777777" w:rsidR="00AD4A7F" w:rsidRPr="00481E91" w:rsidRDefault="00AD4A7F" w:rsidP="008A4DB5">
            <w:pPr>
              <w:spacing w:after="20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481E91">
              <w:rPr>
                <w:rFonts w:ascii="Abadi" w:hAnsi="Abadi"/>
                <w:lang w:val="en-UG"/>
              </w:rPr>
              <w:t>Remarks</w:t>
            </w:r>
          </w:p>
        </w:tc>
      </w:tr>
      <w:tr w:rsidR="00AD4A7F" w:rsidRPr="00481E91" w14:paraId="7006F43A" w14:textId="77777777" w:rsidTr="008A4D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260CB183" w14:textId="77777777" w:rsidR="00AD4A7F" w:rsidRPr="00481E91" w:rsidRDefault="00AD4A7F" w:rsidP="008A4DB5">
            <w:pPr>
              <w:spacing w:after="200"/>
              <w:rPr>
                <w:rFonts w:ascii="Abadi" w:hAnsi="Abadi"/>
                <w:lang w:val="en-UG"/>
              </w:rPr>
            </w:pPr>
            <w:r w:rsidRPr="00481E91">
              <w:rPr>
                <w:rFonts w:ascii="Abadi" w:hAnsi="Abadi"/>
                <w:lang w:val="en-UG"/>
              </w:rPr>
              <w:t>1</w:t>
            </w:r>
          </w:p>
        </w:tc>
        <w:tc>
          <w:tcPr>
            <w:tcW w:w="0" w:type="auto"/>
            <w:hideMark/>
          </w:tcPr>
          <w:p w14:paraId="5002B5B2" w14:textId="77777777" w:rsidR="00AD4A7F" w:rsidRPr="00481E91" w:rsidRDefault="00AD4A7F" w:rsidP="008A4DB5">
            <w:pPr>
              <w:spacing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130155F8" w14:textId="77777777" w:rsidR="00AD4A7F" w:rsidRPr="00481E91" w:rsidRDefault="00AD4A7F" w:rsidP="008A4DB5">
            <w:pPr>
              <w:spacing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354BB894" w14:textId="77777777" w:rsidR="00AD4A7F" w:rsidRPr="00481E91" w:rsidRDefault="00AD4A7F" w:rsidP="008A4DB5">
            <w:pPr>
              <w:spacing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34F4C30F" w14:textId="77777777" w:rsidR="00AD4A7F" w:rsidRPr="00481E91" w:rsidRDefault="00AD4A7F" w:rsidP="008A4DB5">
            <w:pPr>
              <w:spacing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2CEBE041" w14:textId="77777777" w:rsidR="00AD4A7F" w:rsidRPr="00481E91" w:rsidRDefault="00AD4A7F" w:rsidP="008A4DB5">
            <w:pPr>
              <w:spacing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</w:tr>
      <w:tr w:rsidR="00AD4A7F" w:rsidRPr="00481E91" w14:paraId="2BA37D23" w14:textId="77777777" w:rsidTr="008A4DB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55D4545F" w14:textId="77777777" w:rsidR="00AD4A7F" w:rsidRPr="00481E91" w:rsidRDefault="00AD4A7F" w:rsidP="008A4DB5">
            <w:pPr>
              <w:spacing w:after="200"/>
              <w:rPr>
                <w:rFonts w:ascii="Abadi" w:hAnsi="Abadi"/>
                <w:lang w:val="en-UG"/>
              </w:rPr>
            </w:pPr>
            <w:r w:rsidRPr="00481E91">
              <w:rPr>
                <w:rFonts w:ascii="Abadi" w:hAnsi="Abadi"/>
                <w:lang w:val="en-UG"/>
              </w:rPr>
              <w:t>2</w:t>
            </w:r>
          </w:p>
        </w:tc>
        <w:tc>
          <w:tcPr>
            <w:tcW w:w="0" w:type="auto"/>
            <w:hideMark/>
          </w:tcPr>
          <w:p w14:paraId="4DB5B1BA" w14:textId="77777777" w:rsidR="00AD4A7F" w:rsidRPr="00481E91" w:rsidRDefault="00AD4A7F" w:rsidP="008A4DB5">
            <w:pPr>
              <w:spacing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4E701804" w14:textId="77777777" w:rsidR="00AD4A7F" w:rsidRPr="00481E91" w:rsidRDefault="00AD4A7F" w:rsidP="008A4DB5">
            <w:pPr>
              <w:spacing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3D563D6D" w14:textId="77777777" w:rsidR="00AD4A7F" w:rsidRPr="00481E91" w:rsidRDefault="00AD4A7F" w:rsidP="008A4DB5">
            <w:pPr>
              <w:spacing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307F4E9F" w14:textId="77777777" w:rsidR="00AD4A7F" w:rsidRPr="00481E91" w:rsidRDefault="00AD4A7F" w:rsidP="008A4DB5">
            <w:pPr>
              <w:spacing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1EF8034E" w14:textId="77777777" w:rsidR="00AD4A7F" w:rsidRPr="00481E91" w:rsidRDefault="00AD4A7F" w:rsidP="008A4DB5">
            <w:pPr>
              <w:spacing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</w:tr>
      <w:tr w:rsidR="00AD4A7F" w:rsidRPr="00481E91" w14:paraId="30256116" w14:textId="77777777" w:rsidTr="008A4D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3A046B3A" w14:textId="77777777" w:rsidR="00AD4A7F" w:rsidRPr="00481E91" w:rsidRDefault="00AD4A7F" w:rsidP="008A4DB5">
            <w:pPr>
              <w:spacing w:after="200"/>
              <w:rPr>
                <w:rFonts w:ascii="Abadi" w:hAnsi="Abadi"/>
                <w:lang w:val="en-UG"/>
              </w:rPr>
            </w:pPr>
            <w:r w:rsidRPr="00481E91">
              <w:rPr>
                <w:rFonts w:ascii="Abadi" w:hAnsi="Abadi"/>
                <w:lang w:val="en-UG"/>
              </w:rPr>
              <w:t>3</w:t>
            </w:r>
          </w:p>
        </w:tc>
        <w:tc>
          <w:tcPr>
            <w:tcW w:w="0" w:type="auto"/>
            <w:hideMark/>
          </w:tcPr>
          <w:p w14:paraId="56925CCC" w14:textId="77777777" w:rsidR="00AD4A7F" w:rsidRPr="00481E91" w:rsidRDefault="00AD4A7F" w:rsidP="008A4DB5">
            <w:pPr>
              <w:spacing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47FED7F3" w14:textId="77777777" w:rsidR="00AD4A7F" w:rsidRPr="00481E91" w:rsidRDefault="00AD4A7F" w:rsidP="008A4DB5">
            <w:pPr>
              <w:spacing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16AF56F4" w14:textId="77777777" w:rsidR="00AD4A7F" w:rsidRPr="00481E91" w:rsidRDefault="00AD4A7F" w:rsidP="008A4DB5">
            <w:pPr>
              <w:spacing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5FA781AA" w14:textId="77777777" w:rsidR="00AD4A7F" w:rsidRPr="00481E91" w:rsidRDefault="00AD4A7F" w:rsidP="008A4DB5">
            <w:pPr>
              <w:spacing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38264B59" w14:textId="77777777" w:rsidR="00AD4A7F" w:rsidRPr="00481E91" w:rsidRDefault="00AD4A7F" w:rsidP="008A4DB5">
            <w:pPr>
              <w:spacing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</w:tr>
      <w:tr w:rsidR="00AD4A7F" w:rsidRPr="00481E91" w14:paraId="5CCDE28C" w14:textId="77777777" w:rsidTr="008A4DB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250A54F9" w14:textId="77777777" w:rsidR="00AD4A7F" w:rsidRPr="00481E91" w:rsidRDefault="00AD4A7F" w:rsidP="008A4DB5">
            <w:pPr>
              <w:spacing w:after="200"/>
              <w:rPr>
                <w:rFonts w:ascii="Abadi" w:hAnsi="Abadi"/>
                <w:lang w:val="en-UG"/>
              </w:rPr>
            </w:pPr>
            <w:r w:rsidRPr="00481E91">
              <w:rPr>
                <w:rFonts w:ascii="Abadi" w:hAnsi="Abadi"/>
                <w:lang w:val="en-UG"/>
              </w:rPr>
              <w:t>4</w:t>
            </w:r>
          </w:p>
        </w:tc>
        <w:tc>
          <w:tcPr>
            <w:tcW w:w="0" w:type="auto"/>
            <w:hideMark/>
          </w:tcPr>
          <w:p w14:paraId="186A8EFB" w14:textId="77777777" w:rsidR="00AD4A7F" w:rsidRPr="00481E91" w:rsidRDefault="00AD4A7F" w:rsidP="008A4DB5">
            <w:pPr>
              <w:spacing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4AFBE157" w14:textId="77777777" w:rsidR="00AD4A7F" w:rsidRPr="00481E91" w:rsidRDefault="00AD4A7F" w:rsidP="008A4DB5">
            <w:pPr>
              <w:spacing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3C009C40" w14:textId="77777777" w:rsidR="00AD4A7F" w:rsidRPr="00481E91" w:rsidRDefault="00AD4A7F" w:rsidP="008A4DB5">
            <w:pPr>
              <w:spacing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7E770E53" w14:textId="77777777" w:rsidR="00AD4A7F" w:rsidRPr="00481E91" w:rsidRDefault="00AD4A7F" w:rsidP="008A4DB5">
            <w:pPr>
              <w:spacing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386D8681" w14:textId="77777777" w:rsidR="00AD4A7F" w:rsidRPr="00481E91" w:rsidRDefault="00AD4A7F" w:rsidP="008A4DB5">
            <w:pPr>
              <w:spacing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</w:tr>
      <w:tr w:rsidR="00AD4A7F" w:rsidRPr="00481E91" w14:paraId="114E2495" w14:textId="77777777" w:rsidTr="008A4D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6178ECF9" w14:textId="77777777" w:rsidR="00AD4A7F" w:rsidRPr="00481E91" w:rsidRDefault="00AD4A7F" w:rsidP="008A4DB5">
            <w:pPr>
              <w:spacing w:after="200"/>
              <w:rPr>
                <w:rFonts w:ascii="Abadi" w:hAnsi="Abadi"/>
                <w:lang w:val="en-UG"/>
              </w:rPr>
            </w:pPr>
            <w:r w:rsidRPr="00481E91">
              <w:rPr>
                <w:rFonts w:ascii="Abadi" w:hAnsi="Abadi"/>
                <w:lang w:val="en-UG"/>
              </w:rPr>
              <w:t>5</w:t>
            </w:r>
          </w:p>
        </w:tc>
        <w:tc>
          <w:tcPr>
            <w:tcW w:w="0" w:type="auto"/>
            <w:hideMark/>
          </w:tcPr>
          <w:p w14:paraId="7727FDAC" w14:textId="77777777" w:rsidR="00AD4A7F" w:rsidRPr="00481E91" w:rsidRDefault="00AD4A7F" w:rsidP="008A4DB5">
            <w:pPr>
              <w:spacing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543B9AEE" w14:textId="77777777" w:rsidR="00AD4A7F" w:rsidRPr="00481E91" w:rsidRDefault="00AD4A7F" w:rsidP="008A4DB5">
            <w:pPr>
              <w:spacing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0DB38896" w14:textId="77777777" w:rsidR="00AD4A7F" w:rsidRPr="00481E91" w:rsidRDefault="00AD4A7F" w:rsidP="008A4DB5">
            <w:pPr>
              <w:spacing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3B8B9A17" w14:textId="77777777" w:rsidR="00AD4A7F" w:rsidRPr="00481E91" w:rsidRDefault="00AD4A7F" w:rsidP="008A4DB5">
            <w:pPr>
              <w:spacing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75A335A6" w14:textId="77777777" w:rsidR="00AD4A7F" w:rsidRPr="00481E91" w:rsidRDefault="00AD4A7F" w:rsidP="008A4DB5">
            <w:pPr>
              <w:spacing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</w:tr>
    </w:tbl>
    <w:p w14:paraId="7DDE2498" w14:textId="77777777" w:rsidR="00AD4A7F" w:rsidRPr="00481E91" w:rsidRDefault="00AD4A7F" w:rsidP="00AD4A7F">
      <w:pPr>
        <w:spacing w:line="240" w:lineRule="auto"/>
        <w:rPr>
          <w:rFonts w:ascii="Abadi" w:hAnsi="Abadi"/>
          <w:lang w:val="en-UG"/>
        </w:rPr>
      </w:pPr>
      <w:r w:rsidRPr="00481E91">
        <w:rPr>
          <w:rFonts w:ascii="Abadi" w:hAnsi="Abadi"/>
          <w:i/>
          <w:iCs/>
          <w:lang w:val="en-UG"/>
        </w:rPr>
        <w:t>Attach additional sheets if necessary.</w:t>
      </w:r>
    </w:p>
    <w:p w14:paraId="4E2ECB76" w14:textId="77777777" w:rsidR="00AD4A7F" w:rsidRPr="00481E91" w:rsidRDefault="00AD4A7F" w:rsidP="00AD4A7F">
      <w:pPr>
        <w:spacing w:line="240" w:lineRule="auto"/>
        <w:rPr>
          <w:rFonts w:ascii="Abadi" w:hAnsi="Abadi"/>
          <w:b/>
          <w:bCs/>
          <w:lang w:val="en-UG"/>
        </w:rPr>
      </w:pPr>
      <w:r w:rsidRPr="00481E91">
        <w:rPr>
          <w:rFonts w:ascii="Abadi" w:hAnsi="Abadi"/>
          <w:b/>
          <w:bCs/>
          <w:lang w:val="en-UG"/>
        </w:rPr>
        <w:t>3. Verification</w:t>
      </w:r>
    </w:p>
    <w:p w14:paraId="74404B9A" w14:textId="77777777" w:rsidR="00AD4A7F" w:rsidRPr="00481E91" w:rsidRDefault="00AD4A7F" w:rsidP="00AD4A7F">
      <w:pPr>
        <w:spacing w:line="240" w:lineRule="auto"/>
        <w:rPr>
          <w:rFonts w:ascii="Abadi" w:hAnsi="Abadi"/>
          <w:lang w:val="en-UG"/>
        </w:rPr>
      </w:pPr>
      <w:r w:rsidRPr="00481E91">
        <w:rPr>
          <w:rFonts w:ascii="Abadi" w:hAnsi="Abadi"/>
          <w:b/>
          <w:bCs/>
          <w:lang w:val="en-UG"/>
        </w:rPr>
        <w:t>Received By (Handover To):</w:t>
      </w:r>
      <w:r w:rsidRPr="00481E91">
        <w:rPr>
          <w:rFonts w:ascii="Abadi" w:hAnsi="Abadi"/>
          <w:lang w:val="en-UG"/>
        </w:rPr>
        <w:br/>
        <w:t>Name: ___________________________</w:t>
      </w:r>
      <w:r w:rsidRPr="00481E91">
        <w:rPr>
          <w:rFonts w:ascii="Abadi" w:hAnsi="Abadi"/>
          <w:lang w:val="en-UG"/>
        </w:rPr>
        <w:br/>
        <w:t>Designation: _____________________</w:t>
      </w:r>
      <w:r w:rsidRPr="00481E91">
        <w:rPr>
          <w:rFonts w:ascii="Abadi" w:hAnsi="Abadi"/>
          <w:lang w:val="en-UG"/>
        </w:rPr>
        <w:br/>
        <w:t>Signature: _______________________</w:t>
      </w:r>
      <w:r w:rsidRPr="00481E91">
        <w:rPr>
          <w:rFonts w:ascii="Abadi" w:hAnsi="Abadi"/>
          <w:lang w:val="en-UG"/>
        </w:rPr>
        <w:br/>
        <w:t>Date: ___ / ___ / _______</w:t>
      </w:r>
    </w:p>
    <w:p w14:paraId="61A135B3" w14:textId="77777777" w:rsidR="00AD4A7F" w:rsidRPr="00481E91" w:rsidRDefault="00AD4A7F" w:rsidP="00AD4A7F">
      <w:pPr>
        <w:spacing w:line="240" w:lineRule="auto"/>
        <w:rPr>
          <w:rFonts w:ascii="Abadi" w:hAnsi="Abadi"/>
          <w:lang w:val="en-UG"/>
        </w:rPr>
      </w:pPr>
      <w:r w:rsidRPr="00481E91">
        <w:rPr>
          <w:rFonts w:ascii="Abadi" w:hAnsi="Abadi"/>
          <w:b/>
          <w:bCs/>
          <w:lang w:val="en-UG"/>
        </w:rPr>
        <w:t>Delivered By (Handover From):</w:t>
      </w:r>
      <w:r w:rsidRPr="00481E91">
        <w:rPr>
          <w:rFonts w:ascii="Abadi" w:hAnsi="Abadi"/>
          <w:lang w:val="en-UG"/>
        </w:rPr>
        <w:br/>
        <w:t>Name: ___________________________</w:t>
      </w:r>
      <w:r w:rsidRPr="00481E91">
        <w:rPr>
          <w:rFonts w:ascii="Abadi" w:hAnsi="Abadi"/>
          <w:lang w:val="en-UG"/>
        </w:rPr>
        <w:br/>
        <w:t>Designation: _____________________</w:t>
      </w:r>
      <w:r w:rsidRPr="00481E91">
        <w:rPr>
          <w:rFonts w:ascii="Abadi" w:hAnsi="Abadi"/>
          <w:lang w:val="en-UG"/>
        </w:rPr>
        <w:br/>
        <w:t>Signature: _______________________</w:t>
      </w:r>
      <w:r w:rsidRPr="00481E91">
        <w:rPr>
          <w:rFonts w:ascii="Abadi" w:hAnsi="Abadi"/>
          <w:lang w:val="en-UG"/>
        </w:rPr>
        <w:br/>
        <w:t>Date: ___ / ___ / _______</w:t>
      </w:r>
    </w:p>
    <w:p w14:paraId="1529146C" w14:textId="77777777" w:rsidR="00AD4A7F" w:rsidRPr="00481E91" w:rsidRDefault="00AD4A7F" w:rsidP="00AD4A7F">
      <w:pPr>
        <w:spacing w:line="240" w:lineRule="auto"/>
        <w:rPr>
          <w:rFonts w:ascii="Abadi" w:hAnsi="Abadi"/>
          <w:b/>
          <w:bCs/>
          <w:lang w:val="en-UG"/>
        </w:rPr>
      </w:pPr>
      <w:r w:rsidRPr="00481E91">
        <w:rPr>
          <w:rFonts w:ascii="Abadi" w:hAnsi="Abadi"/>
          <w:b/>
          <w:bCs/>
          <w:lang w:val="en-UG"/>
        </w:rPr>
        <w:t>4. Asset Condition Confirmation</w:t>
      </w:r>
    </w:p>
    <w:tbl>
      <w:tblPr>
        <w:tblStyle w:val="TableGridLight"/>
        <w:tblW w:w="0" w:type="auto"/>
        <w:tblLook w:val="04A0" w:firstRow="1" w:lastRow="0" w:firstColumn="1" w:lastColumn="0" w:noHBand="0" w:noVBand="1"/>
      </w:tblPr>
      <w:tblGrid>
        <w:gridCol w:w="3103"/>
        <w:gridCol w:w="4550"/>
      </w:tblGrid>
      <w:tr w:rsidR="00AD4A7F" w:rsidRPr="00481E91" w14:paraId="4C980BCD" w14:textId="77777777" w:rsidTr="008A4DB5">
        <w:tc>
          <w:tcPr>
            <w:tcW w:w="0" w:type="auto"/>
            <w:hideMark/>
          </w:tcPr>
          <w:p w14:paraId="64013F70" w14:textId="77777777" w:rsidR="00AD4A7F" w:rsidRPr="00481E91" w:rsidRDefault="00AD4A7F" w:rsidP="008A4DB5">
            <w:pPr>
              <w:spacing w:after="200"/>
              <w:rPr>
                <w:rFonts w:ascii="Abadi" w:hAnsi="Abadi"/>
                <w:b/>
                <w:bCs/>
                <w:lang w:val="en-UG"/>
              </w:rPr>
            </w:pPr>
            <w:r w:rsidRPr="00481E91">
              <w:rPr>
                <w:rFonts w:ascii="Abadi" w:hAnsi="Abadi"/>
                <w:b/>
                <w:bCs/>
                <w:lang w:val="en-UG"/>
              </w:rPr>
              <w:t>Field</w:t>
            </w:r>
          </w:p>
        </w:tc>
        <w:tc>
          <w:tcPr>
            <w:tcW w:w="4550" w:type="dxa"/>
            <w:hideMark/>
          </w:tcPr>
          <w:p w14:paraId="1EEB869E" w14:textId="77777777" w:rsidR="00AD4A7F" w:rsidRPr="00481E91" w:rsidRDefault="00AD4A7F" w:rsidP="008A4DB5">
            <w:pPr>
              <w:spacing w:after="200"/>
              <w:rPr>
                <w:rFonts w:ascii="Abadi" w:hAnsi="Abadi"/>
                <w:b/>
                <w:bCs/>
                <w:lang w:val="en-UG"/>
              </w:rPr>
            </w:pPr>
            <w:r w:rsidRPr="00481E91">
              <w:rPr>
                <w:rFonts w:ascii="Abadi" w:hAnsi="Abadi"/>
                <w:b/>
                <w:bCs/>
                <w:lang w:val="en-UG"/>
              </w:rPr>
              <w:t>Description</w:t>
            </w:r>
          </w:p>
        </w:tc>
      </w:tr>
      <w:tr w:rsidR="00AD4A7F" w:rsidRPr="00481E91" w14:paraId="5C2BADA9" w14:textId="77777777" w:rsidTr="008A4DB5">
        <w:tc>
          <w:tcPr>
            <w:tcW w:w="0" w:type="auto"/>
            <w:hideMark/>
          </w:tcPr>
          <w:p w14:paraId="00099E5A" w14:textId="77777777" w:rsidR="00AD4A7F" w:rsidRPr="00481E91" w:rsidRDefault="00AD4A7F" w:rsidP="008A4DB5">
            <w:pPr>
              <w:spacing w:after="200"/>
              <w:rPr>
                <w:rFonts w:ascii="Abadi" w:hAnsi="Abadi"/>
                <w:lang w:val="en-UG"/>
              </w:rPr>
            </w:pPr>
            <w:r w:rsidRPr="00481E91">
              <w:rPr>
                <w:rFonts w:ascii="Abadi" w:hAnsi="Abadi"/>
                <w:lang w:val="en-UG"/>
              </w:rPr>
              <w:t>Overall Condition of Assets</w:t>
            </w:r>
          </w:p>
        </w:tc>
        <w:tc>
          <w:tcPr>
            <w:tcW w:w="4550" w:type="dxa"/>
            <w:hideMark/>
          </w:tcPr>
          <w:p w14:paraId="0C0CA53C" w14:textId="77777777" w:rsidR="00AD4A7F" w:rsidRPr="00481E91" w:rsidRDefault="00AD4A7F" w:rsidP="008A4DB5">
            <w:pPr>
              <w:spacing w:after="200"/>
              <w:rPr>
                <w:rFonts w:ascii="Abadi" w:hAnsi="Abadi"/>
                <w:lang w:val="en-UG"/>
              </w:rPr>
            </w:pPr>
            <w:r w:rsidRPr="00481E91">
              <w:rPr>
                <w:rFonts w:ascii="Abadi" w:hAnsi="Abadi"/>
                <w:lang w:val="en-UG"/>
              </w:rPr>
              <w:t>Good / Fair / Poor (circle)</w:t>
            </w:r>
          </w:p>
        </w:tc>
      </w:tr>
      <w:tr w:rsidR="00AD4A7F" w:rsidRPr="00481E91" w14:paraId="386FE065" w14:textId="77777777" w:rsidTr="008A4DB5">
        <w:tc>
          <w:tcPr>
            <w:tcW w:w="0" w:type="auto"/>
            <w:hideMark/>
          </w:tcPr>
          <w:p w14:paraId="12B2231A" w14:textId="77777777" w:rsidR="00AD4A7F" w:rsidRPr="00481E91" w:rsidRDefault="00AD4A7F" w:rsidP="008A4DB5">
            <w:pPr>
              <w:spacing w:after="200"/>
              <w:rPr>
                <w:rFonts w:ascii="Abadi" w:hAnsi="Abadi"/>
                <w:lang w:val="en-UG"/>
              </w:rPr>
            </w:pPr>
            <w:r w:rsidRPr="00481E91">
              <w:rPr>
                <w:rFonts w:ascii="Abadi" w:hAnsi="Abadi"/>
                <w:lang w:val="en-UG"/>
              </w:rPr>
              <w:lastRenderedPageBreak/>
              <w:t>Missing / Damaged Items Noted</w:t>
            </w:r>
          </w:p>
        </w:tc>
        <w:tc>
          <w:tcPr>
            <w:tcW w:w="4550" w:type="dxa"/>
            <w:hideMark/>
          </w:tcPr>
          <w:p w14:paraId="56F963A0" w14:textId="77777777" w:rsidR="00AD4A7F" w:rsidRPr="00481E91" w:rsidRDefault="00AD4A7F" w:rsidP="008A4DB5">
            <w:pPr>
              <w:spacing w:after="200"/>
              <w:rPr>
                <w:rFonts w:ascii="Abadi" w:hAnsi="Abadi"/>
                <w:lang w:val="en-UG"/>
              </w:rPr>
            </w:pPr>
            <w:r w:rsidRPr="00481E91">
              <w:rPr>
                <w:rFonts w:ascii="Abadi" w:hAnsi="Abadi"/>
                <w:lang w:val="en-UG"/>
              </w:rPr>
              <w:t>Yes / No (circle)</w:t>
            </w:r>
          </w:p>
        </w:tc>
      </w:tr>
      <w:tr w:rsidR="00AD4A7F" w:rsidRPr="00481E91" w14:paraId="53C3C46A" w14:textId="77777777" w:rsidTr="008A4DB5">
        <w:tc>
          <w:tcPr>
            <w:tcW w:w="0" w:type="auto"/>
            <w:hideMark/>
          </w:tcPr>
          <w:p w14:paraId="3700526A" w14:textId="77777777" w:rsidR="00AD4A7F" w:rsidRPr="00481E91" w:rsidRDefault="00AD4A7F" w:rsidP="008A4DB5">
            <w:pPr>
              <w:spacing w:after="200"/>
              <w:rPr>
                <w:rFonts w:ascii="Abadi" w:hAnsi="Abadi"/>
                <w:lang w:val="en-UG"/>
              </w:rPr>
            </w:pPr>
            <w:r w:rsidRPr="00481E91">
              <w:rPr>
                <w:rFonts w:ascii="Abadi" w:hAnsi="Abadi"/>
                <w:lang w:val="en-UG"/>
              </w:rPr>
              <w:t>Notes / Comments</w:t>
            </w:r>
          </w:p>
        </w:tc>
        <w:tc>
          <w:tcPr>
            <w:tcW w:w="4550" w:type="dxa"/>
            <w:hideMark/>
          </w:tcPr>
          <w:p w14:paraId="2266908A" w14:textId="77777777" w:rsidR="00AD4A7F" w:rsidRPr="00481E91" w:rsidRDefault="00AD4A7F" w:rsidP="008A4DB5">
            <w:pPr>
              <w:spacing w:after="200"/>
              <w:rPr>
                <w:rFonts w:ascii="Abadi" w:hAnsi="Abadi"/>
                <w:lang w:val="en-UG"/>
              </w:rPr>
            </w:pPr>
            <w:r w:rsidRPr="00481E91">
              <w:rPr>
                <w:rFonts w:ascii="Abadi" w:hAnsi="Abadi"/>
                <w:lang w:val="en-UG"/>
              </w:rPr>
              <w:t>________________________</w:t>
            </w:r>
          </w:p>
        </w:tc>
      </w:tr>
    </w:tbl>
    <w:p w14:paraId="1852FEE3" w14:textId="77777777" w:rsidR="00AD4A7F" w:rsidRPr="00481E91" w:rsidRDefault="00AD4A7F" w:rsidP="00AD4A7F">
      <w:pPr>
        <w:spacing w:line="240" w:lineRule="auto"/>
        <w:rPr>
          <w:rFonts w:ascii="Abadi" w:hAnsi="Abadi"/>
          <w:b/>
          <w:bCs/>
          <w:lang w:val="en-UG"/>
        </w:rPr>
      </w:pPr>
      <w:r w:rsidRPr="00481E91">
        <w:rPr>
          <w:rFonts w:ascii="Abadi" w:hAnsi="Abadi"/>
          <w:b/>
          <w:bCs/>
          <w:lang w:val="en-UG"/>
        </w:rPr>
        <w:t>5. Approvals</w:t>
      </w:r>
    </w:p>
    <w:tbl>
      <w:tblPr>
        <w:tblStyle w:val="TableGridLight"/>
        <w:tblW w:w="0" w:type="auto"/>
        <w:tblLook w:val="04A0" w:firstRow="1" w:lastRow="0" w:firstColumn="1" w:lastColumn="0" w:noHBand="0" w:noVBand="1"/>
      </w:tblPr>
      <w:tblGrid>
        <w:gridCol w:w="2646"/>
        <w:gridCol w:w="1476"/>
        <w:gridCol w:w="1476"/>
        <w:gridCol w:w="1988"/>
      </w:tblGrid>
      <w:tr w:rsidR="00AD4A7F" w:rsidRPr="00481E91" w14:paraId="1DA28740" w14:textId="77777777" w:rsidTr="008A4DB5">
        <w:tc>
          <w:tcPr>
            <w:tcW w:w="0" w:type="auto"/>
            <w:hideMark/>
          </w:tcPr>
          <w:p w14:paraId="4308FEEA" w14:textId="77777777" w:rsidR="00AD4A7F" w:rsidRPr="00481E91" w:rsidRDefault="00AD4A7F" w:rsidP="008A4DB5">
            <w:pPr>
              <w:spacing w:after="200"/>
              <w:rPr>
                <w:rFonts w:ascii="Abadi" w:hAnsi="Abadi"/>
                <w:b/>
                <w:bCs/>
                <w:lang w:val="en-UG"/>
              </w:rPr>
            </w:pPr>
            <w:r w:rsidRPr="00481E91">
              <w:rPr>
                <w:rFonts w:ascii="Abadi" w:hAnsi="Abadi"/>
                <w:b/>
                <w:bCs/>
                <w:lang w:val="en-UG"/>
              </w:rPr>
              <w:t>Approver</w:t>
            </w:r>
          </w:p>
        </w:tc>
        <w:tc>
          <w:tcPr>
            <w:tcW w:w="0" w:type="auto"/>
            <w:hideMark/>
          </w:tcPr>
          <w:p w14:paraId="4B28368B" w14:textId="77777777" w:rsidR="00AD4A7F" w:rsidRPr="00481E91" w:rsidRDefault="00AD4A7F" w:rsidP="008A4DB5">
            <w:pPr>
              <w:spacing w:after="200"/>
              <w:rPr>
                <w:rFonts w:ascii="Abadi" w:hAnsi="Abadi"/>
                <w:b/>
                <w:bCs/>
                <w:lang w:val="en-UG"/>
              </w:rPr>
            </w:pPr>
            <w:r w:rsidRPr="00481E91">
              <w:rPr>
                <w:rFonts w:ascii="Abadi" w:hAnsi="Abadi"/>
                <w:b/>
                <w:bCs/>
                <w:lang w:val="en-UG"/>
              </w:rPr>
              <w:t>Designation</w:t>
            </w:r>
          </w:p>
        </w:tc>
        <w:tc>
          <w:tcPr>
            <w:tcW w:w="0" w:type="auto"/>
            <w:hideMark/>
          </w:tcPr>
          <w:p w14:paraId="60C13CAC" w14:textId="77777777" w:rsidR="00AD4A7F" w:rsidRPr="00481E91" w:rsidRDefault="00AD4A7F" w:rsidP="008A4DB5">
            <w:pPr>
              <w:spacing w:after="200"/>
              <w:rPr>
                <w:rFonts w:ascii="Abadi" w:hAnsi="Abadi"/>
                <w:b/>
                <w:bCs/>
                <w:lang w:val="en-UG"/>
              </w:rPr>
            </w:pPr>
            <w:r w:rsidRPr="00481E91">
              <w:rPr>
                <w:rFonts w:ascii="Abadi" w:hAnsi="Abadi"/>
                <w:b/>
                <w:bCs/>
                <w:lang w:val="en-UG"/>
              </w:rPr>
              <w:t>Signature</w:t>
            </w:r>
          </w:p>
        </w:tc>
        <w:tc>
          <w:tcPr>
            <w:tcW w:w="0" w:type="auto"/>
            <w:hideMark/>
          </w:tcPr>
          <w:p w14:paraId="70418BF1" w14:textId="77777777" w:rsidR="00AD4A7F" w:rsidRPr="00481E91" w:rsidRDefault="00AD4A7F" w:rsidP="008A4DB5">
            <w:pPr>
              <w:spacing w:after="200"/>
              <w:rPr>
                <w:rFonts w:ascii="Abadi" w:hAnsi="Abadi"/>
                <w:b/>
                <w:bCs/>
                <w:lang w:val="en-UG"/>
              </w:rPr>
            </w:pPr>
            <w:r w:rsidRPr="00481E91">
              <w:rPr>
                <w:rFonts w:ascii="Abadi" w:hAnsi="Abadi"/>
                <w:b/>
                <w:bCs/>
                <w:lang w:val="en-UG"/>
              </w:rPr>
              <w:t>Date</w:t>
            </w:r>
          </w:p>
        </w:tc>
      </w:tr>
      <w:tr w:rsidR="00AD4A7F" w:rsidRPr="00481E91" w14:paraId="761AA150" w14:textId="77777777" w:rsidTr="008A4DB5">
        <w:tc>
          <w:tcPr>
            <w:tcW w:w="0" w:type="auto"/>
            <w:hideMark/>
          </w:tcPr>
          <w:p w14:paraId="7F2B6EE6" w14:textId="77777777" w:rsidR="00AD4A7F" w:rsidRPr="00481E91" w:rsidRDefault="00AD4A7F" w:rsidP="008A4DB5">
            <w:pPr>
              <w:spacing w:after="200"/>
              <w:rPr>
                <w:rFonts w:ascii="Abadi" w:hAnsi="Abadi"/>
                <w:lang w:val="en-UG"/>
              </w:rPr>
            </w:pPr>
            <w:r w:rsidRPr="00481E91">
              <w:rPr>
                <w:rFonts w:ascii="Abadi" w:hAnsi="Abadi"/>
                <w:lang w:val="en-UG"/>
              </w:rPr>
              <w:t>Department Head</w:t>
            </w:r>
          </w:p>
        </w:tc>
        <w:tc>
          <w:tcPr>
            <w:tcW w:w="0" w:type="auto"/>
            <w:hideMark/>
          </w:tcPr>
          <w:p w14:paraId="404A66CA" w14:textId="77777777" w:rsidR="00AD4A7F" w:rsidRPr="00481E91" w:rsidRDefault="00AD4A7F" w:rsidP="008A4DB5">
            <w:pPr>
              <w:spacing w:after="200"/>
              <w:rPr>
                <w:rFonts w:ascii="Abadi" w:hAnsi="Abadi"/>
                <w:lang w:val="en-UG"/>
              </w:rPr>
            </w:pPr>
            <w:r w:rsidRPr="00481E91">
              <w:rPr>
                <w:rFonts w:ascii="Abadi" w:hAnsi="Abadi"/>
                <w:lang w:val="en-UG"/>
              </w:rPr>
              <w:t>____________</w:t>
            </w:r>
          </w:p>
        </w:tc>
        <w:tc>
          <w:tcPr>
            <w:tcW w:w="0" w:type="auto"/>
            <w:hideMark/>
          </w:tcPr>
          <w:p w14:paraId="01562954" w14:textId="77777777" w:rsidR="00AD4A7F" w:rsidRPr="00481E91" w:rsidRDefault="00AD4A7F" w:rsidP="008A4DB5">
            <w:pPr>
              <w:spacing w:after="200"/>
              <w:rPr>
                <w:rFonts w:ascii="Abadi" w:hAnsi="Abadi"/>
                <w:lang w:val="en-UG"/>
              </w:rPr>
            </w:pPr>
            <w:r w:rsidRPr="00481E91">
              <w:rPr>
                <w:rFonts w:ascii="Abadi" w:hAnsi="Abadi"/>
                <w:lang w:val="en-UG"/>
              </w:rPr>
              <w:t>____________</w:t>
            </w:r>
          </w:p>
        </w:tc>
        <w:tc>
          <w:tcPr>
            <w:tcW w:w="0" w:type="auto"/>
            <w:hideMark/>
          </w:tcPr>
          <w:p w14:paraId="617C3C1A" w14:textId="77777777" w:rsidR="00AD4A7F" w:rsidRPr="00481E91" w:rsidRDefault="00AD4A7F" w:rsidP="008A4DB5">
            <w:pPr>
              <w:spacing w:after="200"/>
              <w:rPr>
                <w:rFonts w:ascii="Abadi" w:hAnsi="Abadi"/>
                <w:lang w:val="en-UG"/>
              </w:rPr>
            </w:pPr>
            <w:r w:rsidRPr="00481E91">
              <w:rPr>
                <w:rFonts w:ascii="Abadi" w:hAnsi="Abadi"/>
                <w:lang w:val="en-UG"/>
              </w:rPr>
              <w:t>___ / ___ / _______</w:t>
            </w:r>
          </w:p>
        </w:tc>
      </w:tr>
      <w:tr w:rsidR="00AD4A7F" w:rsidRPr="00481E91" w14:paraId="73FACBA1" w14:textId="77777777" w:rsidTr="008A4DB5">
        <w:tc>
          <w:tcPr>
            <w:tcW w:w="0" w:type="auto"/>
            <w:hideMark/>
          </w:tcPr>
          <w:p w14:paraId="76AB66A1" w14:textId="77777777" w:rsidR="00AD4A7F" w:rsidRPr="00481E91" w:rsidRDefault="00AD4A7F" w:rsidP="008A4DB5">
            <w:pPr>
              <w:spacing w:after="200"/>
              <w:rPr>
                <w:rFonts w:ascii="Abadi" w:hAnsi="Abadi"/>
                <w:lang w:val="en-UG"/>
              </w:rPr>
            </w:pPr>
            <w:r w:rsidRPr="00481E91">
              <w:rPr>
                <w:rFonts w:ascii="Abadi" w:hAnsi="Abadi"/>
                <w:lang w:val="en-UG"/>
              </w:rPr>
              <w:t>Finance / Asset Custodian</w:t>
            </w:r>
          </w:p>
        </w:tc>
        <w:tc>
          <w:tcPr>
            <w:tcW w:w="0" w:type="auto"/>
            <w:hideMark/>
          </w:tcPr>
          <w:p w14:paraId="288D3656" w14:textId="77777777" w:rsidR="00AD4A7F" w:rsidRPr="00481E91" w:rsidRDefault="00AD4A7F" w:rsidP="008A4DB5">
            <w:pPr>
              <w:spacing w:after="200"/>
              <w:rPr>
                <w:rFonts w:ascii="Abadi" w:hAnsi="Abadi"/>
                <w:lang w:val="en-UG"/>
              </w:rPr>
            </w:pPr>
            <w:r w:rsidRPr="00481E91">
              <w:rPr>
                <w:rFonts w:ascii="Abadi" w:hAnsi="Abadi"/>
                <w:lang w:val="en-UG"/>
              </w:rPr>
              <w:t>____________</w:t>
            </w:r>
          </w:p>
        </w:tc>
        <w:tc>
          <w:tcPr>
            <w:tcW w:w="0" w:type="auto"/>
            <w:hideMark/>
          </w:tcPr>
          <w:p w14:paraId="4C6A40DB" w14:textId="77777777" w:rsidR="00AD4A7F" w:rsidRPr="00481E91" w:rsidRDefault="00AD4A7F" w:rsidP="008A4DB5">
            <w:pPr>
              <w:spacing w:after="200"/>
              <w:rPr>
                <w:rFonts w:ascii="Abadi" w:hAnsi="Abadi"/>
                <w:lang w:val="en-UG"/>
              </w:rPr>
            </w:pPr>
            <w:r w:rsidRPr="00481E91">
              <w:rPr>
                <w:rFonts w:ascii="Abadi" w:hAnsi="Abadi"/>
                <w:lang w:val="en-UG"/>
              </w:rPr>
              <w:t>____________</w:t>
            </w:r>
          </w:p>
        </w:tc>
        <w:tc>
          <w:tcPr>
            <w:tcW w:w="0" w:type="auto"/>
            <w:hideMark/>
          </w:tcPr>
          <w:p w14:paraId="2346F391" w14:textId="77777777" w:rsidR="00AD4A7F" w:rsidRPr="00481E91" w:rsidRDefault="00AD4A7F" w:rsidP="008A4DB5">
            <w:pPr>
              <w:spacing w:after="200"/>
              <w:rPr>
                <w:rFonts w:ascii="Abadi" w:hAnsi="Abadi"/>
                <w:lang w:val="en-UG"/>
              </w:rPr>
            </w:pPr>
            <w:r w:rsidRPr="00481E91">
              <w:rPr>
                <w:rFonts w:ascii="Abadi" w:hAnsi="Abadi"/>
                <w:lang w:val="en-UG"/>
              </w:rPr>
              <w:t>___ / ___ / _______</w:t>
            </w:r>
          </w:p>
        </w:tc>
      </w:tr>
      <w:tr w:rsidR="00AD4A7F" w:rsidRPr="00481E91" w14:paraId="2DB5C07D" w14:textId="77777777" w:rsidTr="008A4DB5">
        <w:tc>
          <w:tcPr>
            <w:tcW w:w="0" w:type="auto"/>
            <w:hideMark/>
          </w:tcPr>
          <w:p w14:paraId="7762C40A" w14:textId="77777777" w:rsidR="00AD4A7F" w:rsidRPr="00481E91" w:rsidRDefault="00AD4A7F" w:rsidP="008A4DB5">
            <w:pPr>
              <w:spacing w:after="200"/>
              <w:rPr>
                <w:rFonts w:ascii="Abadi" w:hAnsi="Abadi"/>
                <w:lang w:val="en-UG"/>
              </w:rPr>
            </w:pPr>
            <w:r w:rsidRPr="00481E91">
              <w:rPr>
                <w:rFonts w:ascii="Abadi" w:hAnsi="Abadi"/>
                <w:lang w:val="en-UG"/>
              </w:rPr>
              <w:t>Project / Program Manager</w:t>
            </w:r>
          </w:p>
        </w:tc>
        <w:tc>
          <w:tcPr>
            <w:tcW w:w="0" w:type="auto"/>
            <w:hideMark/>
          </w:tcPr>
          <w:p w14:paraId="2307AAD9" w14:textId="77777777" w:rsidR="00AD4A7F" w:rsidRPr="00481E91" w:rsidRDefault="00AD4A7F" w:rsidP="008A4DB5">
            <w:pPr>
              <w:spacing w:after="200"/>
              <w:rPr>
                <w:rFonts w:ascii="Abadi" w:hAnsi="Abadi"/>
                <w:lang w:val="en-UG"/>
              </w:rPr>
            </w:pPr>
            <w:r w:rsidRPr="00481E91">
              <w:rPr>
                <w:rFonts w:ascii="Abadi" w:hAnsi="Abadi"/>
                <w:lang w:val="en-UG"/>
              </w:rPr>
              <w:t>____________</w:t>
            </w:r>
          </w:p>
        </w:tc>
        <w:tc>
          <w:tcPr>
            <w:tcW w:w="0" w:type="auto"/>
            <w:hideMark/>
          </w:tcPr>
          <w:p w14:paraId="7831FA01" w14:textId="77777777" w:rsidR="00AD4A7F" w:rsidRPr="00481E91" w:rsidRDefault="00AD4A7F" w:rsidP="008A4DB5">
            <w:pPr>
              <w:spacing w:after="200"/>
              <w:rPr>
                <w:rFonts w:ascii="Abadi" w:hAnsi="Abadi"/>
                <w:lang w:val="en-UG"/>
              </w:rPr>
            </w:pPr>
            <w:r w:rsidRPr="00481E91">
              <w:rPr>
                <w:rFonts w:ascii="Abadi" w:hAnsi="Abadi"/>
                <w:lang w:val="en-UG"/>
              </w:rPr>
              <w:t>____________</w:t>
            </w:r>
          </w:p>
        </w:tc>
        <w:tc>
          <w:tcPr>
            <w:tcW w:w="0" w:type="auto"/>
            <w:hideMark/>
          </w:tcPr>
          <w:p w14:paraId="3050FAE4" w14:textId="77777777" w:rsidR="00AD4A7F" w:rsidRPr="00481E91" w:rsidRDefault="00AD4A7F" w:rsidP="008A4DB5">
            <w:pPr>
              <w:spacing w:after="200"/>
              <w:rPr>
                <w:rFonts w:ascii="Abadi" w:hAnsi="Abadi"/>
                <w:lang w:val="en-UG"/>
              </w:rPr>
            </w:pPr>
            <w:r w:rsidRPr="00481E91">
              <w:rPr>
                <w:rFonts w:ascii="Abadi" w:hAnsi="Abadi"/>
                <w:lang w:val="en-UG"/>
              </w:rPr>
              <w:t>___ / ___ / _______</w:t>
            </w:r>
          </w:p>
        </w:tc>
      </w:tr>
    </w:tbl>
    <w:p w14:paraId="30A65613" w14:textId="77777777" w:rsidR="00AD4A7F" w:rsidRPr="00481E91" w:rsidRDefault="00AD4A7F" w:rsidP="00AD4A7F">
      <w:pPr>
        <w:spacing w:line="240" w:lineRule="auto"/>
        <w:rPr>
          <w:rFonts w:ascii="Abadi" w:hAnsi="Abadi"/>
          <w:b/>
          <w:bCs/>
          <w:lang w:val="en-UG"/>
        </w:rPr>
      </w:pPr>
      <w:r w:rsidRPr="00481E91">
        <w:rPr>
          <w:rFonts w:ascii="Abadi" w:hAnsi="Abadi"/>
          <w:b/>
          <w:bCs/>
          <w:lang w:val="en-UG"/>
        </w:rPr>
        <w:t>Instructions / Notes:</w:t>
      </w:r>
    </w:p>
    <w:p w14:paraId="7840E87F" w14:textId="77777777" w:rsidR="00AD4A7F" w:rsidRPr="00481E91" w:rsidRDefault="00AD4A7F" w:rsidP="00AD4A7F">
      <w:pPr>
        <w:numPr>
          <w:ilvl w:val="0"/>
          <w:numId w:val="122"/>
        </w:numPr>
        <w:spacing w:line="240" w:lineRule="auto"/>
        <w:rPr>
          <w:rFonts w:ascii="Abadi" w:hAnsi="Abadi"/>
          <w:lang w:val="en-UG"/>
        </w:rPr>
      </w:pPr>
      <w:r w:rsidRPr="00481E91">
        <w:rPr>
          <w:rFonts w:ascii="Abadi" w:hAnsi="Abadi"/>
          <w:lang w:val="en-UG"/>
        </w:rPr>
        <w:t>All assets must be listed with their serial numbers or unique identifiers.</w:t>
      </w:r>
    </w:p>
    <w:p w14:paraId="6D2448EB" w14:textId="77777777" w:rsidR="00AD4A7F" w:rsidRPr="00481E91" w:rsidRDefault="00AD4A7F" w:rsidP="00AD4A7F">
      <w:pPr>
        <w:numPr>
          <w:ilvl w:val="0"/>
          <w:numId w:val="122"/>
        </w:numPr>
        <w:spacing w:line="240" w:lineRule="auto"/>
        <w:rPr>
          <w:rFonts w:ascii="Abadi" w:hAnsi="Abadi"/>
          <w:lang w:val="en-UG"/>
        </w:rPr>
      </w:pPr>
      <w:r w:rsidRPr="00481E91">
        <w:rPr>
          <w:rFonts w:ascii="Abadi" w:hAnsi="Abadi"/>
          <w:lang w:val="en-UG"/>
        </w:rPr>
        <w:t>Physical verification must be done before signing.</w:t>
      </w:r>
    </w:p>
    <w:p w14:paraId="240E5815" w14:textId="77777777" w:rsidR="00AD4A7F" w:rsidRPr="00481E91" w:rsidRDefault="00AD4A7F" w:rsidP="00AD4A7F">
      <w:pPr>
        <w:numPr>
          <w:ilvl w:val="0"/>
          <w:numId w:val="122"/>
        </w:numPr>
        <w:spacing w:line="240" w:lineRule="auto"/>
        <w:rPr>
          <w:rFonts w:ascii="Abadi" w:hAnsi="Abadi"/>
          <w:lang w:val="en-UG"/>
        </w:rPr>
      </w:pPr>
      <w:r w:rsidRPr="00481E91">
        <w:rPr>
          <w:rFonts w:ascii="Abadi" w:hAnsi="Abadi"/>
          <w:lang w:val="en-UG"/>
        </w:rPr>
        <w:t>Any damages or missing items must be documented in the Remarks column.</w:t>
      </w:r>
    </w:p>
    <w:p w14:paraId="5555E915" w14:textId="77777777" w:rsidR="00AD4A7F" w:rsidRPr="00481E91" w:rsidRDefault="00AD4A7F" w:rsidP="00AD4A7F">
      <w:pPr>
        <w:numPr>
          <w:ilvl w:val="0"/>
          <w:numId w:val="122"/>
        </w:numPr>
        <w:spacing w:line="240" w:lineRule="auto"/>
        <w:rPr>
          <w:rFonts w:ascii="Abadi" w:hAnsi="Abadi"/>
          <w:lang w:val="en-UG"/>
        </w:rPr>
      </w:pPr>
      <w:r w:rsidRPr="00481E91">
        <w:rPr>
          <w:rFonts w:ascii="Abadi" w:hAnsi="Abadi"/>
          <w:lang w:val="en-UG"/>
        </w:rPr>
        <w:t xml:space="preserve">Copies of the completed form must be retained by both Handover </w:t>
      </w:r>
      <w:proofErr w:type="gramStart"/>
      <w:r w:rsidRPr="00481E91">
        <w:rPr>
          <w:rFonts w:ascii="Abadi" w:hAnsi="Abadi"/>
          <w:lang w:val="en-UG"/>
        </w:rPr>
        <w:t>From</w:t>
      </w:r>
      <w:proofErr w:type="gramEnd"/>
      <w:r w:rsidRPr="00481E91">
        <w:rPr>
          <w:rFonts w:ascii="Abadi" w:hAnsi="Abadi"/>
          <w:lang w:val="en-UG"/>
        </w:rPr>
        <w:t xml:space="preserve"> and Handover To departments.</w:t>
      </w:r>
    </w:p>
    <w:p w14:paraId="5BDBA118" w14:textId="77777777" w:rsidR="00AD4A7F" w:rsidRPr="00481E91" w:rsidRDefault="00AD4A7F" w:rsidP="00AD4A7F">
      <w:pPr>
        <w:numPr>
          <w:ilvl w:val="0"/>
          <w:numId w:val="122"/>
        </w:numPr>
        <w:spacing w:line="240" w:lineRule="auto"/>
        <w:rPr>
          <w:rFonts w:ascii="Abadi" w:hAnsi="Abadi"/>
          <w:lang w:val="en-UG"/>
        </w:rPr>
      </w:pPr>
      <w:r w:rsidRPr="00481E91">
        <w:rPr>
          <w:rFonts w:ascii="Abadi" w:hAnsi="Abadi"/>
          <w:lang w:val="en-UG"/>
        </w:rPr>
        <w:t>Asset condition should be assessed honestly to avoid discrepancies.</w:t>
      </w:r>
    </w:p>
    <w:p w14:paraId="3C7110D0" w14:textId="77777777" w:rsidR="00AD4A7F" w:rsidRPr="00B22F6F" w:rsidRDefault="00AD4A7F" w:rsidP="00AD4A7F">
      <w:pPr>
        <w:rPr>
          <w:rFonts w:ascii="Abadi" w:hAnsi="Abadi"/>
        </w:rPr>
      </w:pPr>
    </w:p>
    <w:p w14:paraId="589ED7F3" w14:textId="77777777" w:rsidR="00AD4A7F" w:rsidRPr="00B22F6F" w:rsidRDefault="00AD4A7F" w:rsidP="00AD4A7F">
      <w:pPr>
        <w:pStyle w:val="Caption"/>
        <w:rPr>
          <w:rFonts w:ascii="Abadi" w:hAnsi="Abadi"/>
        </w:rPr>
      </w:pPr>
      <w:r w:rsidRPr="00B22F6F">
        <w:rPr>
          <w:rFonts w:ascii="Abadi" w:hAnsi="Abadi"/>
        </w:rPr>
        <w:t xml:space="preserve">Appendix </w:t>
      </w:r>
      <w:r w:rsidRPr="00B22F6F">
        <w:rPr>
          <w:rFonts w:ascii="Abadi" w:hAnsi="Abadi"/>
        </w:rPr>
        <w:fldChar w:fldCharType="begin"/>
      </w:r>
      <w:r w:rsidRPr="00B22F6F">
        <w:rPr>
          <w:rFonts w:ascii="Abadi" w:hAnsi="Abadi"/>
        </w:rPr>
        <w:instrText xml:space="preserve"> SEQ Appendix \* ARABIC </w:instrText>
      </w:r>
      <w:r w:rsidRPr="00B22F6F">
        <w:rPr>
          <w:rFonts w:ascii="Abadi" w:hAnsi="Abadi"/>
        </w:rPr>
        <w:fldChar w:fldCharType="separate"/>
      </w:r>
      <w:r w:rsidRPr="00B22F6F">
        <w:rPr>
          <w:rFonts w:ascii="Abadi" w:hAnsi="Abadi"/>
          <w:noProof/>
        </w:rPr>
        <w:t>6</w:t>
      </w:r>
      <w:r w:rsidRPr="00B22F6F">
        <w:rPr>
          <w:rFonts w:ascii="Abadi" w:hAnsi="Abadi"/>
        </w:rPr>
        <w:fldChar w:fldCharType="end"/>
      </w:r>
      <w:r w:rsidRPr="00B22F6F">
        <w:rPr>
          <w:rFonts w:ascii="Abadi" w:hAnsi="Abadi"/>
        </w:rPr>
        <w:t xml:space="preserve">. </w:t>
      </w:r>
      <w:r w:rsidRPr="00770F71">
        <w:rPr>
          <w:rFonts w:ascii="Abadi" w:hAnsi="Abadi"/>
          <w:lang w:val="en-UG"/>
        </w:rPr>
        <w:t>SRF Knowledge Management System</w:t>
      </w:r>
    </w:p>
    <w:p w14:paraId="60CF5DB1" w14:textId="77777777" w:rsidR="00AD4A7F" w:rsidRPr="00A10205" w:rsidRDefault="00AD4A7F" w:rsidP="00AD4A7F">
      <w:pPr>
        <w:spacing w:line="276" w:lineRule="auto"/>
        <w:rPr>
          <w:rFonts w:ascii="Abadi" w:hAnsi="Abadi"/>
          <w:i/>
          <w:iCs/>
          <w:sz w:val="20"/>
          <w:szCs w:val="20"/>
          <w:lang w:val="en-UG"/>
        </w:rPr>
      </w:pPr>
      <w:r w:rsidRPr="00B22F6F">
        <w:rPr>
          <w:rFonts w:ascii="Abadi" w:hAnsi="Abadi"/>
          <w:i/>
          <w:iCs/>
          <w:sz w:val="20"/>
          <w:szCs w:val="20"/>
          <w:lang w:val="en-UG"/>
        </w:rPr>
        <w:t xml:space="preserve">This </w:t>
      </w:r>
      <w:r w:rsidRPr="00A10205">
        <w:rPr>
          <w:rFonts w:ascii="Abadi" w:hAnsi="Abadi"/>
          <w:i/>
          <w:iCs/>
          <w:sz w:val="20"/>
          <w:szCs w:val="20"/>
          <w:lang w:val="en-UG"/>
        </w:rPr>
        <w:t xml:space="preserve">template for the SRF Knowledge Management System (KMS) </w:t>
      </w:r>
      <w:r w:rsidRPr="00B22F6F">
        <w:rPr>
          <w:rFonts w:ascii="Abadi" w:hAnsi="Abadi"/>
          <w:i/>
          <w:iCs/>
          <w:sz w:val="20"/>
          <w:szCs w:val="20"/>
          <w:lang w:val="en-UG"/>
        </w:rPr>
        <w:t xml:space="preserve">is </w:t>
      </w:r>
      <w:r w:rsidRPr="00A10205">
        <w:rPr>
          <w:rFonts w:ascii="Abadi" w:hAnsi="Abadi"/>
          <w:i/>
          <w:iCs/>
          <w:sz w:val="20"/>
          <w:szCs w:val="20"/>
          <w:lang w:val="en-UG"/>
        </w:rPr>
        <w:t>to be used after the completion of a grant. The goal is to systematically capture lessons learned, best practices, outputs, and resources to inform future projects, promote organizational learning, and facilitate reporting and knowledge sharing.</w:t>
      </w:r>
    </w:p>
    <w:p w14:paraId="0E4A3608" w14:textId="77777777" w:rsidR="00AD4A7F" w:rsidRPr="00A10205" w:rsidRDefault="00AD4A7F" w:rsidP="00AD4A7F">
      <w:pPr>
        <w:spacing w:line="276" w:lineRule="auto"/>
        <w:rPr>
          <w:rFonts w:ascii="Abadi" w:hAnsi="Abadi"/>
          <w:lang w:val="en-UG"/>
        </w:rPr>
      </w:pPr>
      <w:r w:rsidRPr="00A10205">
        <w:rPr>
          <w:rFonts w:ascii="Abadi" w:hAnsi="Abadi"/>
          <w:b/>
          <w:bCs/>
          <w:lang w:val="en-UG"/>
        </w:rPr>
        <w:t>Grant ID:</w:t>
      </w:r>
      <w:r w:rsidRPr="00A10205">
        <w:rPr>
          <w:rFonts w:ascii="Abadi" w:hAnsi="Abadi"/>
          <w:lang w:val="en-UG"/>
        </w:rPr>
        <w:t xml:space="preserve"> __________________</w:t>
      </w:r>
      <w:r w:rsidRPr="00A10205">
        <w:rPr>
          <w:rFonts w:ascii="Abadi" w:hAnsi="Abadi"/>
          <w:lang w:val="en-UG"/>
        </w:rPr>
        <w:br/>
      </w:r>
      <w:r w:rsidRPr="00A10205">
        <w:rPr>
          <w:rFonts w:ascii="Abadi" w:hAnsi="Abadi"/>
          <w:b/>
          <w:bCs/>
          <w:lang w:val="en-UG"/>
        </w:rPr>
        <w:t>Project Title:</w:t>
      </w:r>
      <w:r w:rsidRPr="00A10205">
        <w:rPr>
          <w:rFonts w:ascii="Abadi" w:hAnsi="Abadi"/>
          <w:lang w:val="en-UG"/>
        </w:rPr>
        <w:t xml:space="preserve"> __________________</w:t>
      </w:r>
      <w:r w:rsidRPr="00A10205">
        <w:rPr>
          <w:rFonts w:ascii="Abadi" w:hAnsi="Abadi"/>
          <w:lang w:val="en-UG"/>
        </w:rPr>
        <w:br/>
      </w:r>
      <w:r w:rsidRPr="00A10205">
        <w:rPr>
          <w:rFonts w:ascii="Abadi" w:hAnsi="Abadi"/>
          <w:b/>
          <w:bCs/>
          <w:lang w:val="en-UG"/>
        </w:rPr>
        <w:t>Donor:</w:t>
      </w:r>
      <w:r w:rsidRPr="00A10205">
        <w:rPr>
          <w:rFonts w:ascii="Abadi" w:hAnsi="Abadi"/>
          <w:lang w:val="en-UG"/>
        </w:rPr>
        <w:t xml:space="preserve"> __________________</w:t>
      </w:r>
      <w:r w:rsidRPr="00A10205">
        <w:rPr>
          <w:rFonts w:ascii="Abadi" w:hAnsi="Abadi"/>
          <w:lang w:val="en-UG"/>
        </w:rPr>
        <w:br/>
      </w:r>
      <w:r w:rsidRPr="00A10205">
        <w:rPr>
          <w:rFonts w:ascii="Abadi" w:hAnsi="Abadi"/>
          <w:b/>
          <w:bCs/>
          <w:lang w:val="en-UG"/>
        </w:rPr>
        <w:t>Program Area:</w:t>
      </w:r>
      <w:r w:rsidRPr="00A10205">
        <w:rPr>
          <w:rFonts w:ascii="Abadi" w:hAnsi="Abadi"/>
          <w:lang w:val="en-UG"/>
        </w:rPr>
        <w:t xml:space="preserve"> __________________</w:t>
      </w:r>
      <w:r w:rsidRPr="00A10205">
        <w:rPr>
          <w:rFonts w:ascii="Abadi" w:hAnsi="Abadi"/>
          <w:lang w:val="en-UG"/>
        </w:rPr>
        <w:br/>
      </w:r>
      <w:r w:rsidRPr="00A10205">
        <w:rPr>
          <w:rFonts w:ascii="Abadi" w:hAnsi="Abadi"/>
          <w:b/>
          <w:bCs/>
          <w:lang w:val="en-UG"/>
        </w:rPr>
        <w:t>Project Duration:</w:t>
      </w:r>
      <w:r w:rsidRPr="00A10205">
        <w:rPr>
          <w:rFonts w:ascii="Abadi" w:hAnsi="Abadi"/>
          <w:lang w:val="en-UG"/>
        </w:rPr>
        <w:t xml:space="preserve"> From ___ / ___ / _______ to ___ / ___ / _______</w:t>
      </w:r>
      <w:r w:rsidRPr="00A10205">
        <w:rPr>
          <w:rFonts w:ascii="Abadi" w:hAnsi="Abadi"/>
          <w:lang w:val="en-UG"/>
        </w:rPr>
        <w:br/>
      </w:r>
      <w:r w:rsidRPr="00A10205">
        <w:rPr>
          <w:rFonts w:ascii="Abadi" w:hAnsi="Abadi"/>
          <w:b/>
          <w:bCs/>
          <w:lang w:val="en-UG"/>
        </w:rPr>
        <w:t>Project Lead / PI:</w:t>
      </w:r>
      <w:r w:rsidRPr="00A10205">
        <w:rPr>
          <w:rFonts w:ascii="Abadi" w:hAnsi="Abadi"/>
          <w:lang w:val="en-UG"/>
        </w:rPr>
        <w:t xml:space="preserve"> __________________</w:t>
      </w:r>
    </w:p>
    <w:p w14:paraId="50078581" w14:textId="77777777" w:rsidR="00AD4A7F" w:rsidRPr="00A10205" w:rsidRDefault="00AD4A7F" w:rsidP="00AD4A7F">
      <w:pPr>
        <w:spacing w:line="276" w:lineRule="auto"/>
        <w:rPr>
          <w:rFonts w:ascii="Abadi" w:hAnsi="Abadi"/>
          <w:b/>
          <w:bCs/>
          <w:lang w:val="en-UG"/>
        </w:rPr>
      </w:pPr>
      <w:r w:rsidRPr="00A10205">
        <w:rPr>
          <w:rFonts w:ascii="Abadi" w:hAnsi="Abadi"/>
          <w:b/>
          <w:bCs/>
          <w:lang w:val="en-UG"/>
        </w:rPr>
        <w:t>1. Executive Summary</w:t>
      </w:r>
    </w:p>
    <w:tbl>
      <w:tblPr>
        <w:tblStyle w:val="PlainTable1"/>
        <w:tblW w:w="0" w:type="auto"/>
        <w:tblLook w:val="04A0" w:firstRow="1" w:lastRow="0" w:firstColumn="1" w:lastColumn="0" w:noHBand="0" w:noVBand="1"/>
      </w:tblPr>
      <w:tblGrid>
        <w:gridCol w:w="3790"/>
        <w:gridCol w:w="4400"/>
      </w:tblGrid>
      <w:tr w:rsidR="00AD4A7F" w:rsidRPr="00A10205" w14:paraId="2BFE148F" w14:textId="77777777" w:rsidTr="008A4D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4B999355" w14:textId="77777777" w:rsidR="00AD4A7F" w:rsidRPr="00A10205" w:rsidRDefault="00AD4A7F" w:rsidP="008A4DB5">
            <w:pPr>
              <w:spacing w:after="200" w:line="276" w:lineRule="auto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Field</w:t>
            </w:r>
          </w:p>
        </w:tc>
        <w:tc>
          <w:tcPr>
            <w:tcW w:w="0" w:type="auto"/>
            <w:hideMark/>
          </w:tcPr>
          <w:p w14:paraId="5DB60C2D" w14:textId="77777777" w:rsidR="00AD4A7F" w:rsidRPr="00A10205" w:rsidRDefault="00AD4A7F" w:rsidP="008A4DB5">
            <w:pPr>
              <w:spacing w:after="20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Description</w:t>
            </w:r>
          </w:p>
        </w:tc>
      </w:tr>
      <w:tr w:rsidR="00AD4A7F" w:rsidRPr="00A10205" w14:paraId="2D3FD822" w14:textId="77777777" w:rsidTr="008A4D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4D676F3D" w14:textId="77777777" w:rsidR="00AD4A7F" w:rsidRPr="00A10205" w:rsidRDefault="00AD4A7F" w:rsidP="008A4DB5">
            <w:pPr>
              <w:spacing w:after="200" w:line="276" w:lineRule="auto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Project Objectives</w:t>
            </w:r>
          </w:p>
        </w:tc>
        <w:tc>
          <w:tcPr>
            <w:tcW w:w="0" w:type="auto"/>
            <w:hideMark/>
          </w:tcPr>
          <w:p w14:paraId="14236755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Summarize the main goals of the grant/project</w:t>
            </w:r>
          </w:p>
        </w:tc>
      </w:tr>
      <w:tr w:rsidR="00AD4A7F" w:rsidRPr="00A10205" w14:paraId="1DFB23A9" w14:textId="77777777" w:rsidTr="008A4DB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0553694C" w14:textId="77777777" w:rsidR="00AD4A7F" w:rsidRPr="00A10205" w:rsidRDefault="00AD4A7F" w:rsidP="008A4DB5">
            <w:pPr>
              <w:spacing w:after="200" w:line="276" w:lineRule="auto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Key Achievements / Outcomes</w:t>
            </w:r>
          </w:p>
        </w:tc>
        <w:tc>
          <w:tcPr>
            <w:tcW w:w="0" w:type="auto"/>
            <w:hideMark/>
          </w:tcPr>
          <w:p w14:paraId="6BFB2D06" w14:textId="77777777" w:rsidR="00AD4A7F" w:rsidRPr="00A10205" w:rsidRDefault="00AD4A7F" w:rsidP="008A4DB5">
            <w:pPr>
              <w:spacing w:after="20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Highlight significant outputs and results</w:t>
            </w:r>
          </w:p>
        </w:tc>
      </w:tr>
      <w:tr w:rsidR="00AD4A7F" w:rsidRPr="00A10205" w14:paraId="355A8762" w14:textId="77777777" w:rsidTr="008A4D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4693D433" w14:textId="77777777" w:rsidR="00AD4A7F" w:rsidRPr="00A10205" w:rsidRDefault="00AD4A7F" w:rsidP="008A4DB5">
            <w:pPr>
              <w:spacing w:after="200" w:line="276" w:lineRule="auto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Challenges / Constraints</w:t>
            </w:r>
          </w:p>
        </w:tc>
        <w:tc>
          <w:tcPr>
            <w:tcW w:w="0" w:type="auto"/>
            <w:hideMark/>
          </w:tcPr>
          <w:p w14:paraId="30407F25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Major hurdles faced during implementation</w:t>
            </w:r>
          </w:p>
        </w:tc>
      </w:tr>
      <w:tr w:rsidR="00AD4A7F" w:rsidRPr="00A10205" w14:paraId="272E62A6" w14:textId="77777777" w:rsidTr="008A4DB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6D088561" w14:textId="77777777" w:rsidR="00AD4A7F" w:rsidRPr="00A10205" w:rsidRDefault="00AD4A7F" w:rsidP="008A4DB5">
            <w:pPr>
              <w:spacing w:after="200" w:line="276" w:lineRule="auto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Recommendations for Future Projects</w:t>
            </w:r>
          </w:p>
        </w:tc>
        <w:tc>
          <w:tcPr>
            <w:tcW w:w="0" w:type="auto"/>
            <w:hideMark/>
          </w:tcPr>
          <w:p w14:paraId="7AF1BEB7" w14:textId="77777777" w:rsidR="00AD4A7F" w:rsidRPr="00A10205" w:rsidRDefault="00AD4A7F" w:rsidP="008A4DB5">
            <w:pPr>
              <w:spacing w:after="20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Lessons learned and suggested improvements</w:t>
            </w:r>
          </w:p>
        </w:tc>
      </w:tr>
    </w:tbl>
    <w:p w14:paraId="398B50FF" w14:textId="77777777" w:rsidR="00AD4A7F" w:rsidRPr="00B22F6F" w:rsidRDefault="00AD4A7F" w:rsidP="00AD4A7F">
      <w:pPr>
        <w:spacing w:line="276" w:lineRule="auto"/>
        <w:rPr>
          <w:rFonts w:ascii="Abadi" w:hAnsi="Abadi"/>
          <w:b/>
          <w:bCs/>
          <w:lang w:val="en-UG"/>
        </w:rPr>
      </w:pPr>
    </w:p>
    <w:p w14:paraId="30AF268C" w14:textId="77777777" w:rsidR="00AD4A7F" w:rsidRPr="00A10205" w:rsidRDefault="00AD4A7F" w:rsidP="00AD4A7F">
      <w:pPr>
        <w:spacing w:line="276" w:lineRule="auto"/>
        <w:rPr>
          <w:rFonts w:ascii="Abadi" w:hAnsi="Abadi"/>
          <w:b/>
          <w:bCs/>
          <w:lang w:val="en-UG"/>
        </w:rPr>
      </w:pPr>
      <w:r w:rsidRPr="00A10205">
        <w:rPr>
          <w:rFonts w:ascii="Abadi" w:hAnsi="Abadi"/>
          <w:b/>
          <w:bCs/>
          <w:lang w:val="en-UG"/>
        </w:rPr>
        <w:lastRenderedPageBreak/>
        <w:t>2. Knowledge Assets / Outputs</w:t>
      </w:r>
    </w:p>
    <w:tbl>
      <w:tblPr>
        <w:tblStyle w:val="PlainTable1"/>
        <w:tblW w:w="0" w:type="auto"/>
        <w:tblLook w:val="04A0" w:firstRow="1" w:lastRow="0" w:firstColumn="1" w:lastColumn="0" w:noHBand="0" w:noVBand="1"/>
      </w:tblPr>
      <w:tblGrid>
        <w:gridCol w:w="560"/>
        <w:gridCol w:w="1278"/>
        <w:gridCol w:w="1388"/>
        <w:gridCol w:w="3430"/>
        <w:gridCol w:w="1389"/>
        <w:gridCol w:w="1305"/>
      </w:tblGrid>
      <w:tr w:rsidR="00AD4A7F" w:rsidRPr="00A10205" w14:paraId="6A49342F" w14:textId="77777777" w:rsidTr="008A4D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4A668F84" w14:textId="77777777" w:rsidR="00AD4A7F" w:rsidRPr="00A10205" w:rsidRDefault="00AD4A7F" w:rsidP="008A4DB5">
            <w:pPr>
              <w:spacing w:after="200" w:line="276" w:lineRule="auto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S/N</w:t>
            </w:r>
          </w:p>
        </w:tc>
        <w:tc>
          <w:tcPr>
            <w:tcW w:w="0" w:type="auto"/>
            <w:hideMark/>
          </w:tcPr>
          <w:p w14:paraId="5B9C9FCE" w14:textId="77777777" w:rsidR="00AD4A7F" w:rsidRPr="00A10205" w:rsidRDefault="00AD4A7F" w:rsidP="008A4DB5">
            <w:pPr>
              <w:spacing w:after="20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Asset Type</w:t>
            </w:r>
          </w:p>
        </w:tc>
        <w:tc>
          <w:tcPr>
            <w:tcW w:w="0" w:type="auto"/>
            <w:hideMark/>
          </w:tcPr>
          <w:p w14:paraId="22AB8E69" w14:textId="77777777" w:rsidR="00AD4A7F" w:rsidRPr="00A10205" w:rsidRDefault="00AD4A7F" w:rsidP="008A4DB5">
            <w:pPr>
              <w:spacing w:after="20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Title / Description</w:t>
            </w:r>
          </w:p>
        </w:tc>
        <w:tc>
          <w:tcPr>
            <w:tcW w:w="0" w:type="auto"/>
            <w:hideMark/>
          </w:tcPr>
          <w:p w14:paraId="2A830D31" w14:textId="77777777" w:rsidR="00AD4A7F" w:rsidRPr="00A10205" w:rsidRDefault="00AD4A7F" w:rsidP="008A4DB5">
            <w:pPr>
              <w:spacing w:after="20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Link / Location</w:t>
            </w:r>
          </w:p>
        </w:tc>
        <w:tc>
          <w:tcPr>
            <w:tcW w:w="0" w:type="auto"/>
            <w:hideMark/>
          </w:tcPr>
          <w:p w14:paraId="009DC960" w14:textId="77777777" w:rsidR="00AD4A7F" w:rsidRPr="00A10205" w:rsidRDefault="00AD4A7F" w:rsidP="008A4DB5">
            <w:pPr>
              <w:spacing w:after="20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Accessibility</w:t>
            </w:r>
          </w:p>
        </w:tc>
        <w:tc>
          <w:tcPr>
            <w:tcW w:w="0" w:type="auto"/>
            <w:hideMark/>
          </w:tcPr>
          <w:p w14:paraId="404320AC" w14:textId="77777777" w:rsidR="00AD4A7F" w:rsidRPr="00A10205" w:rsidRDefault="00AD4A7F" w:rsidP="008A4DB5">
            <w:pPr>
              <w:spacing w:after="20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Notes</w:t>
            </w:r>
          </w:p>
        </w:tc>
      </w:tr>
      <w:tr w:rsidR="00AD4A7F" w:rsidRPr="00A10205" w14:paraId="30C77B4E" w14:textId="77777777" w:rsidTr="008A4D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1563E23E" w14:textId="77777777" w:rsidR="00AD4A7F" w:rsidRPr="00A10205" w:rsidRDefault="00AD4A7F" w:rsidP="008A4DB5">
            <w:pPr>
              <w:spacing w:after="200" w:line="276" w:lineRule="auto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1</w:t>
            </w:r>
          </w:p>
        </w:tc>
        <w:tc>
          <w:tcPr>
            <w:tcW w:w="0" w:type="auto"/>
            <w:hideMark/>
          </w:tcPr>
          <w:p w14:paraId="33EB1EF8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Report</w:t>
            </w:r>
          </w:p>
        </w:tc>
        <w:tc>
          <w:tcPr>
            <w:tcW w:w="0" w:type="auto"/>
            <w:hideMark/>
          </w:tcPr>
          <w:p w14:paraId="5E0FDDA5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Final Project Report</w:t>
            </w:r>
          </w:p>
        </w:tc>
        <w:tc>
          <w:tcPr>
            <w:tcW w:w="0" w:type="auto"/>
            <w:hideMark/>
          </w:tcPr>
          <w:p w14:paraId="21B6DCB5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/Grants/GR001/Report.pdf</w:t>
            </w:r>
          </w:p>
        </w:tc>
        <w:tc>
          <w:tcPr>
            <w:tcW w:w="0" w:type="auto"/>
            <w:hideMark/>
          </w:tcPr>
          <w:p w14:paraId="7F3DD674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Internal / Public</w:t>
            </w:r>
          </w:p>
        </w:tc>
        <w:tc>
          <w:tcPr>
            <w:tcW w:w="0" w:type="auto"/>
            <w:hideMark/>
          </w:tcPr>
          <w:p w14:paraId="02592405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–</w:t>
            </w:r>
          </w:p>
        </w:tc>
      </w:tr>
      <w:tr w:rsidR="00AD4A7F" w:rsidRPr="00A10205" w14:paraId="01B6A416" w14:textId="77777777" w:rsidTr="008A4DB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6FD22E9C" w14:textId="77777777" w:rsidR="00AD4A7F" w:rsidRPr="00A10205" w:rsidRDefault="00AD4A7F" w:rsidP="008A4DB5">
            <w:pPr>
              <w:spacing w:after="200" w:line="276" w:lineRule="auto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2</w:t>
            </w:r>
          </w:p>
        </w:tc>
        <w:tc>
          <w:tcPr>
            <w:tcW w:w="0" w:type="auto"/>
            <w:hideMark/>
          </w:tcPr>
          <w:p w14:paraId="6D530E41" w14:textId="77777777" w:rsidR="00AD4A7F" w:rsidRPr="00A10205" w:rsidRDefault="00AD4A7F" w:rsidP="008A4DB5">
            <w:pPr>
              <w:spacing w:after="20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Policy Brief</w:t>
            </w:r>
          </w:p>
        </w:tc>
        <w:tc>
          <w:tcPr>
            <w:tcW w:w="0" w:type="auto"/>
            <w:hideMark/>
          </w:tcPr>
          <w:p w14:paraId="2656CFEC" w14:textId="77777777" w:rsidR="00AD4A7F" w:rsidRPr="00A10205" w:rsidRDefault="00AD4A7F" w:rsidP="008A4DB5">
            <w:pPr>
              <w:spacing w:after="20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SRH Policy Brief</w:t>
            </w:r>
          </w:p>
        </w:tc>
        <w:tc>
          <w:tcPr>
            <w:tcW w:w="0" w:type="auto"/>
            <w:hideMark/>
          </w:tcPr>
          <w:p w14:paraId="6B735165" w14:textId="77777777" w:rsidR="00AD4A7F" w:rsidRPr="00A10205" w:rsidRDefault="00AD4A7F" w:rsidP="008A4DB5">
            <w:pPr>
              <w:spacing w:after="20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/Grants/GR001/PolicyBrief.pdf</w:t>
            </w:r>
          </w:p>
        </w:tc>
        <w:tc>
          <w:tcPr>
            <w:tcW w:w="0" w:type="auto"/>
            <w:hideMark/>
          </w:tcPr>
          <w:p w14:paraId="42068687" w14:textId="77777777" w:rsidR="00AD4A7F" w:rsidRPr="00A10205" w:rsidRDefault="00AD4A7F" w:rsidP="008A4DB5">
            <w:pPr>
              <w:spacing w:after="20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Internal / Public</w:t>
            </w:r>
          </w:p>
        </w:tc>
        <w:tc>
          <w:tcPr>
            <w:tcW w:w="0" w:type="auto"/>
            <w:hideMark/>
          </w:tcPr>
          <w:p w14:paraId="0F63C62F" w14:textId="77777777" w:rsidR="00AD4A7F" w:rsidRPr="00A10205" w:rsidRDefault="00AD4A7F" w:rsidP="008A4DB5">
            <w:pPr>
              <w:spacing w:after="20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–</w:t>
            </w:r>
          </w:p>
        </w:tc>
      </w:tr>
      <w:tr w:rsidR="00AD4A7F" w:rsidRPr="00A10205" w14:paraId="77E933D5" w14:textId="77777777" w:rsidTr="008A4D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56C19D82" w14:textId="77777777" w:rsidR="00AD4A7F" w:rsidRPr="00A10205" w:rsidRDefault="00AD4A7F" w:rsidP="008A4DB5">
            <w:pPr>
              <w:spacing w:after="200" w:line="276" w:lineRule="auto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3</w:t>
            </w:r>
          </w:p>
        </w:tc>
        <w:tc>
          <w:tcPr>
            <w:tcW w:w="0" w:type="auto"/>
            <w:hideMark/>
          </w:tcPr>
          <w:p w14:paraId="5CC462F0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Data Set</w:t>
            </w:r>
          </w:p>
        </w:tc>
        <w:tc>
          <w:tcPr>
            <w:tcW w:w="0" w:type="auto"/>
            <w:hideMark/>
          </w:tcPr>
          <w:p w14:paraId="75147271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Survey Results</w:t>
            </w:r>
          </w:p>
        </w:tc>
        <w:tc>
          <w:tcPr>
            <w:tcW w:w="0" w:type="auto"/>
            <w:hideMark/>
          </w:tcPr>
          <w:p w14:paraId="2C77506A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/Grants/GR001/Data.xlsx</w:t>
            </w:r>
          </w:p>
        </w:tc>
        <w:tc>
          <w:tcPr>
            <w:tcW w:w="0" w:type="auto"/>
            <w:hideMark/>
          </w:tcPr>
          <w:p w14:paraId="7854B39E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Internal</w:t>
            </w:r>
          </w:p>
        </w:tc>
        <w:tc>
          <w:tcPr>
            <w:tcW w:w="0" w:type="auto"/>
            <w:hideMark/>
          </w:tcPr>
          <w:p w14:paraId="647BAEAE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Requires permission</w:t>
            </w:r>
          </w:p>
        </w:tc>
      </w:tr>
      <w:tr w:rsidR="00AD4A7F" w:rsidRPr="00A10205" w14:paraId="61F42D29" w14:textId="77777777" w:rsidTr="008A4DB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48765E6D" w14:textId="77777777" w:rsidR="00AD4A7F" w:rsidRPr="00A10205" w:rsidRDefault="00AD4A7F" w:rsidP="008A4DB5">
            <w:pPr>
              <w:spacing w:after="200" w:line="276" w:lineRule="auto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4</w:t>
            </w:r>
          </w:p>
        </w:tc>
        <w:tc>
          <w:tcPr>
            <w:tcW w:w="0" w:type="auto"/>
            <w:hideMark/>
          </w:tcPr>
          <w:p w14:paraId="001152BE" w14:textId="77777777" w:rsidR="00AD4A7F" w:rsidRPr="00A10205" w:rsidRDefault="00AD4A7F" w:rsidP="008A4DB5">
            <w:pPr>
              <w:spacing w:after="20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Training Material</w:t>
            </w:r>
          </w:p>
        </w:tc>
        <w:tc>
          <w:tcPr>
            <w:tcW w:w="0" w:type="auto"/>
            <w:hideMark/>
          </w:tcPr>
          <w:p w14:paraId="33A00004" w14:textId="77777777" w:rsidR="00AD4A7F" w:rsidRPr="00A10205" w:rsidRDefault="00AD4A7F" w:rsidP="008A4DB5">
            <w:pPr>
              <w:spacing w:after="20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Workshop PPT</w:t>
            </w:r>
          </w:p>
        </w:tc>
        <w:tc>
          <w:tcPr>
            <w:tcW w:w="0" w:type="auto"/>
            <w:hideMark/>
          </w:tcPr>
          <w:p w14:paraId="1C2D6DC0" w14:textId="77777777" w:rsidR="00AD4A7F" w:rsidRPr="00A10205" w:rsidRDefault="00AD4A7F" w:rsidP="008A4DB5">
            <w:pPr>
              <w:spacing w:after="20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/Grants/GR001/Training/Slides.pptx</w:t>
            </w:r>
          </w:p>
        </w:tc>
        <w:tc>
          <w:tcPr>
            <w:tcW w:w="0" w:type="auto"/>
            <w:hideMark/>
          </w:tcPr>
          <w:p w14:paraId="15D82D21" w14:textId="77777777" w:rsidR="00AD4A7F" w:rsidRPr="00A10205" w:rsidRDefault="00AD4A7F" w:rsidP="008A4DB5">
            <w:pPr>
              <w:spacing w:after="20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Internal</w:t>
            </w:r>
          </w:p>
        </w:tc>
        <w:tc>
          <w:tcPr>
            <w:tcW w:w="0" w:type="auto"/>
            <w:hideMark/>
          </w:tcPr>
          <w:p w14:paraId="2147FE51" w14:textId="77777777" w:rsidR="00AD4A7F" w:rsidRPr="00A10205" w:rsidRDefault="00AD4A7F" w:rsidP="008A4DB5">
            <w:pPr>
              <w:spacing w:after="20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–</w:t>
            </w:r>
          </w:p>
        </w:tc>
      </w:tr>
      <w:tr w:rsidR="00AD4A7F" w:rsidRPr="00A10205" w14:paraId="57ED1868" w14:textId="77777777" w:rsidTr="008A4D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6F755F86" w14:textId="77777777" w:rsidR="00AD4A7F" w:rsidRPr="00A10205" w:rsidRDefault="00AD4A7F" w:rsidP="008A4DB5">
            <w:pPr>
              <w:spacing w:after="200" w:line="276" w:lineRule="auto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5</w:t>
            </w:r>
          </w:p>
        </w:tc>
        <w:tc>
          <w:tcPr>
            <w:tcW w:w="0" w:type="auto"/>
            <w:hideMark/>
          </w:tcPr>
          <w:p w14:paraId="04DE8B86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Publication</w:t>
            </w:r>
          </w:p>
        </w:tc>
        <w:tc>
          <w:tcPr>
            <w:tcW w:w="0" w:type="auto"/>
            <w:hideMark/>
          </w:tcPr>
          <w:p w14:paraId="689B4043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Journal Article</w:t>
            </w:r>
          </w:p>
        </w:tc>
        <w:tc>
          <w:tcPr>
            <w:tcW w:w="0" w:type="auto"/>
            <w:hideMark/>
          </w:tcPr>
          <w:p w14:paraId="26FD271A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DOI / Link</w:t>
            </w:r>
          </w:p>
        </w:tc>
        <w:tc>
          <w:tcPr>
            <w:tcW w:w="0" w:type="auto"/>
            <w:hideMark/>
          </w:tcPr>
          <w:p w14:paraId="58D1E556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Public</w:t>
            </w:r>
          </w:p>
        </w:tc>
        <w:tc>
          <w:tcPr>
            <w:tcW w:w="0" w:type="auto"/>
            <w:hideMark/>
          </w:tcPr>
          <w:p w14:paraId="07580CBB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–</w:t>
            </w:r>
          </w:p>
        </w:tc>
      </w:tr>
    </w:tbl>
    <w:p w14:paraId="3DCE29A5" w14:textId="77777777" w:rsidR="00AD4A7F" w:rsidRPr="00A10205" w:rsidRDefault="00AD4A7F" w:rsidP="00AD4A7F">
      <w:pPr>
        <w:spacing w:line="276" w:lineRule="auto"/>
        <w:rPr>
          <w:rFonts w:ascii="Abadi" w:hAnsi="Abadi"/>
          <w:lang w:val="en-UG"/>
        </w:rPr>
      </w:pPr>
      <w:r w:rsidRPr="00A10205">
        <w:rPr>
          <w:rFonts w:ascii="Abadi" w:hAnsi="Abadi"/>
          <w:i/>
          <w:iCs/>
          <w:lang w:val="en-UG"/>
        </w:rPr>
        <w:t>Attach additional sheets if necessary.</w:t>
      </w:r>
    </w:p>
    <w:p w14:paraId="29206CF2" w14:textId="77777777" w:rsidR="00AD4A7F" w:rsidRPr="00A10205" w:rsidRDefault="00AD4A7F" w:rsidP="00AD4A7F">
      <w:pPr>
        <w:spacing w:line="276" w:lineRule="auto"/>
        <w:rPr>
          <w:rFonts w:ascii="Abadi" w:hAnsi="Abadi"/>
          <w:b/>
          <w:bCs/>
          <w:lang w:val="en-UG"/>
        </w:rPr>
      </w:pPr>
      <w:r w:rsidRPr="00A10205">
        <w:rPr>
          <w:rFonts w:ascii="Abadi" w:hAnsi="Abadi"/>
          <w:b/>
          <w:bCs/>
          <w:lang w:val="en-UG"/>
        </w:rPr>
        <w:t>3. Lessons Learned</w:t>
      </w:r>
    </w:p>
    <w:tbl>
      <w:tblPr>
        <w:tblStyle w:val="PlainTable1"/>
        <w:tblW w:w="0" w:type="auto"/>
        <w:tblLook w:val="04A0" w:firstRow="1" w:lastRow="0" w:firstColumn="1" w:lastColumn="0" w:noHBand="0" w:noVBand="1"/>
      </w:tblPr>
      <w:tblGrid>
        <w:gridCol w:w="1972"/>
        <w:gridCol w:w="2522"/>
        <w:gridCol w:w="1983"/>
        <w:gridCol w:w="2873"/>
      </w:tblGrid>
      <w:tr w:rsidR="00AD4A7F" w:rsidRPr="00A10205" w14:paraId="79F15AF1" w14:textId="77777777" w:rsidTr="008A4D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5C0036C3" w14:textId="77777777" w:rsidR="00AD4A7F" w:rsidRPr="00A10205" w:rsidRDefault="00AD4A7F" w:rsidP="008A4DB5">
            <w:pPr>
              <w:spacing w:after="200" w:line="276" w:lineRule="auto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Theme / Area</w:t>
            </w:r>
          </w:p>
        </w:tc>
        <w:tc>
          <w:tcPr>
            <w:tcW w:w="0" w:type="auto"/>
            <w:hideMark/>
          </w:tcPr>
          <w:p w14:paraId="0F41AF2F" w14:textId="77777777" w:rsidR="00AD4A7F" w:rsidRPr="00A10205" w:rsidRDefault="00AD4A7F" w:rsidP="008A4DB5">
            <w:pPr>
              <w:spacing w:after="20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Observation / Lesson</w:t>
            </w:r>
          </w:p>
        </w:tc>
        <w:tc>
          <w:tcPr>
            <w:tcW w:w="0" w:type="auto"/>
            <w:hideMark/>
          </w:tcPr>
          <w:p w14:paraId="65EA5778" w14:textId="77777777" w:rsidR="00AD4A7F" w:rsidRPr="00A10205" w:rsidRDefault="00AD4A7F" w:rsidP="008A4DB5">
            <w:pPr>
              <w:spacing w:after="20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Impact</w:t>
            </w:r>
          </w:p>
        </w:tc>
        <w:tc>
          <w:tcPr>
            <w:tcW w:w="0" w:type="auto"/>
            <w:hideMark/>
          </w:tcPr>
          <w:p w14:paraId="6A2A75AD" w14:textId="77777777" w:rsidR="00AD4A7F" w:rsidRPr="00A10205" w:rsidRDefault="00AD4A7F" w:rsidP="008A4DB5">
            <w:pPr>
              <w:spacing w:after="20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Recommendation / Action</w:t>
            </w:r>
          </w:p>
        </w:tc>
      </w:tr>
      <w:tr w:rsidR="00AD4A7F" w:rsidRPr="00A10205" w14:paraId="0DF60E1B" w14:textId="77777777" w:rsidTr="008A4D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3B3ABB60" w14:textId="77777777" w:rsidR="00AD4A7F" w:rsidRPr="00A10205" w:rsidRDefault="00AD4A7F" w:rsidP="008A4DB5">
            <w:pPr>
              <w:spacing w:after="200" w:line="276" w:lineRule="auto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Community Engagement</w:t>
            </w:r>
          </w:p>
        </w:tc>
        <w:tc>
          <w:tcPr>
            <w:tcW w:w="0" w:type="auto"/>
            <w:hideMark/>
          </w:tcPr>
          <w:p w14:paraId="57331409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Engaging local leaders increased uptake</w:t>
            </w:r>
          </w:p>
        </w:tc>
        <w:tc>
          <w:tcPr>
            <w:tcW w:w="0" w:type="auto"/>
            <w:hideMark/>
          </w:tcPr>
          <w:p w14:paraId="5D948605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Improved participation</w:t>
            </w:r>
          </w:p>
        </w:tc>
        <w:tc>
          <w:tcPr>
            <w:tcW w:w="0" w:type="auto"/>
            <w:hideMark/>
          </w:tcPr>
          <w:p w14:paraId="25E6451C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Start engagement earlier in future projects</w:t>
            </w:r>
          </w:p>
        </w:tc>
      </w:tr>
      <w:tr w:rsidR="00AD4A7F" w:rsidRPr="00A10205" w14:paraId="3B11E246" w14:textId="77777777" w:rsidTr="008A4DB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3387C780" w14:textId="77777777" w:rsidR="00AD4A7F" w:rsidRPr="00A10205" w:rsidRDefault="00AD4A7F" w:rsidP="008A4DB5">
            <w:pPr>
              <w:spacing w:after="200" w:line="276" w:lineRule="auto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Data Collection</w:t>
            </w:r>
          </w:p>
        </w:tc>
        <w:tc>
          <w:tcPr>
            <w:tcW w:w="0" w:type="auto"/>
            <w:hideMark/>
          </w:tcPr>
          <w:p w14:paraId="7AFD3AFC" w14:textId="77777777" w:rsidR="00AD4A7F" w:rsidRPr="00A10205" w:rsidRDefault="00AD4A7F" w:rsidP="008A4DB5">
            <w:pPr>
              <w:spacing w:after="20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Paper-based surveys caused delays</w:t>
            </w:r>
          </w:p>
        </w:tc>
        <w:tc>
          <w:tcPr>
            <w:tcW w:w="0" w:type="auto"/>
            <w:hideMark/>
          </w:tcPr>
          <w:p w14:paraId="5FCCCC4E" w14:textId="77777777" w:rsidR="00AD4A7F" w:rsidRPr="00A10205" w:rsidRDefault="00AD4A7F" w:rsidP="008A4DB5">
            <w:pPr>
              <w:spacing w:after="20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Reduced timeliness</w:t>
            </w:r>
          </w:p>
        </w:tc>
        <w:tc>
          <w:tcPr>
            <w:tcW w:w="0" w:type="auto"/>
            <w:hideMark/>
          </w:tcPr>
          <w:p w14:paraId="4EC6C8CB" w14:textId="77777777" w:rsidR="00AD4A7F" w:rsidRPr="00A10205" w:rsidRDefault="00AD4A7F" w:rsidP="008A4DB5">
            <w:pPr>
              <w:spacing w:after="20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Use digital data collection methods</w:t>
            </w:r>
          </w:p>
        </w:tc>
      </w:tr>
      <w:tr w:rsidR="00AD4A7F" w:rsidRPr="00A10205" w14:paraId="15119A01" w14:textId="77777777" w:rsidTr="008A4D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382258B1" w14:textId="77777777" w:rsidR="00AD4A7F" w:rsidRPr="00A10205" w:rsidRDefault="00AD4A7F" w:rsidP="008A4DB5">
            <w:pPr>
              <w:spacing w:after="200" w:line="276" w:lineRule="auto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Collaboration</w:t>
            </w:r>
          </w:p>
        </w:tc>
        <w:tc>
          <w:tcPr>
            <w:tcW w:w="0" w:type="auto"/>
            <w:hideMark/>
          </w:tcPr>
          <w:p w14:paraId="18B16029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Partner coordination challenges</w:t>
            </w:r>
          </w:p>
        </w:tc>
        <w:tc>
          <w:tcPr>
            <w:tcW w:w="0" w:type="auto"/>
            <w:hideMark/>
          </w:tcPr>
          <w:p w14:paraId="67C2C0E9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Affected reporting timelines</w:t>
            </w:r>
          </w:p>
        </w:tc>
        <w:tc>
          <w:tcPr>
            <w:tcW w:w="0" w:type="auto"/>
            <w:hideMark/>
          </w:tcPr>
          <w:p w14:paraId="356F9771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Hold monthly coordination meetings</w:t>
            </w:r>
          </w:p>
        </w:tc>
      </w:tr>
    </w:tbl>
    <w:p w14:paraId="5F4DC492" w14:textId="77777777" w:rsidR="00AD4A7F" w:rsidRPr="00A10205" w:rsidRDefault="00AD4A7F" w:rsidP="00AD4A7F">
      <w:pPr>
        <w:spacing w:line="276" w:lineRule="auto"/>
        <w:rPr>
          <w:rFonts w:ascii="Abadi" w:hAnsi="Abadi"/>
          <w:lang w:val="en-UG"/>
        </w:rPr>
      </w:pPr>
    </w:p>
    <w:p w14:paraId="457AF552" w14:textId="77777777" w:rsidR="00AD4A7F" w:rsidRPr="00A10205" w:rsidRDefault="00AD4A7F" w:rsidP="00AD4A7F">
      <w:pPr>
        <w:spacing w:line="276" w:lineRule="auto"/>
        <w:rPr>
          <w:rFonts w:ascii="Abadi" w:hAnsi="Abadi"/>
          <w:b/>
          <w:bCs/>
          <w:lang w:val="en-UG"/>
        </w:rPr>
      </w:pPr>
      <w:r w:rsidRPr="00A10205">
        <w:rPr>
          <w:rFonts w:ascii="Abadi" w:hAnsi="Abadi"/>
          <w:b/>
          <w:bCs/>
          <w:lang w:val="en-UG"/>
        </w:rPr>
        <w:t>4. Success Stories / Case Studies</w:t>
      </w:r>
    </w:p>
    <w:tbl>
      <w:tblPr>
        <w:tblStyle w:val="PlainTable1"/>
        <w:tblW w:w="0" w:type="auto"/>
        <w:tblLook w:val="04A0" w:firstRow="1" w:lastRow="0" w:firstColumn="1" w:lastColumn="0" w:noHBand="0" w:noVBand="1"/>
      </w:tblPr>
      <w:tblGrid>
        <w:gridCol w:w="560"/>
        <w:gridCol w:w="1961"/>
        <w:gridCol w:w="2182"/>
        <w:gridCol w:w="3054"/>
        <w:gridCol w:w="1593"/>
      </w:tblGrid>
      <w:tr w:rsidR="00AD4A7F" w:rsidRPr="00A10205" w14:paraId="16C8B981" w14:textId="77777777" w:rsidTr="008A4D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1922344A" w14:textId="77777777" w:rsidR="00AD4A7F" w:rsidRPr="00A10205" w:rsidRDefault="00AD4A7F" w:rsidP="008A4DB5">
            <w:pPr>
              <w:spacing w:after="200" w:line="276" w:lineRule="auto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S/N</w:t>
            </w:r>
          </w:p>
        </w:tc>
        <w:tc>
          <w:tcPr>
            <w:tcW w:w="0" w:type="auto"/>
            <w:hideMark/>
          </w:tcPr>
          <w:p w14:paraId="503CCB21" w14:textId="77777777" w:rsidR="00AD4A7F" w:rsidRPr="00A10205" w:rsidRDefault="00AD4A7F" w:rsidP="008A4DB5">
            <w:pPr>
              <w:spacing w:after="20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Story / Case Study Title</w:t>
            </w:r>
          </w:p>
        </w:tc>
        <w:tc>
          <w:tcPr>
            <w:tcW w:w="0" w:type="auto"/>
            <w:hideMark/>
          </w:tcPr>
          <w:p w14:paraId="47499F6F" w14:textId="77777777" w:rsidR="00AD4A7F" w:rsidRPr="00A10205" w:rsidRDefault="00AD4A7F" w:rsidP="008A4DB5">
            <w:pPr>
              <w:spacing w:after="20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Summary</w:t>
            </w:r>
          </w:p>
        </w:tc>
        <w:tc>
          <w:tcPr>
            <w:tcW w:w="0" w:type="auto"/>
            <w:hideMark/>
          </w:tcPr>
          <w:p w14:paraId="6E76351F" w14:textId="77777777" w:rsidR="00AD4A7F" w:rsidRPr="00A10205" w:rsidRDefault="00AD4A7F" w:rsidP="008A4DB5">
            <w:pPr>
              <w:spacing w:after="20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Link / Reference</w:t>
            </w:r>
          </w:p>
        </w:tc>
        <w:tc>
          <w:tcPr>
            <w:tcW w:w="0" w:type="auto"/>
            <w:hideMark/>
          </w:tcPr>
          <w:p w14:paraId="47E0D142" w14:textId="77777777" w:rsidR="00AD4A7F" w:rsidRPr="00A10205" w:rsidRDefault="00AD4A7F" w:rsidP="008A4DB5">
            <w:pPr>
              <w:spacing w:after="20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Responsible Staff</w:t>
            </w:r>
          </w:p>
        </w:tc>
      </w:tr>
      <w:tr w:rsidR="00AD4A7F" w:rsidRPr="00A10205" w14:paraId="76ADA4ED" w14:textId="77777777" w:rsidTr="008A4D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2D814C40" w14:textId="77777777" w:rsidR="00AD4A7F" w:rsidRPr="00A10205" w:rsidRDefault="00AD4A7F" w:rsidP="008A4DB5">
            <w:pPr>
              <w:spacing w:after="200" w:line="276" w:lineRule="auto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1</w:t>
            </w:r>
          </w:p>
        </w:tc>
        <w:tc>
          <w:tcPr>
            <w:tcW w:w="0" w:type="auto"/>
            <w:hideMark/>
          </w:tcPr>
          <w:p w14:paraId="54570A8A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Adolescent SRH Champions</w:t>
            </w:r>
          </w:p>
        </w:tc>
        <w:tc>
          <w:tcPr>
            <w:tcW w:w="0" w:type="auto"/>
            <w:hideMark/>
          </w:tcPr>
          <w:p w14:paraId="2A3C416D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Girls became peer educators</w:t>
            </w:r>
          </w:p>
        </w:tc>
        <w:tc>
          <w:tcPr>
            <w:tcW w:w="0" w:type="auto"/>
            <w:hideMark/>
          </w:tcPr>
          <w:p w14:paraId="64A6BEA6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/Grants/GR001/CaseStudy1.pdf</w:t>
            </w:r>
          </w:p>
        </w:tc>
        <w:tc>
          <w:tcPr>
            <w:tcW w:w="0" w:type="auto"/>
            <w:hideMark/>
          </w:tcPr>
          <w:p w14:paraId="6BECCE27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Dr. Jane A.</w:t>
            </w:r>
          </w:p>
        </w:tc>
      </w:tr>
      <w:tr w:rsidR="00AD4A7F" w:rsidRPr="00A10205" w14:paraId="5834806E" w14:textId="77777777" w:rsidTr="008A4DB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7E9D148D" w14:textId="77777777" w:rsidR="00AD4A7F" w:rsidRPr="00A10205" w:rsidRDefault="00AD4A7F" w:rsidP="008A4DB5">
            <w:pPr>
              <w:spacing w:after="200" w:line="276" w:lineRule="auto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2</w:t>
            </w:r>
          </w:p>
        </w:tc>
        <w:tc>
          <w:tcPr>
            <w:tcW w:w="0" w:type="auto"/>
            <w:hideMark/>
          </w:tcPr>
          <w:p w14:paraId="6B2A5A2F" w14:textId="77777777" w:rsidR="00AD4A7F" w:rsidRPr="00A10205" w:rsidRDefault="00AD4A7F" w:rsidP="008A4DB5">
            <w:pPr>
              <w:spacing w:after="20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One Health Surveillance</w:t>
            </w:r>
          </w:p>
        </w:tc>
        <w:tc>
          <w:tcPr>
            <w:tcW w:w="0" w:type="auto"/>
            <w:hideMark/>
          </w:tcPr>
          <w:p w14:paraId="52D2ABBE" w14:textId="77777777" w:rsidR="00AD4A7F" w:rsidRPr="00A10205" w:rsidRDefault="00AD4A7F" w:rsidP="008A4DB5">
            <w:pPr>
              <w:spacing w:after="20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Early detection of zoonotic disease</w:t>
            </w:r>
          </w:p>
        </w:tc>
        <w:tc>
          <w:tcPr>
            <w:tcW w:w="0" w:type="auto"/>
            <w:hideMark/>
          </w:tcPr>
          <w:p w14:paraId="77137CCD" w14:textId="77777777" w:rsidR="00AD4A7F" w:rsidRPr="00A10205" w:rsidRDefault="00AD4A7F" w:rsidP="008A4DB5">
            <w:pPr>
              <w:spacing w:after="20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/Grants/GR002/CaseStudy2.pdf</w:t>
            </w:r>
          </w:p>
        </w:tc>
        <w:tc>
          <w:tcPr>
            <w:tcW w:w="0" w:type="auto"/>
            <w:hideMark/>
          </w:tcPr>
          <w:p w14:paraId="41A7AA13" w14:textId="77777777" w:rsidR="00AD4A7F" w:rsidRPr="00A10205" w:rsidRDefault="00AD4A7F" w:rsidP="008A4DB5">
            <w:pPr>
              <w:spacing w:after="20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Dr. Allan B.</w:t>
            </w:r>
          </w:p>
        </w:tc>
      </w:tr>
    </w:tbl>
    <w:p w14:paraId="712FDA85" w14:textId="77777777" w:rsidR="00AD4A7F" w:rsidRPr="00A10205" w:rsidRDefault="00AD4A7F" w:rsidP="00AD4A7F">
      <w:pPr>
        <w:spacing w:line="276" w:lineRule="auto"/>
        <w:rPr>
          <w:rFonts w:ascii="Abadi" w:hAnsi="Abadi"/>
          <w:lang w:val="en-UG"/>
        </w:rPr>
      </w:pPr>
    </w:p>
    <w:p w14:paraId="53DF02FF" w14:textId="77777777" w:rsidR="00AD4A7F" w:rsidRPr="00A10205" w:rsidRDefault="00AD4A7F" w:rsidP="00AD4A7F">
      <w:pPr>
        <w:spacing w:line="276" w:lineRule="auto"/>
        <w:rPr>
          <w:rFonts w:ascii="Abadi" w:hAnsi="Abadi"/>
          <w:b/>
          <w:bCs/>
          <w:lang w:val="en-UG"/>
        </w:rPr>
      </w:pPr>
      <w:r w:rsidRPr="00A10205">
        <w:rPr>
          <w:rFonts w:ascii="Abadi" w:hAnsi="Abadi"/>
          <w:b/>
          <w:bCs/>
          <w:lang w:val="en-UG"/>
        </w:rPr>
        <w:t>5. Recommendations for Knowledge Sharing</w:t>
      </w:r>
    </w:p>
    <w:tbl>
      <w:tblPr>
        <w:tblStyle w:val="PlainTable1"/>
        <w:tblW w:w="0" w:type="auto"/>
        <w:tblLook w:val="04A0" w:firstRow="1" w:lastRow="0" w:firstColumn="1" w:lastColumn="0" w:noHBand="0" w:noVBand="1"/>
      </w:tblPr>
      <w:tblGrid>
        <w:gridCol w:w="2407"/>
        <w:gridCol w:w="1616"/>
        <w:gridCol w:w="1639"/>
        <w:gridCol w:w="1634"/>
        <w:gridCol w:w="2054"/>
      </w:tblGrid>
      <w:tr w:rsidR="00AD4A7F" w:rsidRPr="00A10205" w14:paraId="6298CB5B" w14:textId="77777777" w:rsidTr="008A4D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2D82D305" w14:textId="77777777" w:rsidR="00AD4A7F" w:rsidRPr="00A10205" w:rsidRDefault="00AD4A7F" w:rsidP="008A4DB5">
            <w:pPr>
              <w:spacing w:after="200" w:line="276" w:lineRule="auto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lastRenderedPageBreak/>
              <w:t>Activity</w:t>
            </w:r>
          </w:p>
        </w:tc>
        <w:tc>
          <w:tcPr>
            <w:tcW w:w="0" w:type="auto"/>
            <w:hideMark/>
          </w:tcPr>
          <w:p w14:paraId="0EE62D41" w14:textId="77777777" w:rsidR="00AD4A7F" w:rsidRPr="00A10205" w:rsidRDefault="00AD4A7F" w:rsidP="008A4DB5">
            <w:pPr>
              <w:spacing w:after="20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Target Audience</w:t>
            </w:r>
          </w:p>
        </w:tc>
        <w:tc>
          <w:tcPr>
            <w:tcW w:w="0" w:type="auto"/>
            <w:hideMark/>
          </w:tcPr>
          <w:p w14:paraId="2F62C033" w14:textId="77777777" w:rsidR="00AD4A7F" w:rsidRPr="00A10205" w:rsidRDefault="00AD4A7F" w:rsidP="008A4DB5">
            <w:pPr>
              <w:spacing w:after="20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Channel / Platform</w:t>
            </w:r>
          </w:p>
        </w:tc>
        <w:tc>
          <w:tcPr>
            <w:tcW w:w="0" w:type="auto"/>
            <w:hideMark/>
          </w:tcPr>
          <w:p w14:paraId="7A743718" w14:textId="77777777" w:rsidR="00AD4A7F" w:rsidRPr="00A10205" w:rsidRDefault="00AD4A7F" w:rsidP="008A4DB5">
            <w:pPr>
              <w:spacing w:after="20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Responsible Staff</w:t>
            </w:r>
          </w:p>
        </w:tc>
        <w:tc>
          <w:tcPr>
            <w:tcW w:w="0" w:type="auto"/>
            <w:hideMark/>
          </w:tcPr>
          <w:p w14:paraId="57729A5D" w14:textId="77777777" w:rsidR="00AD4A7F" w:rsidRPr="00A10205" w:rsidRDefault="00AD4A7F" w:rsidP="008A4DB5">
            <w:pPr>
              <w:spacing w:after="20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Timeline</w:t>
            </w:r>
          </w:p>
        </w:tc>
      </w:tr>
      <w:tr w:rsidR="00AD4A7F" w:rsidRPr="00A10205" w14:paraId="5657DB2D" w14:textId="77777777" w:rsidTr="008A4D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1ABE5FA4" w14:textId="77777777" w:rsidR="00AD4A7F" w:rsidRPr="00A10205" w:rsidRDefault="00AD4A7F" w:rsidP="008A4DB5">
            <w:pPr>
              <w:spacing w:after="200" w:line="276" w:lineRule="auto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Webinar</w:t>
            </w:r>
          </w:p>
        </w:tc>
        <w:tc>
          <w:tcPr>
            <w:tcW w:w="0" w:type="auto"/>
            <w:hideMark/>
          </w:tcPr>
          <w:p w14:paraId="1467DA8B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SRF Staff &amp; Partners</w:t>
            </w:r>
          </w:p>
        </w:tc>
        <w:tc>
          <w:tcPr>
            <w:tcW w:w="0" w:type="auto"/>
            <w:hideMark/>
          </w:tcPr>
          <w:p w14:paraId="6F37B04E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Zoom / Teams</w:t>
            </w:r>
          </w:p>
        </w:tc>
        <w:tc>
          <w:tcPr>
            <w:tcW w:w="0" w:type="auto"/>
            <w:hideMark/>
          </w:tcPr>
          <w:p w14:paraId="467387D0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Project Lead</w:t>
            </w:r>
          </w:p>
        </w:tc>
        <w:tc>
          <w:tcPr>
            <w:tcW w:w="0" w:type="auto"/>
            <w:hideMark/>
          </w:tcPr>
          <w:p w14:paraId="592E0A8E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Month 1 post-completion</w:t>
            </w:r>
          </w:p>
        </w:tc>
      </w:tr>
      <w:tr w:rsidR="00AD4A7F" w:rsidRPr="00A10205" w14:paraId="35809EEE" w14:textId="77777777" w:rsidTr="008A4DB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03803547" w14:textId="77777777" w:rsidR="00AD4A7F" w:rsidRPr="00A10205" w:rsidRDefault="00AD4A7F" w:rsidP="008A4DB5">
            <w:pPr>
              <w:spacing w:after="200" w:line="276" w:lineRule="auto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Policy Brief Dissemination</w:t>
            </w:r>
          </w:p>
        </w:tc>
        <w:tc>
          <w:tcPr>
            <w:tcW w:w="0" w:type="auto"/>
            <w:hideMark/>
          </w:tcPr>
          <w:p w14:paraId="688895CB" w14:textId="77777777" w:rsidR="00AD4A7F" w:rsidRPr="00A10205" w:rsidRDefault="00AD4A7F" w:rsidP="008A4DB5">
            <w:pPr>
              <w:spacing w:after="20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Ministry / Donor</w:t>
            </w:r>
          </w:p>
        </w:tc>
        <w:tc>
          <w:tcPr>
            <w:tcW w:w="0" w:type="auto"/>
            <w:hideMark/>
          </w:tcPr>
          <w:p w14:paraId="5AE78501" w14:textId="77777777" w:rsidR="00AD4A7F" w:rsidRPr="00A10205" w:rsidRDefault="00AD4A7F" w:rsidP="008A4DB5">
            <w:pPr>
              <w:spacing w:after="20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Email / Website</w:t>
            </w:r>
          </w:p>
        </w:tc>
        <w:tc>
          <w:tcPr>
            <w:tcW w:w="0" w:type="auto"/>
            <w:hideMark/>
          </w:tcPr>
          <w:p w14:paraId="7EE665A7" w14:textId="77777777" w:rsidR="00AD4A7F" w:rsidRPr="00A10205" w:rsidRDefault="00AD4A7F" w:rsidP="008A4DB5">
            <w:pPr>
              <w:spacing w:after="20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PI</w:t>
            </w:r>
          </w:p>
        </w:tc>
        <w:tc>
          <w:tcPr>
            <w:tcW w:w="0" w:type="auto"/>
            <w:hideMark/>
          </w:tcPr>
          <w:p w14:paraId="67D6C641" w14:textId="77777777" w:rsidR="00AD4A7F" w:rsidRPr="00A10205" w:rsidRDefault="00AD4A7F" w:rsidP="008A4DB5">
            <w:pPr>
              <w:spacing w:after="20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Month 2 post-completion</w:t>
            </w:r>
          </w:p>
        </w:tc>
      </w:tr>
      <w:tr w:rsidR="00AD4A7F" w:rsidRPr="00A10205" w14:paraId="0EA18518" w14:textId="77777777" w:rsidTr="008A4D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225DD8D8" w14:textId="77777777" w:rsidR="00AD4A7F" w:rsidRPr="00A10205" w:rsidRDefault="00AD4A7F" w:rsidP="008A4DB5">
            <w:pPr>
              <w:spacing w:after="200" w:line="276" w:lineRule="auto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Internal Workshop</w:t>
            </w:r>
          </w:p>
        </w:tc>
        <w:tc>
          <w:tcPr>
            <w:tcW w:w="0" w:type="auto"/>
            <w:hideMark/>
          </w:tcPr>
          <w:p w14:paraId="05549BC8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SRF Staff</w:t>
            </w:r>
          </w:p>
        </w:tc>
        <w:tc>
          <w:tcPr>
            <w:tcW w:w="0" w:type="auto"/>
            <w:hideMark/>
          </w:tcPr>
          <w:p w14:paraId="19E8FBCF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In-person / Hybrid</w:t>
            </w:r>
          </w:p>
        </w:tc>
        <w:tc>
          <w:tcPr>
            <w:tcW w:w="0" w:type="auto"/>
            <w:hideMark/>
          </w:tcPr>
          <w:p w14:paraId="1A10F7DD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KM Officer</w:t>
            </w:r>
          </w:p>
        </w:tc>
        <w:tc>
          <w:tcPr>
            <w:tcW w:w="0" w:type="auto"/>
            <w:hideMark/>
          </w:tcPr>
          <w:p w14:paraId="18018D96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Month 1 post-completion</w:t>
            </w:r>
          </w:p>
        </w:tc>
      </w:tr>
      <w:tr w:rsidR="00AD4A7F" w:rsidRPr="00A10205" w14:paraId="22AD548F" w14:textId="77777777" w:rsidTr="008A4DB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657B95C6" w14:textId="77777777" w:rsidR="00AD4A7F" w:rsidRPr="00A10205" w:rsidRDefault="00AD4A7F" w:rsidP="008A4DB5">
            <w:pPr>
              <w:spacing w:after="200" w:line="276" w:lineRule="auto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Knowledge Repository Upload</w:t>
            </w:r>
          </w:p>
        </w:tc>
        <w:tc>
          <w:tcPr>
            <w:tcW w:w="0" w:type="auto"/>
            <w:hideMark/>
          </w:tcPr>
          <w:p w14:paraId="512DC5A3" w14:textId="77777777" w:rsidR="00AD4A7F" w:rsidRPr="00A10205" w:rsidRDefault="00AD4A7F" w:rsidP="008A4DB5">
            <w:pPr>
              <w:spacing w:after="20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SRF KMS</w:t>
            </w:r>
          </w:p>
        </w:tc>
        <w:tc>
          <w:tcPr>
            <w:tcW w:w="0" w:type="auto"/>
            <w:hideMark/>
          </w:tcPr>
          <w:p w14:paraId="6403EFF4" w14:textId="77777777" w:rsidR="00AD4A7F" w:rsidRPr="00A10205" w:rsidRDefault="00AD4A7F" w:rsidP="008A4DB5">
            <w:pPr>
              <w:spacing w:after="20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SharePoint / Cloud</w:t>
            </w:r>
          </w:p>
        </w:tc>
        <w:tc>
          <w:tcPr>
            <w:tcW w:w="0" w:type="auto"/>
            <w:hideMark/>
          </w:tcPr>
          <w:p w14:paraId="06195982" w14:textId="77777777" w:rsidR="00AD4A7F" w:rsidRPr="00A10205" w:rsidRDefault="00AD4A7F" w:rsidP="008A4DB5">
            <w:pPr>
              <w:spacing w:after="20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KM Officer</w:t>
            </w:r>
          </w:p>
        </w:tc>
        <w:tc>
          <w:tcPr>
            <w:tcW w:w="0" w:type="auto"/>
            <w:hideMark/>
          </w:tcPr>
          <w:p w14:paraId="158B78FE" w14:textId="77777777" w:rsidR="00AD4A7F" w:rsidRPr="00A10205" w:rsidRDefault="00AD4A7F" w:rsidP="008A4DB5">
            <w:pPr>
              <w:spacing w:after="20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Immediately after close-out</w:t>
            </w:r>
          </w:p>
        </w:tc>
      </w:tr>
    </w:tbl>
    <w:p w14:paraId="6E91B2D6" w14:textId="77777777" w:rsidR="00AD4A7F" w:rsidRPr="00A10205" w:rsidRDefault="00AD4A7F" w:rsidP="00AD4A7F">
      <w:pPr>
        <w:spacing w:line="276" w:lineRule="auto"/>
        <w:rPr>
          <w:rFonts w:ascii="Abadi" w:hAnsi="Abadi"/>
          <w:lang w:val="en-UG"/>
        </w:rPr>
      </w:pPr>
    </w:p>
    <w:p w14:paraId="6686A11E" w14:textId="77777777" w:rsidR="00AD4A7F" w:rsidRPr="00A10205" w:rsidRDefault="00AD4A7F" w:rsidP="00AD4A7F">
      <w:pPr>
        <w:spacing w:line="276" w:lineRule="auto"/>
        <w:rPr>
          <w:rFonts w:ascii="Abadi" w:hAnsi="Abadi"/>
          <w:b/>
          <w:bCs/>
          <w:lang w:val="en-UG"/>
        </w:rPr>
      </w:pPr>
      <w:r w:rsidRPr="00A10205">
        <w:rPr>
          <w:rFonts w:ascii="Abadi" w:hAnsi="Abadi"/>
          <w:b/>
          <w:bCs/>
          <w:lang w:val="en-UG"/>
        </w:rPr>
        <w:t>6. Grant Impact Assessment</w:t>
      </w:r>
    </w:p>
    <w:tbl>
      <w:tblPr>
        <w:tblStyle w:val="PlainTable1"/>
        <w:tblW w:w="0" w:type="auto"/>
        <w:tblLook w:val="04A0" w:firstRow="1" w:lastRow="0" w:firstColumn="1" w:lastColumn="0" w:noHBand="0" w:noVBand="1"/>
      </w:tblPr>
      <w:tblGrid>
        <w:gridCol w:w="3297"/>
        <w:gridCol w:w="829"/>
        <w:gridCol w:w="1707"/>
        <w:gridCol w:w="3374"/>
      </w:tblGrid>
      <w:tr w:rsidR="00AD4A7F" w:rsidRPr="00A10205" w14:paraId="3238F2E8" w14:textId="77777777" w:rsidTr="008A4D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55DFF2F5" w14:textId="77777777" w:rsidR="00AD4A7F" w:rsidRPr="00A10205" w:rsidRDefault="00AD4A7F" w:rsidP="008A4DB5">
            <w:pPr>
              <w:spacing w:after="200" w:line="276" w:lineRule="auto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Indicator</w:t>
            </w:r>
          </w:p>
        </w:tc>
        <w:tc>
          <w:tcPr>
            <w:tcW w:w="0" w:type="auto"/>
            <w:hideMark/>
          </w:tcPr>
          <w:p w14:paraId="0B7892E6" w14:textId="77777777" w:rsidR="00AD4A7F" w:rsidRPr="00A10205" w:rsidRDefault="00AD4A7F" w:rsidP="008A4DB5">
            <w:pPr>
              <w:spacing w:after="20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Target</w:t>
            </w:r>
          </w:p>
        </w:tc>
        <w:tc>
          <w:tcPr>
            <w:tcW w:w="0" w:type="auto"/>
            <w:hideMark/>
          </w:tcPr>
          <w:p w14:paraId="2BA838A1" w14:textId="77777777" w:rsidR="00AD4A7F" w:rsidRPr="00A10205" w:rsidRDefault="00AD4A7F" w:rsidP="008A4DB5">
            <w:pPr>
              <w:spacing w:after="20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Actual Achieved</w:t>
            </w:r>
          </w:p>
        </w:tc>
        <w:tc>
          <w:tcPr>
            <w:tcW w:w="0" w:type="auto"/>
            <w:hideMark/>
          </w:tcPr>
          <w:p w14:paraId="6F913F5E" w14:textId="77777777" w:rsidR="00AD4A7F" w:rsidRPr="00A10205" w:rsidRDefault="00AD4A7F" w:rsidP="008A4DB5">
            <w:pPr>
              <w:spacing w:after="20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Notes</w:t>
            </w:r>
          </w:p>
        </w:tc>
      </w:tr>
      <w:tr w:rsidR="00AD4A7F" w:rsidRPr="00A10205" w14:paraId="3CAB42BE" w14:textId="77777777" w:rsidTr="008A4D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4DCB8E90" w14:textId="77777777" w:rsidR="00AD4A7F" w:rsidRPr="00A10205" w:rsidRDefault="00AD4A7F" w:rsidP="008A4DB5">
            <w:pPr>
              <w:spacing w:after="200" w:line="276" w:lineRule="auto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Number of beneficiaries reached</w:t>
            </w:r>
          </w:p>
        </w:tc>
        <w:tc>
          <w:tcPr>
            <w:tcW w:w="0" w:type="auto"/>
            <w:hideMark/>
          </w:tcPr>
          <w:p w14:paraId="152913D1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500</w:t>
            </w:r>
          </w:p>
        </w:tc>
        <w:tc>
          <w:tcPr>
            <w:tcW w:w="0" w:type="auto"/>
            <w:hideMark/>
          </w:tcPr>
          <w:p w14:paraId="63E9E2CF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620</w:t>
            </w:r>
          </w:p>
        </w:tc>
        <w:tc>
          <w:tcPr>
            <w:tcW w:w="0" w:type="auto"/>
            <w:hideMark/>
          </w:tcPr>
          <w:p w14:paraId="1EAF0DA5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Target exceeded</w:t>
            </w:r>
          </w:p>
        </w:tc>
      </w:tr>
      <w:tr w:rsidR="00AD4A7F" w:rsidRPr="00A10205" w14:paraId="66BDE4B2" w14:textId="77777777" w:rsidTr="008A4DB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112C37A9" w14:textId="77777777" w:rsidR="00AD4A7F" w:rsidRPr="00A10205" w:rsidRDefault="00AD4A7F" w:rsidP="008A4DB5">
            <w:pPr>
              <w:spacing w:after="200" w:line="276" w:lineRule="auto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Policy changes influenced</w:t>
            </w:r>
          </w:p>
        </w:tc>
        <w:tc>
          <w:tcPr>
            <w:tcW w:w="0" w:type="auto"/>
            <w:hideMark/>
          </w:tcPr>
          <w:p w14:paraId="6860108E" w14:textId="77777777" w:rsidR="00AD4A7F" w:rsidRPr="00A10205" w:rsidRDefault="00AD4A7F" w:rsidP="008A4DB5">
            <w:pPr>
              <w:spacing w:after="20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1</w:t>
            </w:r>
          </w:p>
        </w:tc>
        <w:tc>
          <w:tcPr>
            <w:tcW w:w="0" w:type="auto"/>
            <w:hideMark/>
          </w:tcPr>
          <w:p w14:paraId="48680056" w14:textId="77777777" w:rsidR="00AD4A7F" w:rsidRPr="00A10205" w:rsidRDefault="00AD4A7F" w:rsidP="008A4DB5">
            <w:pPr>
              <w:spacing w:after="20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1</w:t>
            </w:r>
          </w:p>
        </w:tc>
        <w:tc>
          <w:tcPr>
            <w:tcW w:w="0" w:type="auto"/>
            <w:hideMark/>
          </w:tcPr>
          <w:p w14:paraId="58E1BA88" w14:textId="77777777" w:rsidR="00AD4A7F" w:rsidRPr="00A10205" w:rsidRDefault="00AD4A7F" w:rsidP="008A4DB5">
            <w:pPr>
              <w:spacing w:after="20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Incorporated in National Guidelines</w:t>
            </w:r>
          </w:p>
        </w:tc>
      </w:tr>
      <w:tr w:rsidR="00AD4A7F" w:rsidRPr="00A10205" w14:paraId="62A70A0B" w14:textId="77777777" w:rsidTr="008A4D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1DFB7315" w14:textId="77777777" w:rsidR="00AD4A7F" w:rsidRPr="00A10205" w:rsidRDefault="00AD4A7F" w:rsidP="008A4DB5">
            <w:pPr>
              <w:spacing w:after="200" w:line="276" w:lineRule="auto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Staff trained</w:t>
            </w:r>
          </w:p>
        </w:tc>
        <w:tc>
          <w:tcPr>
            <w:tcW w:w="0" w:type="auto"/>
            <w:hideMark/>
          </w:tcPr>
          <w:p w14:paraId="527AAE1E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20</w:t>
            </w:r>
          </w:p>
        </w:tc>
        <w:tc>
          <w:tcPr>
            <w:tcW w:w="0" w:type="auto"/>
            <w:hideMark/>
          </w:tcPr>
          <w:p w14:paraId="4776854C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25</w:t>
            </w:r>
          </w:p>
        </w:tc>
        <w:tc>
          <w:tcPr>
            <w:tcW w:w="0" w:type="auto"/>
            <w:hideMark/>
          </w:tcPr>
          <w:p w14:paraId="28E48AA1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Peer educators included</w:t>
            </w:r>
          </w:p>
        </w:tc>
      </w:tr>
    </w:tbl>
    <w:p w14:paraId="3D3933BE" w14:textId="77777777" w:rsidR="00AD4A7F" w:rsidRPr="00A10205" w:rsidRDefault="00AD4A7F" w:rsidP="00AD4A7F">
      <w:pPr>
        <w:spacing w:line="276" w:lineRule="auto"/>
        <w:rPr>
          <w:rFonts w:ascii="Abadi" w:hAnsi="Abadi"/>
          <w:lang w:val="en-UG"/>
        </w:rPr>
      </w:pPr>
    </w:p>
    <w:p w14:paraId="5682E181" w14:textId="77777777" w:rsidR="00AD4A7F" w:rsidRPr="00A10205" w:rsidRDefault="00AD4A7F" w:rsidP="00AD4A7F">
      <w:pPr>
        <w:spacing w:line="276" w:lineRule="auto"/>
        <w:rPr>
          <w:rFonts w:ascii="Abadi" w:hAnsi="Abadi"/>
          <w:b/>
          <w:bCs/>
          <w:lang w:val="en-UG"/>
        </w:rPr>
      </w:pPr>
      <w:r w:rsidRPr="00A10205">
        <w:rPr>
          <w:rFonts w:ascii="Abadi" w:hAnsi="Abadi"/>
          <w:b/>
          <w:bCs/>
          <w:lang w:val="en-UG"/>
        </w:rPr>
        <w:t>7. Supporting Documents / References</w:t>
      </w:r>
    </w:p>
    <w:tbl>
      <w:tblPr>
        <w:tblStyle w:val="PlainTable1"/>
        <w:tblW w:w="0" w:type="auto"/>
        <w:tblLook w:val="04A0" w:firstRow="1" w:lastRow="0" w:firstColumn="1" w:lastColumn="0" w:noHBand="0" w:noVBand="1"/>
      </w:tblPr>
      <w:tblGrid>
        <w:gridCol w:w="2653"/>
        <w:gridCol w:w="3226"/>
        <w:gridCol w:w="3119"/>
      </w:tblGrid>
      <w:tr w:rsidR="00AD4A7F" w:rsidRPr="00A10205" w14:paraId="6D08C6A1" w14:textId="77777777" w:rsidTr="008A4D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7611F7C3" w14:textId="77777777" w:rsidR="00AD4A7F" w:rsidRPr="00A10205" w:rsidRDefault="00AD4A7F" w:rsidP="008A4DB5">
            <w:pPr>
              <w:spacing w:after="200" w:line="276" w:lineRule="auto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Document Type</w:t>
            </w:r>
          </w:p>
        </w:tc>
        <w:tc>
          <w:tcPr>
            <w:tcW w:w="3226" w:type="dxa"/>
            <w:hideMark/>
          </w:tcPr>
          <w:p w14:paraId="2A5AF53E" w14:textId="77777777" w:rsidR="00AD4A7F" w:rsidRPr="00A10205" w:rsidRDefault="00AD4A7F" w:rsidP="008A4DB5">
            <w:pPr>
              <w:spacing w:after="20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File Name / Link</w:t>
            </w:r>
          </w:p>
        </w:tc>
        <w:tc>
          <w:tcPr>
            <w:tcW w:w="3119" w:type="dxa"/>
            <w:hideMark/>
          </w:tcPr>
          <w:p w14:paraId="7E7F19AC" w14:textId="77777777" w:rsidR="00AD4A7F" w:rsidRPr="00A10205" w:rsidRDefault="00AD4A7F" w:rsidP="008A4DB5">
            <w:pPr>
              <w:spacing w:after="20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Notes</w:t>
            </w:r>
          </w:p>
        </w:tc>
      </w:tr>
      <w:tr w:rsidR="00AD4A7F" w:rsidRPr="00A10205" w14:paraId="31461CFF" w14:textId="77777777" w:rsidTr="008A4D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04B9051B" w14:textId="77777777" w:rsidR="00AD4A7F" w:rsidRPr="00A10205" w:rsidRDefault="00AD4A7F" w:rsidP="008A4DB5">
            <w:pPr>
              <w:spacing w:after="200" w:line="276" w:lineRule="auto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Final Report</w:t>
            </w:r>
          </w:p>
        </w:tc>
        <w:tc>
          <w:tcPr>
            <w:tcW w:w="3226" w:type="dxa"/>
            <w:hideMark/>
          </w:tcPr>
          <w:p w14:paraId="49057E9A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/Grants/GR001/FinalReport.pdf</w:t>
            </w:r>
          </w:p>
        </w:tc>
        <w:tc>
          <w:tcPr>
            <w:tcW w:w="3119" w:type="dxa"/>
            <w:hideMark/>
          </w:tcPr>
          <w:p w14:paraId="72D6B0B6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–</w:t>
            </w:r>
          </w:p>
        </w:tc>
      </w:tr>
      <w:tr w:rsidR="00AD4A7F" w:rsidRPr="00A10205" w14:paraId="00B19B21" w14:textId="77777777" w:rsidTr="008A4DB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69D3253F" w14:textId="77777777" w:rsidR="00AD4A7F" w:rsidRPr="00A10205" w:rsidRDefault="00AD4A7F" w:rsidP="008A4DB5">
            <w:pPr>
              <w:spacing w:after="200" w:line="276" w:lineRule="auto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Budget / Financial Report</w:t>
            </w:r>
          </w:p>
        </w:tc>
        <w:tc>
          <w:tcPr>
            <w:tcW w:w="3226" w:type="dxa"/>
            <w:hideMark/>
          </w:tcPr>
          <w:p w14:paraId="6448CE15" w14:textId="77777777" w:rsidR="00AD4A7F" w:rsidRPr="00A10205" w:rsidRDefault="00AD4A7F" w:rsidP="008A4DB5">
            <w:pPr>
              <w:spacing w:after="20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/Grants/GR001/Budget.xlsx</w:t>
            </w:r>
          </w:p>
        </w:tc>
        <w:tc>
          <w:tcPr>
            <w:tcW w:w="3119" w:type="dxa"/>
            <w:hideMark/>
          </w:tcPr>
          <w:p w14:paraId="5816E08E" w14:textId="77777777" w:rsidR="00AD4A7F" w:rsidRPr="00A10205" w:rsidRDefault="00AD4A7F" w:rsidP="008A4DB5">
            <w:pPr>
              <w:spacing w:after="20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–</w:t>
            </w:r>
          </w:p>
        </w:tc>
      </w:tr>
      <w:tr w:rsidR="00AD4A7F" w:rsidRPr="00A10205" w14:paraId="1BAA2F78" w14:textId="77777777" w:rsidTr="008A4D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3898F7E9" w14:textId="77777777" w:rsidR="00AD4A7F" w:rsidRPr="00A10205" w:rsidRDefault="00AD4A7F" w:rsidP="008A4DB5">
            <w:pPr>
              <w:spacing w:after="200" w:line="276" w:lineRule="auto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Data Sets</w:t>
            </w:r>
          </w:p>
        </w:tc>
        <w:tc>
          <w:tcPr>
            <w:tcW w:w="3226" w:type="dxa"/>
            <w:hideMark/>
          </w:tcPr>
          <w:p w14:paraId="5F6B84F4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/Grants/GR001/Data.xlsx</w:t>
            </w:r>
          </w:p>
        </w:tc>
        <w:tc>
          <w:tcPr>
            <w:tcW w:w="3119" w:type="dxa"/>
            <w:hideMark/>
          </w:tcPr>
          <w:p w14:paraId="3AD86BBE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Restricted access</w:t>
            </w:r>
          </w:p>
        </w:tc>
      </w:tr>
      <w:tr w:rsidR="00AD4A7F" w:rsidRPr="00A10205" w14:paraId="3E5EE343" w14:textId="77777777" w:rsidTr="008A4DB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6AEBC118" w14:textId="77777777" w:rsidR="00AD4A7F" w:rsidRPr="00A10205" w:rsidRDefault="00AD4A7F" w:rsidP="008A4DB5">
            <w:pPr>
              <w:spacing w:after="200" w:line="276" w:lineRule="auto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Publications</w:t>
            </w:r>
          </w:p>
        </w:tc>
        <w:tc>
          <w:tcPr>
            <w:tcW w:w="3226" w:type="dxa"/>
            <w:hideMark/>
          </w:tcPr>
          <w:p w14:paraId="715B9FE4" w14:textId="77777777" w:rsidR="00AD4A7F" w:rsidRPr="00A10205" w:rsidRDefault="00AD4A7F" w:rsidP="008A4DB5">
            <w:pPr>
              <w:spacing w:after="20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DOI / Link</w:t>
            </w:r>
          </w:p>
        </w:tc>
        <w:tc>
          <w:tcPr>
            <w:tcW w:w="3119" w:type="dxa"/>
            <w:hideMark/>
          </w:tcPr>
          <w:p w14:paraId="6311D680" w14:textId="77777777" w:rsidR="00AD4A7F" w:rsidRPr="00A10205" w:rsidRDefault="00AD4A7F" w:rsidP="008A4DB5">
            <w:pPr>
              <w:spacing w:after="20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–</w:t>
            </w:r>
          </w:p>
        </w:tc>
      </w:tr>
      <w:tr w:rsidR="00AD4A7F" w:rsidRPr="00A10205" w14:paraId="4A65F928" w14:textId="77777777" w:rsidTr="008A4D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5941575B" w14:textId="77777777" w:rsidR="00AD4A7F" w:rsidRPr="00A10205" w:rsidRDefault="00AD4A7F" w:rsidP="008A4DB5">
            <w:pPr>
              <w:spacing w:after="200" w:line="276" w:lineRule="auto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Photos / Media</w:t>
            </w:r>
          </w:p>
        </w:tc>
        <w:tc>
          <w:tcPr>
            <w:tcW w:w="3226" w:type="dxa"/>
            <w:hideMark/>
          </w:tcPr>
          <w:p w14:paraId="3AC12BFB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/Grants/GR001/Media/</w:t>
            </w:r>
          </w:p>
        </w:tc>
        <w:tc>
          <w:tcPr>
            <w:tcW w:w="3119" w:type="dxa"/>
            <w:hideMark/>
          </w:tcPr>
          <w:p w14:paraId="1FC10192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Optional for dissemination</w:t>
            </w:r>
          </w:p>
        </w:tc>
      </w:tr>
    </w:tbl>
    <w:p w14:paraId="4514596F" w14:textId="77777777" w:rsidR="00AD4A7F" w:rsidRPr="00A10205" w:rsidRDefault="00AD4A7F" w:rsidP="00AD4A7F">
      <w:pPr>
        <w:spacing w:line="276" w:lineRule="auto"/>
        <w:rPr>
          <w:rFonts w:ascii="Abadi" w:hAnsi="Abadi"/>
          <w:lang w:val="en-UG"/>
        </w:rPr>
      </w:pPr>
    </w:p>
    <w:p w14:paraId="38B7D25D" w14:textId="77777777" w:rsidR="00AD4A7F" w:rsidRPr="00A10205" w:rsidRDefault="00AD4A7F" w:rsidP="00AD4A7F">
      <w:pPr>
        <w:spacing w:line="276" w:lineRule="auto"/>
        <w:rPr>
          <w:rFonts w:ascii="Abadi" w:hAnsi="Abadi"/>
          <w:b/>
          <w:bCs/>
          <w:lang w:val="en-UG"/>
        </w:rPr>
      </w:pPr>
      <w:r w:rsidRPr="00A10205">
        <w:rPr>
          <w:rFonts w:ascii="Abadi" w:hAnsi="Abadi"/>
          <w:b/>
          <w:bCs/>
          <w:lang w:val="en-UG"/>
        </w:rPr>
        <w:t>8. KM Officer / Project Lead Sign-off</w:t>
      </w:r>
    </w:p>
    <w:tbl>
      <w:tblPr>
        <w:tblStyle w:val="PlainTable1"/>
        <w:tblW w:w="0" w:type="auto"/>
        <w:tblLook w:val="04A0" w:firstRow="1" w:lastRow="0" w:firstColumn="1" w:lastColumn="0" w:noHBand="0" w:noVBand="1"/>
      </w:tblPr>
      <w:tblGrid>
        <w:gridCol w:w="2316"/>
        <w:gridCol w:w="2106"/>
        <w:gridCol w:w="2106"/>
        <w:gridCol w:w="2278"/>
      </w:tblGrid>
      <w:tr w:rsidR="00AD4A7F" w:rsidRPr="00A10205" w14:paraId="265A0948" w14:textId="77777777" w:rsidTr="008A4D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7F0E07DB" w14:textId="77777777" w:rsidR="00AD4A7F" w:rsidRPr="00A10205" w:rsidRDefault="00AD4A7F" w:rsidP="008A4DB5">
            <w:pPr>
              <w:spacing w:after="200" w:line="276" w:lineRule="auto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Name</w:t>
            </w:r>
          </w:p>
        </w:tc>
        <w:tc>
          <w:tcPr>
            <w:tcW w:w="0" w:type="auto"/>
            <w:hideMark/>
          </w:tcPr>
          <w:p w14:paraId="5850671A" w14:textId="77777777" w:rsidR="00AD4A7F" w:rsidRPr="00A10205" w:rsidRDefault="00AD4A7F" w:rsidP="008A4DB5">
            <w:pPr>
              <w:spacing w:after="20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Designation</w:t>
            </w:r>
          </w:p>
        </w:tc>
        <w:tc>
          <w:tcPr>
            <w:tcW w:w="0" w:type="auto"/>
            <w:hideMark/>
          </w:tcPr>
          <w:p w14:paraId="1F9024BE" w14:textId="77777777" w:rsidR="00AD4A7F" w:rsidRPr="00A10205" w:rsidRDefault="00AD4A7F" w:rsidP="008A4DB5">
            <w:pPr>
              <w:spacing w:after="20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Signature</w:t>
            </w:r>
          </w:p>
        </w:tc>
        <w:tc>
          <w:tcPr>
            <w:tcW w:w="2278" w:type="dxa"/>
            <w:hideMark/>
          </w:tcPr>
          <w:p w14:paraId="77DE4DC2" w14:textId="77777777" w:rsidR="00AD4A7F" w:rsidRPr="00A10205" w:rsidRDefault="00AD4A7F" w:rsidP="008A4DB5">
            <w:pPr>
              <w:spacing w:after="200"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Date</w:t>
            </w:r>
          </w:p>
        </w:tc>
      </w:tr>
      <w:tr w:rsidR="00AD4A7F" w:rsidRPr="00A10205" w14:paraId="17690775" w14:textId="77777777" w:rsidTr="008A4D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6722E818" w14:textId="77777777" w:rsidR="00AD4A7F" w:rsidRPr="00A10205" w:rsidRDefault="00AD4A7F" w:rsidP="008A4DB5">
            <w:pPr>
              <w:spacing w:after="200" w:line="276" w:lineRule="auto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____________________</w:t>
            </w:r>
          </w:p>
        </w:tc>
        <w:tc>
          <w:tcPr>
            <w:tcW w:w="0" w:type="auto"/>
            <w:hideMark/>
          </w:tcPr>
          <w:p w14:paraId="412ED1DC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__________________</w:t>
            </w:r>
          </w:p>
        </w:tc>
        <w:tc>
          <w:tcPr>
            <w:tcW w:w="0" w:type="auto"/>
            <w:hideMark/>
          </w:tcPr>
          <w:p w14:paraId="3C35C967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__________________</w:t>
            </w:r>
          </w:p>
        </w:tc>
        <w:tc>
          <w:tcPr>
            <w:tcW w:w="2278" w:type="dxa"/>
            <w:hideMark/>
          </w:tcPr>
          <w:p w14:paraId="767C3E25" w14:textId="77777777" w:rsidR="00AD4A7F" w:rsidRPr="00A10205" w:rsidRDefault="00AD4A7F" w:rsidP="008A4DB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___ / ___ / _______</w:t>
            </w:r>
          </w:p>
        </w:tc>
      </w:tr>
      <w:tr w:rsidR="00AD4A7F" w:rsidRPr="00A10205" w14:paraId="2609C2DA" w14:textId="77777777" w:rsidTr="008A4DB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334FCA47" w14:textId="77777777" w:rsidR="00AD4A7F" w:rsidRPr="00A10205" w:rsidRDefault="00AD4A7F" w:rsidP="008A4DB5">
            <w:pPr>
              <w:spacing w:after="200" w:line="276" w:lineRule="auto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____________________</w:t>
            </w:r>
          </w:p>
        </w:tc>
        <w:tc>
          <w:tcPr>
            <w:tcW w:w="0" w:type="auto"/>
            <w:hideMark/>
          </w:tcPr>
          <w:p w14:paraId="170FD72B" w14:textId="77777777" w:rsidR="00AD4A7F" w:rsidRPr="00A10205" w:rsidRDefault="00AD4A7F" w:rsidP="008A4DB5">
            <w:pPr>
              <w:spacing w:after="20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__________________</w:t>
            </w:r>
          </w:p>
        </w:tc>
        <w:tc>
          <w:tcPr>
            <w:tcW w:w="0" w:type="auto"/>
            <w:hideMark/>
          </w:tcPr>
          <w:p w14:paraId="55BE4A23" w14:textId="77777777" w:rsidR="00AD4A7F" w:rsidRPr="00A10205" w:rsidRDefault="00AD4A7F" w:rsidP="008A4DB5">
            <w:pPr>
              <w:spacing w:after="20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__________________</w:t>
            </w:r>
          </w:p>
        </w:tc>
        <w:tc>
          <w:tcPr>
            <w:tcW w:w="2278" w:type="dxa"/>
            <w:hideMark/>
          </w:tcPr>
          <w:p w14:paraId="002EFF6E" w14:textId="77777777" w:rsidR="00AD4A7F" w:rsidRPr="00A10205" w:rsidRDefault="00AD4A7F" w:rsidP="008A4DB5">
            <w:pPr>
              <w:spacing w:after="20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A10205">
              <w:rPr>
                <w:rFonts w:ascii="Abadi" w:hAnsi="Abadi"/>
                <w:lang w:val="en-UG"/>
              </w:rPr>
              <w:t>___ / ___ / _______</w:t>
            </w:r>
          </w:p>
        </w:tc>
      </w:tr>
    </w:tbl>
    <w:p w14:paraId="0C417BF1" w14:textId="77777777" w:rsidR="00AD4A7F" w:rsidRPr="00A10205" w:rsidRDefault="00AD4A7F" w:rsidP="00AD4A7F">
      <w:pPr>
        <w:spacing w:line="276" w:lineRule="auto"/>
        <w:rPr>
          <w:rFonts w:ascii="Abadi" w:hAnsi="Abadi"/>
          <w:b/>
          <w:bCs/>
          <w:lang w:val="en-UG"/>
        </w:rPr>
      </w:pPr>
      <w:r w:rsidRPr="00A10205">
        <w:rPr>
          <w:rFonts w:ascii="Abadi" w:hAnsi="Abadi"/>
          <w:b/>
          <w:bCs/>
          <w:lang w:val="en-UG"/>
        </w:rPr>
        <w:lastRenderedPageBreak/>
        <w:t>Notes / Guidelines:</w:t>
      </w:r>
    </w:p>
    <w:p w14:paraId="473C94C8" w14:textId="77777777" w:rsidR="00AD4A7F" w:rsidRPr="00A10205" w:rsidRDefault="00AD4A7F" w:rsidP="00AD4A7F">
      <w:pPr>
        <w:numPr>
          <w:ilvl w:val="0"/>
          <w:numId w:val="123"/>
        </w:numPr>
        <w:spacing w:line="276" w:lineRule="auto"/>
        <w:rPr>
          <w:rFonts w:ascii="Abadi" w:hAnsi="Abadi"/>
          <w:lang w:val="en-UG"/>
        </w:rPr>
      </w:pPr>
      <w:r w:rsidRPr="00A10205">
        <w:rPr>
          <w:rFonts w:ascii="Abadi" w:hAnsi="Abadi"/>
          <w:lang w:val="en-UG"/>
        </w:rPr>
        <w:t>The template ensures all knowledge generated during a grant is captured systematically.</w:t>
      </w:r>
    </w:p>
    <w:p w14:paraId="7A249A63" w14:textId="77777777" w:rsidR="00AD4A7F" w:rsidRPr="00A10205" w:rsidRDefault="00AD4A7F" w:rsidP="00AD4A7F">
      <w:pPr>
        <w:numPr>
          <w:ilvl w:val="0"/>
          <w:numId w:val="123"/>
        </w:numPr>
        <w:spacing w:line="276" w:lineRule="auto"/>
        <w:rPr>
          <w:rFonts w:ascii="Abadi" w:hAnsi="Abadi"/>
          <w:lang w:val="en-UG"/>
        </w:rPr>
      </w:pPr>
      <w:r w:rsidRPr="00A10205">
        <w:rPr>
          <w:rFonts w:ascii="Abadi" w:hAnsi="Abadi"/>
          <w:lang w:val="en-UG"/>
        </w:rPr>
        <w:t>Use links or references to files stored in the SRF cloud repository or SharePoint.</w:t>
      </w:r>
    </w:p>
    <w:p w14:paraId="6943D115" w14:textId="77777777" w:rsidR="00AD4A7F" w:rsidRPr="00A10205" w:rsidRDefault="00AD4A7F" w:rsidP="00AD4A7F">
      <w:pPr>
        <w:numPr>
          <w:ilvl w:val="0"/>
          <w:numId w:val="123"/>
        </w:numPr>
        <w:spacing w:line="276" w:lineRule="auto"/>
        <w:rPr>
          <w:rFonts w:ascii="Abadi" w:hAnsi="Abadi"/>
          <w:lang w:val="en-UG"/>
        </w:rPr>
      </w:pPr>
      <w:r w:rsidRPr="00A10205">
        <w:rPr>
          <w:rFonts w:ascii="Abadi" w:hAnsi="Abadi"/>
          <w:lang w:val="en-UG"/>
        </w:rPr>
        <w:t>Lessons learned should be specific, actionable, and tied to project implementation.</w:t>
      </w:r>
    </w:p>
    <w:p w14:paraId="69B8FC0D" w14:textId="77777777" w:rsidR="00AD4A7F" w:rsidRPr="00A10205" w:rsidRDefault="00AD4A7F" w:rsidP="00AD4A7F">
      <w:pPr>
        <w:numPr>
          <w:ilvl w:val="0"/>
          <w:numId w:val="123"/>
        </w:numPr>
        <w:spacing w:line="276" w:lineRule="auto"/>
        <w:rPr>
          <w:rFonts w:ascii="Abadi" w:hAnsi="Abadi"/>
          <w:lang w:val="en-UG"/>
        </w:rPr>
      </w:pPr>
      <w:r w:rsidRPr="00A10205">
        <w:rPr>
          <w:rFonts w:ascii="Abadi" w:hAnsi="Abadi"/>
          <w:lang w:val="en-UG"/>
        </w:rPr>
        <w:t>Success stories can be shared internally or externally, depending on donor or privacy requirements.</w:t>
      </w:r>
    </w:p>
    <w:p w14:paraId="78AA6E5D" w14:textId="77777777" w:rsidR="00AD4A7F" w:rsidRPr="00A10205" w:rsidRDefault="00AD4A7F" w:rsidP="00AD4A7F">
      <w:pPr>
        <w:numPr>
          <w:ilvl w:val="0"/>
          <w:numId w:val="123"/>
        </w:numPr>
        <w:spacing w:line="276" w:lineRule="auto"/>
        <w:rPr>
          <w:rFonts w:ascii="Abadi" w:hAnsi="Abadi"/>
          <w:lang w:val="en-UG"/>
        </w:rPr>
      </w:pPr>
      <w:r w:rsidRPr="00A10205">
        <w:rPr>
          <w:rFonts w:ascii="Abadi" w:hAnsi="Abadi"/>
          <w:lang w:val="en-UG"/>
        </w:rPr>
        <w:t>The completed KMS template should be uploaded to the SRF central Knowledge Management Repository.</w:t>
      </w:r>
    </w:p>
    <w:p w14:paraId="3FDF4527" w14:textId="77777777" w:rsidR="00AD4A7F" w:rsidRPr="00AD4A7F" w:rsidRDefault="00AD4A7F" w:rsidP="00AD4A7F"/>
    <w:p w14:paraId="1D233CBB" w14:textId="4B123A26" w:rsidR="00DF77ED" w:rsidRPr="00B22F6F" w:rsidRDefault="00115F78" w:rsidP="00115F78">
      <w:pPr>
        <w:pStyle w:val="Caption"/>
        <w:jc w:val="both"/>
        <w:rPr>
          <w:rFonts w:ascii="Abadi" w:eastAsia="Times New Roman" w:hAnsi="Abadi" w:cs="Times New Roman"/>
          <w:b w:val="0"/>
          <w:bCs w:val="0"/>
          <w:sz w:val="36"/>
          <w:szCs w:val="36"/>
          <w:lang w:val="en-UG" w:eastAsia="en-UG"/>
        </w:rPr>
      </w:pPr>
      <w:r w:rsidRPr="00B22F6F">
        <w:rPr>
          <w:rFonts w:ascii="Abadi" w:hAnsi="Abadi"/>
          <w:sz w:val="28"/>
          <w:szCs w:val="28"/>
        </w:rPr>
        <w:t xml:space="preserve">Appendix </w:t>
      </w:r>
      <w:r w:rsidRPr="00B22F6F">
        <w:rPr>
          <w:rFonts w:ascii="Abadi" w:hAnsi="Abadi"/>
          <w:sz w:val="28"/>
          <w:szCs w:val="28"/>
        </w:rPr>
        <w:fldChar w:fldCharType="begin"/>
      </w:r>
      <w:r w:rsidRPr="00B22F6F">
        <w:rPr>
          <w:rFonts w:ascii="Abadi" w:hAnsi="Abadi"/>
          <w:sz w:val="28"/>
          <w:szCs w:val="28"/>
        </w:rPr>
        <w:instrText xml:space="preserve"> SEQ Appendix \* ARABIC </w:instrText>
      </w:r>
      <w:r w:rsidRPr="00B22F6F">
        <w:rPr>
          <w:rFonts w:ascii="Abadi" w:hAnsi="Abadi"/>
          <w:sz w:val="28"/>
          <w:szCs w:val="28"/>
        </w:rPr>
        <w:fldChar w:fldCharType="separate"/>
      </w:r>
      <w:r w:rsidR="00317522" w:rsidRPr="00B22F6F">
        <w:rPr>
          <w:rFonts w:ascii="Abadi" w:hAnsi="Abadi"/>
          <w:noProof/>
          <w:sz w:val="28"/>
          <w:szCs w:val="28"/>
        </w:rPr>
        <w:t>7</w:t>
      </w:r>
      <w:r w:rsidRPr="00B22F6F">
        <w:rPr>
          <w:rFonts w:ascii="Abadi" w:hAnsi="Abadi"/>
          <w:sz w:val="28"/>
          <w:szCs w:val="28"/>
        </w:rPr>
        <w:fldChar w:fldCharType="end"/>
      </w:r>
      <w:r w:rsidRPr="00B22F6F">
        <w:rPr>
          <w:rFonts w:ascii="Abadi" w:hAnsi="Abadi"/>
          <w:sz w:val="28"/>
          <w:szCs w:val="28"/>
        </w:rPr>
        <w:t xml:space="preserve">. </w:t>
      </w:r>
      <w:r w:rsidR="00DF77ED" w:rsidRPr="00B22F6F">
        <w:rPr>
          <w:rFonts w:ascii="Abadi" w:eastAsia="Times New Roman" w:hAnsi="Abadi" w:cs="Times New Roman"/>
          <w:sz w:val="28"/>
          <w:szCs w:val="28"/>
          <w:lang w:val="en-UG" w:eastAsia="en-UG"/>
        </w:rPr>
        <w:t>Fillable Budget Template (Dual Currency Format)</w:t>
      </w:r>
    </w:p>
    <w:tbl>
      <w:tblPr>
        <w:tblStyle w:val="TableGridLight"/>
        <w:tblW w:w="0" w:type="auto"/>
        <w:tblLook w:val="04A0" w:firstRow="1" w:lastRow="0" w:firstColumn="1" w:lastColumn="0" w:noHBand="0" w:noVBand="1"/>
      </w:tblPr>
      <w:tblGrid>
        <w:gridCol w:w="2122"/>
        <w:gridCol w:w="1239"/>
        <w:gridCol w:w="1202"/>
        <w:gridCol w:w="802"/>
        <w:gridCol w:w="979"/>
        <w:gridCol w:w="864"/>
        <w:gridCol w:w="770"/>
        <w:gridCol w:w="1372"/>
      </w:tblGrid>
      <w:tr w:rsidR="00DF77ED" w:rsidRPr="00B22F6F" w14:paraId="1F506EF6" w14:textId="77777777" w:rsidTr="00115F78">
        <w:tc>
          <w:tcPr>
            <w:tcW w:w="2122" w:type="dxa"/>
            <w:hideMark/>
          </w:tcPr>
          <w:p w14:paraId="6BDD90B9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b/>
                <w:bCs/>
                <w:sz w:val="20"/>
                <w:szCs w:val="20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b/>
                <w:bCs/>
                <w:sz w:val="20"/>
                <w:szCs w:val="20"/>
                <w:lang w:val="en-UG" w:eastAsia="en-UG"/>
              </w:rPr>
              <w:t>Cost Category</w:t>
            </w:r>
          </w:p>
        </w:tc>
        <w:tc>
          <w:tcPr>
            <w:tcW w:w="1150" w:type="dxa"/>
            <w:hideMark/>
          </w:tcPr>
          <w:p w14:paraId="2E05EB4A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b/>
                <w:bCs/>
                <w:sz w:val="20"/>
                <w:szCs w:val="20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b/>
                <w:bCs/>
                <w:sz w:val="20"/>
                <w:szCs w:val="20"/>
                <w:lang w:val="en-UG" w:eastAsia="en-UG"/>
              </w:rPr>
              <w:t>Item Description</w:t>
            </w:r>
          </w:p>
        </w:tc>
        <w:tc>
          <w:tcPr>
            <w:tcW w:w="0" w:type="auto"/>
            <w:hideMark/>
          </w:tcPr>
          <w:p w14:paraId="342046E2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b/>
                <w:bCs/>
                <w:sz w:val="20"/>
                <w:szCs w:val="20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b/>
                <w:bCs/>
                <w:sz w:val="20"/>
                <w:szCs w:val="20"/>
                <w:lang w:val="en-UG" w:eastAsia="en-UG"/>
              </w:rPr>
              <w:t>Unit Cost (Local Currency)</w:t>
            </w:r>
          </w:p>
        </w:tc>
        <w:tc>
          <w:tcPr>
            <w:tcW w:w="0" w:type="auto"/>
            <w:hideMark/>
          </w:tcPr>
          <w:p w14:paraId="554C0D23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b/>
                <w:bCs/>
                <w:sz w:val="20"/>
                <w:szCs w:val="20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b/>
                <w:bCs/>
                <w:sz w:val="20"/>
                <w:szCs w:val="20"/>
                <w:lang w:val="en-UG" w:eastAsia="en-UG"/>
              </w:rPr>
              <w:t>Unit Cost (USD)</w:t>
            </w:r>
          </w:p>
        </w:tc>
        <w:tc>
          <w:tcPr>
            <w:tcW w:w="0" w:type="auto"/>
            <w:hideMark/>
          </w:tcPr>
          <w:p w14:paraId="61A0EB07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b/>
                <w:bCs/>
                <w:sz w:val="20"/>
                <w:szCs w:val="20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b/>
                <w:bCs/>
                <w:sz w:val="20"/>
                <w:szCs w:val="20"/>
                <w:lang w:val="en-UG" w:eastAsia="en-UG"/>
              </w:rPr>
              <w:t>Quantity</w:t>
            </w:r>
          </w:p>
        </w:tc>
        <w:tc>
          <w:tcPr>
            <w:tcW w:w="0" w:type="auto"/>
            <w:hideMark/>
          </w:tcPr>
          <w:p w14:paraId="75655A49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b/>
                <w:bCs/>
                <w:sz w:val="20"/>
                <w:szCs w:val="20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b/>
                <w:bCs/>
                <w:sz w:val="20"/>
                <w:szCs w:val="20"/>
                <w:lang w:val="en-UG" w:eastAsia="en-UG"/>
              </w:rPr>
              <w:t>Total (Local)</w:t>
            </w:r>
          </w:p>
        </w:tc>
        <w:tc>
          <w:tcPr>
            <w:tcW w:w="0" w:type="auto"/>
            <w:hideMark/>
          </w:tcPr>
          <w:p w14:paraId="4C458E31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b/>
                <w:bCs/>
                <w:sz w:val="20"/>
                <w:szCs w:val="20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b/>
                <w:bCs/>
                <w:sz w:val="20"/>
                <w:szCs w:val="20"/>
                <w:lang w:val="en-UG" w:eastAsia="en-UG"/>
              </w:rPr>
              <w:t>Total (USD)</w:t>
            </w:r>
          </w:p>
        </w:tc>
        <w:tc>
          <w:tcPr>
            <w:tcW w:w="0" w:type="auto"/>
            <w:hideMark/>
          </w:tcPr>
          <w:p w14:paraId="236CC864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b/>
                <w:bCs/>
                <w:sz w:val="20"/>
                <w:szCs w:val="20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b/>
                <w:bCs/>
                <w:sz w:val="20"/>
                <w:szCs w:val="20"/>
                <w:lang w:val="en-UG" w:eastAsia="en-UG"/>
              </w:rPr>
              <w:t>Justification</w:t>
            </w:r>
          </w:p>
        </w:tc>
      </w:tr>
      <w:tr w:rsidR="00DF77ED" w:rsidRPr="00B22F6F" w14:paraId="694CD378" w14:textId="77777777" w:rsidTr="00115F78">
        <w:tc>
          <w:tcPr>
            <w:tcW w:w="2122" w:type="dxa"/>
            <w:hideMark/>
          </w:tcPr>
          <w:p w14:paraId="6BBD838B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  <w:t>Personnel</w:t>
            </w:r>
          </w:p>
        </w:tc>
        <w:tc>
          <w:tcPr>
            <w:tcW w:w="1150" w:type="dxa"/>
            <w:hideMark/>
          </w:tcPr>
          <w:p w14:paraId="606C63D4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393EB16E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352994A4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17381C97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5EAD8B7E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42CD5B48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5B33B252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</w:tr>
      <w:tr w:rsidR="00DF77ED" w:rsidRPr="00B22F6F" w14:paraId="0DFD589D" w14:textId="77777777" w:rsidTr="00115F78">
        <w:tc>
          <w:tcPr>
            <w:tcW w:w="2122" w:type="dxa"/>
            <w:hideMark/>
          </w:tcPr>
          <w:p w14:paraId="4359A113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  <w:t>Equipment</w:t>
            </w:r>
          </w:p>
        </w:tc>
        <w:tc>
          <w:tcPr>
            <w:tcW w:w="1150" w:type="dxa"/>
            <w:hideMark/>
          </w:tcPr>
          <w:p w14:paraId="608520C1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6E46778F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206594EC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740EF1D4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7C6058E2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173ED482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606B432F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</w:tr>
      <w:tr w:rsidR="00DF77ED" w:rsidRPr="00B22F6F" w14:paraId="20BC7005" w14:textId="77777777" w:rsidTr="00115F78">
        <w:tc>
          <w:tcPr>
            <w:tcW w:w="2122" w:type="dxa"/>
            <w:hideMark/>
          </w:tcPr>
          <w:p w14:paraId="4B3D4026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  <w:t>Supplies &amp; Materials</w:t>
            </w:r>
          </w:p>
        </w:tc>
        <w:tc>
          <w:tcPr>
            <w:tcW w:w="1150" w:type="dxa"/>
            <w:hideMark/>
          </w:tcPr>
          <w:p w14:paraId="07D2C5BA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3BF834D5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3C0F9510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3CD65DCE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06D97D42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60A70326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0230AF29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</w:tr>
      <w:tr w:rsidR="00DF77ED" w:rsidRPr="00B22F6F" w14:paraId="683411E8" w14:textId="77777777" w:rsidTr="00115F78">
        <w:tc>
          <w:tcPr>
            <w:tcW w:w="2122" w:type="dxa"/>
            <w:hideMark/>
          </w:tcPr>
          <w:p w14:paraId="7822252A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  <w:t>Travel &amp; Fieldwork</w:t>
            </w:r>
          </w:p>
        </w:tc>
        <w:tc>
          <w:tcPr>
            <w:tcW w:w="1150" w:type="dxa"/>
            <w:hideMark/>
          </w:tcPr>
          <w:p w14:paraId="50F8B9B0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70F87179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06261550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7E0C5655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3A58E487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7F43ED60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6BF67003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</w:tr>
      <w:tr w:rsidR="00DF77ED" w:rsidRPr="00B22F6F" w14:paraId="0843FB0C" w14:textId="77777777" w:rsidTr="00115F78">
        <w:tc>
          <w:tcPr>
            <w:tcW w:w="2122" w:type="dxa"/>
            <w:hideMark/>
          </w:tcPr>
          <w:p w14:paraId="309FE3FF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  <w:t>Workshops/Training</w:t>
            </w:r>
          </w:p>
        </w:tc>
        <w:tc>
          <w:tcPr>
            <w:tcW w:w="1150" w:type="dxa"/>
            <w:hideMark/>
          </w:tcPr>
          <w:p w14:paraId="00FA8B00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26B33EEA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45816E86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1179F605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0EDFC5D5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39B52FB5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76F3F67C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</w:tr>
      <w:tr w:rsidR="00DF77ED" w:rsidRPr="00B22F6F" w14:paraId="4EB4CC42" w14:textId="77777777" w:rsidTr="00115F78">
        <w:tc>
          <w:tcPr>
            <w:tcW w:w="2122" w:type="dxa"/>
            <w:hideMark/>
          </w:tcPr>
          <w:p w14:paraId="3302A28C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  <w:t>Sub-Awards/Partners</w:t>
            </w:r>
          </w:p>
        </w:tc>
        <w:tc>
          <w:tcPr>
            <w:tcW w:w="1150" w:type="dxa"/>
            <w:hideMark/>
          </w:tcPr>
          <w:p w14:paraId="0722AEA1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5891FAD4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73507486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70932CE4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592E1C8A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5909C1C2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665B1155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</w:tr>
      <w:tr w:rsidR="00DF77ED" w:rsidRPr="00B22F6F" w14:paraId="730BE9AD" w14:textId="77777777" w:rsidTr="00115F78">
        <w:tc>
          <w:tcPr>
            <w:tcW w:w="2122" w:type="dxa"/>
            <w:hideMark/>
          </w:tcPr>
          <w:p w14:paraId="090CECC7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  <w:t>Other Direct Costs</w:t>
            </w:r>
          </w:p>
        </w:tc>
        <w:tc>
          <w:tcPr>
            <w:tcW w:w="1150" w:type="dxa"/>
            <w:hideMark/>
          </w:tcPr>
          <w:p w14:paraId="4FE437E1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01408550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234707FC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770A11AE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58554253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59DE40FE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3E703E1E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</w:tr>
      <w:tr w:rsidR="00DF77ED" w:rsidRPr="00B22F6F" w14:paraId="0F63EC60" w14:textId="77777777" w:rsidTr="00115F78">
        <w:tc>
          <w:tcPr>
            <w:tcW w:w="2122" w:type="dxa"/>
            <w:hideMark/>
          </w:tcPr>
          <w:p w14:paraId="2B107774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b/>
                <w:bCs/>
                <w:sz w:val="20"/>
                <w:szCs w:val="20"/>
                <w:lang w:val="en-UG" w:eastAsia="en-UG"/>
              </w:rPr>
              <w:t>Indirect / Overhead Costs</w:t>
            </w:r>
          </w:p>
        </w:tc>
        <w:tc>
          <w:tcPr>
            <w:tcW w:w="1150" w:type="dxa"/>
            <w:hideMark/>
          </w:tcPr>
          <w:p w14:paraId="31C35C4E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b/>
                <w:bCs/>
                <w:sz w:val="20"/>
                <w:szCs w:val="20"/>
                <w:lang w:val="en-UG" w:eastAsia="en-UG"/>
              </w:rPr>
              <w:t>Negotiated (%)</w:t>
            </w:r>
          </w:p>
        </w:tc>
        <w:tc>
          <w:tcPr>
            <w:tcW w:w="0" w:type="auto"/>
            <w:hideMark/>
          </w:tcPr>
          <w:p w14:paraId="2EB8FAE6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097E05E0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42B41E51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12FBEF42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661664AE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04215FC6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  <w:t>Describe negotiated basis</w:t>
            </w:r>
          </w:p>
        </w:tc>
      </w:tr>
    </w:tbl>
    <w:p w14:paraId="42B1263C" w14:textId="77777777" w:rsidR="00A03349" w:rsidRPr="00B22F6F" w:rsidRDefault="00A03349" w:rsidP="00A03349">
      <w:pPr>
        <w:rPr>
          <w:rFonts w:ascii="Abadi" w:eastAsia="Times New Roman" w:hAnsi="Abadi"/>
          <w:lang w:val="en-UG" w:eastAsia="en-UG"/>
        </w:rPr>
      </w:pPr>
    </w:p>
    <w:p w14:paraId="1C40C081" w14:textId="77777777" w:rsidR="0084601D" w:rsidRPr="00B22F6F" w:rsidRDefault="0084601D" w:rsidP="00A03349">
      <w:pPr>
        <w:rPr>
          <w:rFonts w:ascii="Abadi" w:eastAsia="Times New Roman" w:hAnsi="Abadi"/>
          <w:lang w:val="en-UG" w:eastAsia="en-UG"/>
        </w:rPr>
      </w:pPr>
    </w:p>
    <w:p w14:paraId="67951BFC" w14:textId="2BE7D1BE" w:rsidR="00DF77ED" w:rsidRPr="00B22F6F" w:rsidRDefault="00A03349" w:rsidP="00A03349">
      <w:pPr>
        <w:pStyle w:val="Caption"/>
        <w:rPr>
          <w:rFonts w:ascii="Abadi" w:eastAsia="Times New Roman" w:hAnsi="Abadi" w:cs="Times New Roman"/>
          <w:b w:val="0"/>
          <w:bCs w:val="0"/>
          <w:sz w:val="28"/>
          <w:szCs w:val="28"/>
          <w:lang w:val="en-UG" w:eastAsia="en-UG"/>
        </w:rPr>
      </w:pPr>
      <w:r w:rsidRPr="00B22F6F">
        <w:rPr>
          <w:rFonts w:ascii="Abadi" w:hAnsi="Abadi"/>
          <w:sz w:val="28"/>
          <w:szCs w:val="28"/>
        </w:rPr>
        <w:t xml:space="preserve">Appendix </w:t>
      </w:r>
      <w:r w:rsidRPr="00B22F6F">
        <w:rPr>
          <w:rFonts w:ascii="Abadi" w:hAnsi="Abadi"/>
          <w:sz w:val="28"/>
          <w:szCs w:val="28"/>
        </w:rPr>
        <w:fldChar w:fldCharType="begin"/>
      </w:r>
      <w:r w:rsidRPr="00B22F6F">
        <w:rPr>
          <w:rFonts w:ascii="Abadi" w:hAnsi="Abadi"/>
          <w:sz w:val="28"/>
          <w:szCs w:val="28"/>
        </w:rPr>
        <w:instrText xml:space="preserve"> SEQ Appendix \* ARABIC </w:instrText>
      </w:r>
      <w:r w:rsidRPr="00B22F6F">
        <w:rPr>
          <w:rFonts w:ascii="Abadi" w:hAnsi="Abadi"/>
          <w:sz w:val="28"/>
          <w:szCs w:val="28"/>
        </w:rPr>
        <w:fldChar w:fldCharType="separate"/>
      </w:r>
      <w:r w:rsidR="00317522" w:rsidRPr="00B22F6F">
        <w:rPr>
          <w:rFonts w:ascii="Abadi" w:hAnsi="Abadi"/>
          <w:noProof/>
          <w:sz w:val="28"/>
          <w:szCs w:val="28"/>
        </w:rPr>
        <w:t>8</w:t>
      </w:r>
      <w:r w:rsidRPr="00B22F6F">
        <w:rPr>
          <w:rFonts w:ascii="Abadi" w:hAnsi="Abadi"/>
          <w:sz w:val="28"/>
          <w:szCs w:val="28"/>
        </w:rPr>
        <w:fldChar w:fldCharType="end"/>
      </w:r>
      <w:r w:rsidRPr="00B22F6F">
        <w:rPr>
          <w:rFonts w:ascii="Abadi" w:hAnsi="Abadi"/>
          <w:sz w:val="28"/>
          <w:szCs w:val="28"/>
        </w:rPr>
        <w:t>.</w:t>
      </w:r>
      <w:r w:rsidR="00DF77ED" w:rsidRPr="00B22F6F">
        <w:rPr>
          <w:rFonts w:ascii="Abadi" w:eastAsia="Times New Roman" w:hAnsi="Abadi" w:cs="Times New Roman"/>
          <w:sz w:val="48"/>
          <w:szCs w:val="48"/>
          <w:lang w:val="en-UG" w:eastAsia="en-UG"/>
        </w:rPr>
        <w:t xml:space="preserve"> </w:t>
      </w:r>
      <w:r w:rsidR="00DF77ED" w:rsidRPr="00B22F6F">
        <w:rPr>
          <w:rFonts w:ascii="Abadi" w:eastAsia="Times New Roman" w:hAnsi="Abadi" w:cs="Times New Roman"/>
          <w:sz w:val="28"/>
          <w:szCs w:val="28"/>
          <w:lang w:val="en-UG" w:eastAsia="en-UG"/>
        </w:rPr>
        <w:t>Quarterly Financial Reporting Template</w:t>
      </w:r>
    </w:p>
    <w:tbl>
      <w:tblPr>
        <w:tblStyle w:val="TableGridLight"/>
        <w:tblW w:w="0" w:type="auto"/>
        <w:tblLook w:val="04A0" w:firstRow="1" w:lastRow="0" w:firstColumn="1" w:lastColumn="0" w:noHBand="0" w:noVBand="1"/>
      </w:tblPr>
      <w:tblGrid>
        <w:gridCol w:w="716"/>
        <w:gridCol w:w="902"/>
        <w:gridCol w:w="901"/>
        <w:gridCol w:w="1050"/>
        <w:gridCol w:w="1049"/>
        <w:gridCol w:w="1049"/>
        <w:gridCol w:w="1048"/>
        <w:gridCol w:w="808"/>
        <w:gridCol w:w="807"/>
        <w:gridCol w:w="1020"/>
      </w:tblGrid>
      <w:tr w:rsidR="00DF77ED" w:rsidRPr="00B22F6F" w14:paraId="5DBC0993" w14:textId="77777777" w:rsidTr="00115F78">
        <w:tc>
          <w:tcPr>
            <w:tcW w:w="0" w:type="auto"/>
            <w:hideMark/>
          </w:tcPr>
          <w:p w14:paraId="5E5F9299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16"/>
                <w:szCs w:val="16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16"/>
                <w:szCs w:val="16"/>
                <w:lang w:val="en-UG" w:eastAsia="en-UG"/>
              </w:rPr>
              <w:t>Budget Line</w:t>
            </w:r>
          </w:p>
        </w:tc>
        <w:tc>
          <w:tcPr>
            <w:tcW w:w="0" w:type="auto"/>
            <w:hideMark/>
          </w:tcPr>
          <w:p w14:paraId="1387E1AF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16"/>
                <w:szCs w:val="16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16"/>
                <w:szCs w:val="16"/>
                <w:lang w:val="en-UG" w:eastAsia="en-UG"/>
              </w:rPr>
              <w:t>Approved Budget (Local)</w:t>
            </w:r>
          </w:p>
        </w:tc>
        <w:tc>
          <w:tcPr>
            <w:tcW w:w="0" w:type="auto"/>
            <w:hideMark/>
          </w:tcPr>
          <w:p w14:paraId="5EE9B1D7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16"/>
                <w:szCs w:val="16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16"/>
                <w:szCs w:val="16"/>
                <w:lang w:val="en-UG" w:eastAsia="en-UG"/>
              </w:rPr>
              <w:t>Approved Budget (USD)</w:t>
            </w:r>
          </w:p>
        </w:tc>
        <w:tc>
          <w:tcPr>
            <w:tcW w:w="0" w:type="auto"/>
            <w:hideMark/>
          </w:tcPr>
          <w:p w14:paraId="465878F2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16"/>
                <w:szCs w:val="16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16"/>
                <w:szCs w:val="16"/>
                <w:lang w:val="en-UG" w:eastAsia="en-UG"/>
              </w:rPr>
              <w:t>Expenditure This Quarter (Local)</w:t>
            </w:r>
          </w:p>
        </w:tc>
        <w:tc>
          <w:tcPr>
            <w:tcW w:w="0" w:type="auto"/>
            <w:hideMark/>
          </w:tcPr>
          <w:p w14:paraId="4B24AEB6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16"/>
                <w:szCs w:val="16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16"/>
                <w:szCs w:val="16"/>
                <w:lang w:val="en-UG" w:eastAsia="en-UG"/>
              </w:rPr>
              <w:t>Expenditure This Quarter (USD)</w:t>
            </w:r>
          </w:p>
        </w:tc>
        <w:tc>
          <w:tcPr>
            <w:tcW w:w="0" w:type="auto"/>
            <w:hideMark/>
          </w:tcPr>
          <w:p w14:paraId="594F4AF1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16"/>
                <w:szCs w:val="16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16"/>
                <w:szCs w:val="16"/>
                <w:lang w:val="en-UG" w:eastAsia="en-UG"/>
              </w:rPr>
              <w:t>Cumulative Expenditure (Local)</w:t>
            </w:r>
          </w:p>
        </w:tc>
        <w:tc>
          <w:tcPr>
            <w:tcW w:w="0" w:type="auto"/>
            <w:hideMark/>
          </w:tcPr>
          <w:p w14:paraId="51FADCB0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16"/>
                <w:szCs w:val="16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16"/>
                <w:szCs w:val="16"/>
                <w:lang w:val="en-UG" w:eastAsia="en-UG"/>
              </w:rPr>
              <w:t>Cumulative Expenditure (USD)</w:t>
            </w:r>
          </w:p>
        </w:tc>
        <w:tc>
          <w:tcPr>
            <w:tcW w:w="0" w:type="auto"/>
            <w:hideMark/>
          </w:tcPr>
          <w:p w14:paraId="1FF11D50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16"/>
                <w:szCs w:val="16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16"/>
                <w:szCs w:val="16"/>
                <w:lang w:val="en-UG" w:eastAsia="en-UG"/>
              </w:rPr>
              <w:t>Variance (Local)</w:t>
            </w:r>
          </w:p>
        </w:tc>
        <w:tc>
          <w:tcPr>
            <w:tcW w:w="0" w:type="auto"/>
            <w:hideMark/>
          </w:tcPr>
          <w:p w14:paraId="7FFE4393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16"/>
                <w:szCs w:val="16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16"/>
                <w:szCs w:val="16"/>
                <w:lang w:val="en-UG" w:eastAsia="en-UG"/>
              </w:rPr>
              <w:t>Variance (USD)</w:t>
            </w:r>
          </w:p>
        </w:tc>
        <w:tc>
          <w:tcPr>
            <w:tcW w:w="0" w:type="auto"/>
            <w:hideMark/>
          </w:tcPr>
          <w:p w14:paraId="58736379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16"/>
                <w:szCs w:val="16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16"/>
                <w:szCs w:val="16"/>
                <w:lang w:val="en-UG" w:eastAsia="en-UG"/>
              </w:rPr>
              <w:t>Explanation of Variance</w:t>
            </w:r>
          </w:p>
        </w:tc>
      </w:tr>
      <w:tr w:rsidR="00A03349" w:rsidRPr="00B22F6F" w14:paraId="5D48CBB0" w14:textId="77777777" w:rsidTr="00115F78">
        <w:tc>
          <w:tcPr>
            <w:tcW w:w="0" w:type="auto"/>
          </w:tcPr>
          <w:p w14:paraId="4050997D" w14:textId="77777777" w:rsidR="00A03349" w:rsidRPr="00B22F6F" w:rsidRDefault="00A03349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16"/>
                <w:szCs w:val="16"/>
                <w:lang w:val="en-UG" w:eastAsia="en-UG"/>
              </w:rPr>
            </w:pPr>
          </w:p>
        </w:tc>
        <w:tc>
          <w:tcPr>
            <w:tcW w:w="0" w:type="auto"/>
          </w:tcPr>
          <w:p w14:paraId="6F1D2946" w14:textId="77777777" w:rsidR="00A03349" w:rsidRPr="00B22F6F" w:rsidRDefault="00A03349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16"/>
                <w:szCs w:val="16"/>
                <w:lang w:val="en-UG" w:eastAsia="en-UG"/>
              </w:rPr>
            </w:pPr>
          </w:p>
        </w:tc>
        <w:tc>
          <w:tcPr>
            <w:tcW w:w="0" w:type="auto"/>
          </w:tcPr>
          <w:p w14:paraId="4CC54C9A" w14:textId="77777777" w:rsidR="00A03349" w:rsidRPr="00B22F6F" w:rsidRDefault="00A03349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16"/>
                <w:szCs w:val="16"/>
                <w:lang w:val="en-UG" w:eastAsia="en-UG"/>
              </w:rPr>
            </w:pPr>
          </w:p>
        </w:tc>
        <w:tc>
          <w:tcPr>
            <w:tcW w:w="0" w:type="auto"/>
          </w:tcPr>
          <w:p w14:paraId="4818989F" w14:textId="77777777" w:rsidR="00A03349" w:rsidRPr="00B22F6F" w:rsidRDefault="00A03349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16"/>
                <w:szCs w:val="16"/>
                <w:lang w:val="en-UG" w:eastAsia="en-UG"/>
              </w:rPr>
            </w:pPr>
          </w:p>
        </w:tc>
        <w:tc>
          <w:tcPr>
            <w:tcW w:w="0" w:type="auto"/>
          </w:tcPr>
          <w:p w14:paraId="72A3DC15" w14:textId="77777777" w:rsidR="00A03349" w:rsidRPr="00B22F6F" w:rsidRDefault="00A03349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16"/>
                <w:szCs w:val="16"/>
                <w:lang w:val="en-UG" w:eastAsia="en-UG"/>
              </w:rPr>
            </w:pPr>
          </w:p>
        </w:tc>
        <w:tc>
          <w:tcPr>
            <w:tcW w:w="0" w:type="auto"/>
          </w:tcPr>
          <w:p w14:paraId="133F070B" w14:textId="77777777" w:rsidR="00A03349" w:rsidRPr="00B22F6F" w:rsidRDefault="00A03349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16"/>
                <w:szCs w:val="16"/>
                <w:lang w:val="en-UG" w:eastAsia="en-UG"/>
              </w:rPr>
            </w:pPr>
          </w:p>
        </w:tc>
        <w:tc>
          <w:tcPr>
            <w:tcW w:w="0" w:type="auto"/>
          </w:tcPr>
          <w:p w14:paraId="73FDFCBF" w14:textId="77777777" w:rsidR="00A03349" w:rsidRPr="00B22F6F" w:rsidRDefault="00A03349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16"/>
                <w:szCs w:val="16"/>
                <w:lang w:val="en-UG" w:eastAsia="en-UG"/>
              </w:rPr>
            </w:pPr>
          </w:p>
        </w:tc>
        <w:tc>
          <w:tcPr>
            <w:tcW w:w="0" w:type="auto"/>
          </w:tcPr>
          <w:p w14:paraId="71D61DB9" w14:textId="77777777" w:rsidR="00A03349" w:rsidRPr="00B22F6F" w:rsidRDefault="00A03349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16"/>
                <w:szCs w:val="16"/>
                <w:lang w:val="en-UG" w:eastAsia="en-UG"/>
              </w:rPr>
            </w:pPr>
          </w:p>
        </w:tc>
        <w:tc>
          <w:tcPr>
            <w:tcW w:w="0" w:type="auto"/>
          </w:tcPr>
          <w:p w14:paraId="3E3F499A" w14:textId="77777777" w:rsidR="00A03349" w:rsidRPr="00B22F6F" w:rsidRDefault="00A03349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16"/>
                <w:szCs w:val="16"/>
                <w:lang w:val="en-UG" w:eastAsia="en-UG"/>
              </w:rPr>
            </w:pPr>
          </w:p>
        </w:tc>
        <w:tc>
          <w:tcPr>
            <w:tcW w:w="0" w:type="auto"/>
          </w:tcPr>
          <w:p w14:paraId="1CF77B7A" w14:textId="77777777" w:rsidR="00A03349" w:rsidRPr="00B22F6F" w:rsidRDefault="00A03349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16"/>
                <w:szCs w:val="16"/>
                <w:lang w:val="en-UG" w:eastAsia="en-UG"/>
              </w:rPr>
            </w:pPr>
          </w:p>
        </w:tc>
      </w:tr>
    </w:tbl>
    <w:p w14:paraId="11C82678" w14:textId="77777777" w:rsidR="00DF77ED" w:rsidRPr="00B22F6F" w:rsidRDefault="00DF77ED" w:rsidP="00565016">
      <w:p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2"/>
          <w:szCs w:val="22"/>
          <w:lang w:val="en-UG" w:eastAsia="en-UG"/>
        </w:rPr>
      </w:pPr>
      <w:r w:rsidRPr="00B22F6F">
        <w:rPr>
          <w:rFonts w:ascii="Abadi" w:eastAsia="Times New Roman" w:hAnsi="Abadi" w:cs="Times New Roman"/>
          <w:b/>
          <w:bCs/>
          <w:sz w:val="22"/>
          <w:szCs w:val="22"/>
          <w:lang w:val="en-UG" w:eastAsia="en-UG"/>
        </w:rPr>
        <w:t>Certification:</w:t>
      </w:r>
    </w:p>
    <w:p w14:paraId="467889CF" w14:textId="77777777" w:rsidR="00DF77ED" w:rsidRPr="00B22F6F" w:rsidRDefault="00DF77ED" w:rsidP="00565016">
      <w:pPr>
        <w:numPr>
          <w:ilvl w:val="0"/>
          <w:numId w:val="40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2"/>
          <w:szCs w:val="22"/>
          <w:lang w:val="en-UG" w:eastAsia="en-UG"/>
        </w:rPr>
      </w:pPr>
      <w:r w:rsidRPr="00B22F6F">
        <w:rPr>
          <w:rFonts w:ascii="Abadi" w:eastAsia="Times New Roman" w:hAnsi="Abadi" w:cs="Times New Roman"/>
          <w:sz w:val="22"/>
          <w:szCs w:val="22"/>
          <w:lang w:val="en-UG" w:eastAsia="en-UG"/>
        </w:rPr>
        <w:t>Prepared by (Finance Officer): __________________ Date: __________</w:t>
      </w:r>
    </w:p>
    <w:p w14:paraId="194B973A" w14:textId="77777777" w:rsidR="00DF77ED" w:rsidRPr="00B22F6F" w:rsidRDefault="00DF77ED" w:rsidP="00565016">
      <w:pPr>
        <w:numPr>
          <w:ilvl w:val="0"/>
          <w:numId w:val="40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2"/>
          <w:szCs w:val="22"/>
          <w:lang w:val="en-UG" w:eastAsia="en-UG"/>
        </w:rPr>
      </w:pPr>
      <w:r w:rsidRPr="00B22F6F">
        <w:rPr>
          <w:rFonts w:ascii="Abadi" w:eastAsia="Times New Roman" w:hAnsi="Abadi" w:cs="Times New Roman"/>
          <w:sz w:val="22"/>
          <w:szCs w:val="22"/>
          <w:lang w:val="en-UG" w:eastAsia="en-UG"/>
        </w:rPr>
        <w:t>Reviewed by (Grants Manager): __________________ Date: __________</w:t>
      </w:r>
    </w:p>
    <w:p w14:paraId="03F55B6C" w14:textId="77777777" w:rsidR="00DF77ED" w:rsidRPr="00B22F6F" w:rsidRDefault="00DF77ED" w:rsidP="00565016">
      <w:pPr>
        <w:numPr>
          <w:ilvl w:val="0"/>
          <w:numId w:val="40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2"/>
          <w:szCs w:val="22"/>
          <w:lang w:val="en-UG" w:eastAsia="en-UG"/>
        </w:rPr>
      </w:pPr>
      <w:r w:rsidRPr="00B22F6F">
        <w:rPr>
          <w:rFonts w:ascii="Abadi" w:eastAsia="Times New Roman" w:hAnsi="Abadi" w:cs="Times New Roman"/>
          <w:sz w:val="22"/>
          <w:szCs w:val="22"/>
          <w:lang w:val="en-UG" w:eastAsia="en-UG"/>
        </w:rPr>
        <w:t>Approved by (RTC Director): __________________ Date: __________</w:t>
      </w:r>
    </w:p>
    <w:p w14:paraId="11B57FA2" w14:textId="77777777" w:rsidR="00A03349" w:rsidRPr="00B22F6F" w:rsidRDefault="00A03349" w:rsidP="00A03349">
      <w:pPr>
        <w:pStyle w:val="NoSpacing"/>
        <w:rPr>
          <w:rFonts w:ascii="Abadi" w:eastAsia="Times New Roman" w:hAnsi="Abadi"/>
          <w:lang w:val="en-UG" w:eastAsia="en-UG"/>
        </w:rPr>
      </w:pPr>
    </w:p>
    <w:p w14:paraId="6513AD1F" w14:textId="009DC341" w:rsidR="00DF77ED" w:rsidRPr="00B22F6F" w:rsidRDefault="0084601D" w:rsidP="0084601D">
      <w:pPr>
        <w:pStyle w:val="Caption"/>
        <w:rPr>
          <w:rFonts w:ascii="Abadi" w:eastAsia="Times New Roman" w:hAnsi="Abadi" w:cs="Times New Roman"/>
          <w:b w:val="0"/>
          <w:bCs w:val="0"/>
          <w:sz w:val="28"/>
          <w:szCs w:val="28"/>
          <w:lang w:val="en-UG" w:eastAsia="en-UG"/>
        </w:rPr>
      </w:pPr>
      <w:r w:rsidRPr="00B22F6F">
        <w:rPr>
          <w:rFonts w:ascii="Abadi" w:hAnsi="Abadi"/>
          <w:sz w:val="28"/>
          <w:szCs w:val="28"/>
        </w:rPr>
        <w:t xml:space="preserve">Appendix </w:t>
      </w:r>
      <w:r w:rsidRPr="00B22F6F">
        <w:rPr>
          <w:rFonts w:ascii="Abadi" w:hAnsi="Abadi"/>
          <w:sz w:val="28"/>
          <w:szCs w:val="28"/>
        </w:rPr>
        <w:fldChar w:fldCharType="begin"/>
      </w:r>
      <w:r w:rsidRPr="00B22F6F">
        <w:rPr>
          <w:rFonts w:ascii="Abadi" w:hAnsi="Abadi"/>
          <w:sz w:val="28"/>
          <w:szCs w:val="28"/>
        </w:rPr>
        <w:instrText xml:space="preserve"> SEQ Appendix \* ARABIC </w:instrText>
      </w:r>
      <w:r w:rsidRPr="00B22F6F">
        <w:rPr>
          <w:rFonts w:ascii="Abadi" w:hAnsi="Abadi"/>
          <w:sz w:val="28"/>
          <w:szCs w:val="28"/>
        </w:rPr>
        <w:fldChar w:fldCharType="separate"/>
      </w:r>
      <w:r w:rsidR="00317522" w:rsidRPr="00B22F6F">
        <w:rPr>
          <w:rFonts w:ascii="Abadi" w:hAnsi="Abadi"/>
          <w:noProof/>
          <w:sz w:val="28"/>
          <w:szCs w:val="28"/>
        </w:rPr>
        <w:t>9</w:t>
      </w:r>
      <w:r w:rsidRPr="00B22F6F">
        <w:rPr>
          <w:rFonts w:ascii="Abadi" w:hAnsi="Abadi"/>
          <w:sz w:val="28"/>
          <w:szCs w:val="28"/>
        </w:rPr>
        <w:fldChar w:fldCharType="end"/>
      </w:r>
      <w:r w:rsidRPr="00B22F6F">
        <w:rPr>
          <w:rFonts w:ascii="Abadi" w:hAnsi="Abadi"/>
          <w:sz w:val="28"/>
          <w:szCs w:val="28"/>
        </w:rPr>
        <w:t xml:space="preserve">. </w:t>
      </w:r>
      <w:r w:rsidR="00DF77ED" w:rsidRPr="00B22F6F">
        <w:rPr>
          <w:rFonts w:ascii="Abadi" w:eastAsia="Times New Roman" w:hAnsi="Abadi" w:cs="Times New Roman"/>
          <w:sz w:val="28"/>
          <w:szCs w:val="28"/>
          <w:lang w:val="en-UG" w:eastAsia="en-UG"/>
        </w:rPr>
        <w:t>Subaward Due Diligence &amp; Compliance Form</w:t>
      </w:r>
    </w:p>
    <w:p w14:paraId="3EE564D7" w14:textId="77777777" w:rsidR="00DF77ED" w:rsidRPr="00B22F6F" w:rsidRDefault="00DF77ED" w:rsidP="00565016">
      <w:p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b/>
          <w:bCs/>
          <w:sz w:val="24"/>
          <w:szCs w:val="24"/>
          <w:lang w:val="en-UG" w:eastAsia="en-UG"/>
        </w:rPr>
        <w:t>Partner Institution Name:</w:t>
      </w: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 xml:space="preserve"> __________________________</w:t>
      </w:r>
    </w:p>
    <w:tbl>
      <w:tblPr>
        <w:tblStyle w:val="TableGridLight"/>
        <w:tblW w:w="0" w:type="auto"/>
        <w:tblLook w:val="04A0" w:firstRow="1" w:lastRow="0" w:firstColumn="1" w:lastColumn="0" w:noHBand="0" w:noVBand="1"/>
      </w:tblPr>
      <w:tblGrid>
        <w:gridCol w:w="5410"/>
        <w:gridCol w:w="954"/>
        <w:gridCol w:w="1802"/>
      </w:tblGrid>
      <w:tr w:rsidR="00DF77ED" w:rsidRPr="00B22F6F" w14:paraId="2712C228" w14:textId="77777777" w:rsidTr="008C1587">
        <w:tc>
          <w:tcPr>
            <w:tcW w:w="0" w:type="auto"/>
            <w:hideMark/>
          </w:tcPr>
          <w:p w14:paraId="015A5923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Verification Item</w:t>
            </w:r>
          </w:p>
        </w:tc>
        <w:tc>
          <w:tcPr>
            <w:tcW w:w="0" w:type="auto"/>
            <w:hideMark/>
          </w:tcPr>
          <w:p w14:paraId="021A3CB4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Yes/No</w:t>
            </w:r>
          </w:p>
        </w:tc>
        <w:tc>
          <w:tcPr>
            <w:tcW w:w="0" w:type="auto"/>
            <w:hideMark/>
          </w:tcPr>
          <w:p w14:paraId="43978694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Evidence/Notes</w:t>
            </w:r>
          </w:p>
        </w:tc>
      </w:tr>
      <w:tr w:rsidR="00DF77ED" w:rsidRPr="00B22F6F" w14:paraId="39EAD37A" w14:textId="77777777" w:rsidTr="008C1587">
        <w:tc>
          <w:tcPr>
            <w:tcW w:w="0" w:type="auto"/>
            <w:hideMark/>
          </w:tcPr>
          <w:p w14:paraId="15AF305B" w14:textId="77777777" w:rsidR="00DF77ED" w:rsidRPr="00B22F6F" w:rsidRDefault="00DF77ED" w:rsidP="008C1587">
            <w:pPr>
              <w:pStyle w:val="ListParagraph"/>
              <w:numPr>
                <w:ilvl w:val="0"/>
                <w:numId w:val="125"/>
              </w:numPr>
              <w:spacing w:before="240" w:after="240" w:line="360" w:lineRule="auto"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Legal Registration Confirmed</w:t>
            </w:r>
          </w:p>
        </w:tc>
        <w:tc>
          <w:tcPr>
            <w:tcW w:w="0" w:type="auto"/>
            <w:hideMark/>
          </w:tcPr>
          <w:p w14:paraId="7CDED2E5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0B4D921B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</w:p>
        </w:tc>
      </w:tr>
      <w:tr w:rsidR="00DF77ED" w:rsidRPr="00B22F6F" w14:paraId="0B1177F2" w14:textId="77777777" w:rsidTr="008C1587">
        <w:tc>
          <w:tcPr>
            <w:tcW w:w="0" w:type="auto"/>
            <w:hideMark/>
          </w:tcPr>
          <w:p w14:paraId="00BFB59B" w14:textId="77777777" w:rsidR="00DF77ED" w:rsidRPr="00B22F6F" w:rsidRDefault="00DF77ED" w:rsidP="008C1587">
            <w:pPr>
              <w:pStyle w:val="ListParagraph"/>
              <w:numPr>
                <w:ilvl w:val="0"/>
                <w:numId w:val="125"/>
              </w:numPr>
              <w:spacing w:before="240" w:after="240" w:line="360" w:lineRule="auto"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Financial Management System Exists</w:t>
            </w:r>
          </w:p>
        </w:tc>
        <w:tc>
          <w:tcPr>
            <w:tcW w:w="0" w:type="auto"/>
            <w:hideMark/>
          </w:tcPr>
          <w:p w14:paraId="55A6BD52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78B9CD9A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</w:p>
        </w:tc>
      </w:tr>
      <w:tr w:rsidR="00DF77ED" w:rsidRPr="00B22F6F" w14:paraId="2D64BF4C" w14:textId="77777777" w:rsidTr="008C1587">
        <w:tc>
          <w:tcPr>
            <w:tcW w:w="0" w:type="auto"/>
            <w:hideMark/>
          </w:tcPr>
          <w:p w14:paraId="38334114" w14:textId="77777777" w:rsidR="00DF77ED" w:rsidRPr="00B22F6F" w:rsidRDefault="00DF77ED" w:rsidP="008C1587">
            <w:pPr>
              <w:pStyle w:val="ListParagraph"/>
              <w:numPr>
                <w:ilvl w:val="0"/>
                <w:numId w:val="125"/>
              </w:numPr>
              <w:spacing w:before="240" w:after="240" w:line="360" w:lineRule="auto"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Procurement Policy Reviewed &amp; Compatible</w:t>
            </w:r>
          </w:p>
        </w:tc>
        <w:tc>
          <w:tcPr>
            <w:tcW w:w="0" w:type="auto"/>
            <w:hideMark/>
          </w:tcPr>
          <w:p w14:paraId="21545EA7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3CC003F6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</w:p>
        </w:tc>
      </w:tr>
      <w:tr w:rsidR="00DF77ED" w:rsidRPr="00B22F6F" w14:paraId="70B09089" w14:textId="77777777" w:rsidTr="008C1587">
        <w:tc>
          <w:tcPr>
            <w:tcW w:w="0" w:type="auto"/>
            <w:hideMark/>
          </w:tcPr>
          <w:p w14:paraId="0D0B92AA" w14:textId="77777777" w:rsidR="00DF77ED" w:rsidRPr="00B22F6F" w:rsidRDefault="00DF77ED" w:rsidP="008C1587">
            <w:pPr>
              <w:pStyle w:val="ListParagraph"/>
              <w:numPr>
                <w:ilvl w:val="0"/>
                <w:numId w:val="125"/>
              </w:numPr>
              <w:spacing w:before="240" w:after="240" w:line="360" w:lineRule="auto"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Previous Grant Performance Satisfactory</w:t>
            </w:r>
          </w:p>
        </w:tc>
        <w:tc>
          <w:tcPr>
            <w:tcW w:w="0" w:type="auto"/>
            <w:hideMark/>
          </w:tcPr>
          <w:p w14:paraId="10064540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5B9B5249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</w:p>
        </w:tc>
      </w:tr>
      <w:tr w:rsidR="00DF77ED" w:rsidRPr="00B22F6F" w14:paraId="21E9F3E2" w14:textId="77777777" w:rsidTr="008C1587">
        <w:tc>
          <w:tcPr>
            <w:tcW w:w="0" w:type="auto"/>
            <w:hideMark/>
          </w:tcPr>
          <w:p w14:paraId="40A5C5B1" w14:textId="77777777" w:rsidR="00DF77ED" w:rsidRPr="00B22F6F" w:rsidRDefault="00DF77ED" w:rsidP="008C1587">
            <w:pPr>
              <w:pStyle w:val="ListParagraph"/>
              <w:numPr>
                <w:ilvl w:val="0"/>
                <w:numId w:val="125"/>
              </w:numPr>
              <w:spacing w:before="240" w:after="240" w:line="360" w:lineRule="auto"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Key Personnel CVs Verified</w:t>
            </w:r>
          </w:p>
        </w:tc>
        <w:tc>
          <w:tcPr>
            <w:tcW w:w="0" w:type="auto"/>
            <w:hideMark/>
          </w:tcPr>
          <w:p w14:paraId="329DDCC3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6D2AE6ED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</w:p>
        </w:tc>
      </w:tr>
      <w:tr w:rsidR="00DF77ED" w:rsidRPr="00B22F6F" w14:paraId="2620FAF4" w14:textId="77777777" w:rsidTr="008C1587">
        <w:tc>
          <w:tcPr>
            <w:tcW w:w="0" w:type="auto"/>
            <w:hideMark/>
          </w:tcPr>
          <w:p w14:paraId="273DDA3A" w14:textId="77777777" w:rsidR="00DF77ED" w:rsidRPr="00B22F6F" w:rsidRDefault="00DF77ED" w:rsidP="008C1587">
            <w:pPr>
              <w:pStyle w:val="ListParagraph"/>
              <w:numPr>
                <w:ilvl w:val="0"/>
                <w:numId w:val="125"/>
              </w:numPr>
              <w:spacing w:before="240" w:after="240" w:line="360" w:lineRule="auto"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  <w:t>Safeguarding / Ethics Policies in Place</w:t>
            </w:r>
          </w:p>
        </w:tc>
        <w:tc>
          <w:tcPr>
            <w:tcW w:w="0" w:type="auto"/>
            <w:hideMark/>
          </w:tcPr>
          <w:p w14:paraId="0AE9B499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</w:p>
        </w:tc>
        <w:tc>
          <w:tcPr>
            <w:tcW w:w="0" w:type="auto"/>
            <w:hideMark/>
          </w:tcPr>
          <w:p w14:paraId="42C1F6AC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4"/>
                <w:szCs w:val="24"/>
                <w:lang w:val="en-UG" w:eastAsia="en-UG"/>
              </w:rPr>
            </w:pPr>
          </w:p>
        </w:tc>
      </w:tr>
    </w:tbl>
    <w:p w14:paraId="5A482DA4" w14:textId="77777777" w:rsidR="00DF77ED" w:rsidRPr="00B22F6F" w:rsidRDefault="00DF77ED" w:rsidP="00565016">
      <w:p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b/>
          <w:bCs/>
          <w:sz w:val="24"/>
          <w:szCs w:val="24"/>
          <w:lang w:val="en-UG" w:eastAsia="en-UG"/>
        </w:rPr>
        <w:t>Approval Recommendation:</w:t>
      </w: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 xml:space="preserve"> </w:t>
      </w:r>
      <w:r w:rsidRPr="00B22F6F">
        <w:rPr>
          <w:rFonts w:ascii="Segoe UI Symbol" w:eastAsia="Times New Roman" w:hAnsi="Segoe UI Symbol" w:cs="Segoe UI Symbol"/>
          <w:sz w:val="24"/>
          <w:szCs w:val="24"/>
          <w:lang w:val="en-UG" w:eastAsia="en-UG"/>
        </w:rPr>
        <w:t>☐</w:t>
      </w: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 xml:space="preserve"> Approve </w:t>
      </w:r>
      <w:r w:rsidRPr="00B22F6F">
        <w:rPr>
          <w:rFonts w:ascii="Segoe UI Symbol" w:eastAsia="Times New Roman" w:hAnsi="Segoe UI Symbol" w:cs="Segoe UI Symbol"/>
          <w:sz w:val="24"/>
          <w:szCs w:val="24"/>
          <w:lang w:val="en-UG" w:eastAsia="en-UG"/>
        </w:rPr>
        <w:t>☐</w:t>
      </w: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 xml:space="preserve"> Approve with Conditions </w:t>
      </w:r>
      <w:r w:rsidRPr="00B22F6F">
        <w:rPr>
          <w:rFonts w:ascii="Segoe UI Symbol" w:eastAsia="Times New Roman" w:hAnsi="Segoe UI Symbol" w:cs="Segoe UI Symbol"/>
          <w:sz w:val="24"/>
          <w:szCs w:val="24"/>
          <w:lang w:val="en-UG" w:eastAsia="en-UG"/>
        </w:rPr>
        <w:t>☐</w:t>
      </w: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 xml:space="preserve"> Reject</w:t>
      </w:r>
    </w:p>
    <w:p w14:paraId="1E0BE5F7" w14:textId="77777777" w:rsidR="00DF77ED" w:rsidRPr="00B22F6F" w:rsidRDefault="00DF77ED" w:rsidP="00565016">
      <w:p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Signatures:</w:t>
      </w:r>
    </w:p>
    <w:p w14:paraId="4981F219" w14:textId="77777777" w:rsidR="00DF77ED" w:rsidRPr="00B22F6F" w:rsidRDefault="00DF77ED" w:rsidP="00565016">
      <w:pPr>
        <w:numPr>
          <w:ilvl w:val="0"/>
          <w:numId w:val="41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Grants Officer: _____________________ Date: ________</w:t>
      </w:r>
    </w:p>
    <w:p w14:paraId="193179DC" w14:textId="77777777" w:rsidR="00DF77ED" w:rsidRPr="00B22F6F" w:rsidRDefault="00DF77ED" w:rsidP="00565016">
      <w:pPr>
        <w:numPr>
          <w:ilvl w:val="0"/>
          <w:numId w:val="41"/>
        </w:num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  <w:r w:rsidRPr="00B22F6F">
        <w:rPr>
          <w:rFonts w:ascii="Abadi" w:eastAsia="Times New Roman" w:hAnsi="Abadi" w:cs="Times New Roman"/>
          <w:sz w:val="24"/>
          <w:szCs w:val="24"/>
          <w:lang w:val="en-UG" w:eastAsia="en-UG"/>
        </w:rPr>
        <w:t>RTC Director: _______________________ Date: ________</w:t>
      </w:r>
    </w:p>
    <w:p w14:paraId="1A1C990F" w14:textId="7B25D419" w:rsidR="00DF77ED" w:rsidRDefault="00DF77ED" w:rsidP="00565016">
      <w:p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</w:p>
    <w:p w14:paraId="30AE3330" w14:textId="77777777" w:rsidR="00D04D26" w:rsidRPr="00B22F6F" w:rsidRDefault="00D04D26" w:rsidP="00565016">
      <w:p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</w:p>
    <w:p w14:paraId="56288766" w14:textId="77064FE4" w:rsidR="00DF77ED" w:rsidRPr="00B22F6F" w:rsidRDefault="0084601D" w:rsidP="0084601D">
      <w:pPr>
        <w:pStyle w:val="Caption"/>
        <w:rPr>
          <w:rFonts w:ascii="Abadi" w:eastAsia="Times New Roman" w:hAnsi="Abadi" w:cs="Times New Roman"/>
          <w:b w:val="0"/>
          <w:bCs w:val="0"/>
          <w:sz w:val="28"/>
          <w:szCs w:val="28"/>
          <w:lang w:val="en-UG" w:eastAsia="en-UG"/>
        </w:rPr>
      </w:pPr>
      <w:r w:rsidRPr="00B22F6F">
        <w:rPr>
          <w:rFonts w:ascii="Abadi" w:hAnsi="Abadi"/>
          <w:sz w:val="28"/>
          <w:szCs w:val="28"/>
        </w:rPr>
        <w:t xml:space="preserve">Appendix </w:t>
      </w:r>
      <w:r w:rsidRPr="00B22F6F">
        <w:rPr>
          <w:rFonts w:ascii="Abadi" w:hAnsi="Abadi"/>
          <w:sz w:val="28"/>
          <w:szCs w:val="28"/>
        </w:rPr>
        <w:fldChar w:fldCharType="begin"/>
      </w:r>
      <w:r w:rsidRPr="00B22F6F">
        <w:rPr>
          <w:rFonts w:ascii="Abadi" w:hAnsi="Abadi"/>
          <w:sz w:val="28"/>
          <w:szCs w:val="28"/>
        </w:rPr>
        <w:instrText xml:space="preserve"> SEQ Appendix \* ARABIC </w:instrText>
      </w:r>
      <w:r w:rsidRPr="00B22F6F">
        <w:rPr>
          <w:rFonts w:ascii="Abadi" w:hAnsi="Abadi"/>
          <w:sz w:val="28"/>
          <w:szCs w:val="28"/>
        </w:rPr>
        <w:fldChar w:fldCharType="separate"/>
      </w:r>
      <w:r w:rsidR="00317522" w:rsidRPr="00B22F6F">
        <w:rPr>
          <w:rFonts w:ascii="Abadi" w:hAnsi="Abadi"/>
          <w:noProof/>
          <w:sz w:val="28"/>
          <w:szCs w:val="28"/>
        </w:rPr>
        <w:t>10</w:t>
      </w:r>
      <w:r w:rsidRPr="00B22F6F">
        <w:rPr>
          <w:rFonts w:ascii="Abadi" w:hAnsi="Abadi"/>
          <w:sz w:val="28"/>
          <w:szCs w:val="28"/>
        </w:rPr>
        <w:fldChar w:fldCharType="end"/>
      </w:r>
      <w:r w:rsidRPr="00B22F6F">
        <w:rPr>
          <w:rFonts w:ascii="Abadi" w:hAnsi="Abadi"/>
          <w:sz w:val="28"/>
          <w:szCs w:val="28"/>
        </w:rPr>
        <w:t xml:space="preserve">. </w:t>
      </w:r>
      <w:r w:rsidR="00DF77ED" w:rsidRPr="00B22F6F">
        <w:rPr>
          <w:rFonts w:ascii="Abadi" w:eastAsia="Times New Roman" w:hAnsi="Abadi" w:cs="Times New Roman"/>
          <w:sz w:val="28"/>
          <w:szCs w:val="28"/>
          <w:lang w:val="en-UG" w:eastAsia="en-UG"/>
        </w:rPr>
        <w:t>Workplan &amp; Milestone Tracking Template</w:t>
      </w:r>
    </w:p>
    <w:tbl>
      <w:tblPr>
        <w:tblStyle w:val="TableGridLight"/>
        <w:tblW w:w="0" w:type="auto"/>
        <w:tblLook w:val="04A0" w:firstRow="1" w:lastRow="0" w:firstColumn="1" w:lastColumn="0" w:noHBand="0" w:noVBand="1"/>
      </w:tblPr>
      <w:tblGrid>
        <w:gridCol w:w="840"/>
        <w:gridCol w:w="1838"/>
        <w:gridCol w:w="1575"/>
        <w:gridCol w:w="855"/>
        <w:gridCol w:w="815"/>
        <w:gridCol w:w="2717"/>
        <w:gridCol w:w="710"/>
      </w:tblGrid>
      <w:tr w:rsidR="00DF77ED" w:rsidRPr="00B22F6F" w14:paraId="31804D13" w14:textId="77777777" w:rsidTr="0084601D">
        <w:tc>
          <w:tcPr>
            <w:tcW w:w="0" w:type="auto"/>
            <w:hideMark/>
          </w:tcPr>
          <w:p w14:paraId="6BDF41AC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  <w:t>Activity</w:t>
            </w:r>
          </w:p>
        </w:tc>
        <w:tc>
          <w:tcPr>
            <w:tcW w:w="0" w:type="auto"/>
            <w:hideMark/>
          </w:tcPr>
          <w:p w14:paraId="6EE759B8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  <w:t>Deliverable/Output</w:t>
            </w:r>
          </w:p>
        </w:tc>
        <w:tc>
          <w:tcPr>
            <w:tcW w:w="0" w:type="auto"/>
            <w:hideMark/>
          </w:tcPr>
          <w:p w14:paraId="3C69D9F6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  <w:t>Responsible Person</w:t>
            </w:r>
          </w:p>
        </w:tc>
        <w:tc>
          <w:tcPr>
            <w:tcW w:w="0" w:type="auto"/>
            <w:hideMark/>
          </w:tcPr>
          <w:p w14:paraId="43DB7E6B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  <w:t>Start Date</w:t>
            </w:r>
          </w:p>
        </w:tc>
        <w:tc>
          <w:tcPr>
            <w:tcW w:w="0" w:type="auto"/>
            <w:hideMark/>
          </w:tcPr>
          <w:p w14:paraId="568DB6B8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  <w:t>End Date</w:t>
            </w:r>
          </w:p>
        </w:tc>
        <w:tc>
          <w:tcPr>
            <w:tcW w:w="0" w:type="auto"/>
            <w:hideMark/>
          </w:tcPr>
          <w:p w14:paraId="15A7A79C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  <w:t>Status (Not Started / In Progress / Completed)</w:t>
            </w:r>
          </w:p>
        </w:tc>
        <w:tc>
          <w:tcPr>
            <w:tcW w:w="0" w:type="auto"/>
            <w:hideMark/>
          </w:tcPr>
          <w:p w14:paraId="5BD5BB53" w14:textId="77777777" w:rsidR="00DF77ED" w:rsidRPr="00B22F6F" w:rsidRDefault="00DF77ED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  <w:r w:rsidRPr="00B22F6F"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  <w:t>Notes</w:t>
            </w:r>
          </w:p>
        </w:tc>
      </w:tr>
      <w:tr w:rsidR="00620329" w:rsidRPr="00B22F6F" w14:paraId="34625C27" w14:textId="77777777" w:rsidTr="0084601D">
        <w:tc>
          <w:tcPr>
            <w:tcW w:w="0" w:type="auto"/>
          </w:tcPr>
          <w:p w14:paraId="369ADA78" w14:textId="77777777" w:rsidR="00620329" w:rsidRPr="00B22F6F" w:rsidRDefault="00620329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</w:tcPr>
          <w:p w14:paraId="6DBBFCCA" w14:textId="77777777" w:rsidR="00620329" w:rsidRPr="00B22F6F" w:rsidRDefault="00620329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</w:tcPr>
          <w:p w14:paraId="5FDDD15C" w14:textId="77777777" w:rsidR="00620329" w:rsidRPr="00B22F6F" w:rsidRDefault="00620329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</w:tcPr>
          <w:p w14:paraId="5BB5998D" w14:textId="77777777" w:rsidR="00620329" w:rsidRPr="00B22F6F" w:rsidRDefault="00620329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</w:tcPr>
          <w:p w14:paraId="60D09BF9" w14:textId="77777777" w:rsidR="00620329" w:rsidRPr="00B22F6F" w:rsidRDefault="00620329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</w:tcPr>
          <w:p w14:paraId="3DFC92EC" w14:textId="77777777" w:rsidR="00620329" w:rsidRPr="00B22F6F" w:rsidRDefault="00620329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  <w:tc>
          <w:tcPr>
            <w:tcW w:w="0" w:type="auto"/>
          </w:tcPr>
          <w:p w14:paraId="1D9D3E0E" w14:textId="77777777" w:rsidR="00620329" w:rsidRPr="00B22F6F" w:rsidRDefault="00620329" w:rsidP="00565016">
            <w:pPr>
              <w:spacing w:before="240" w:after="240" w:line="360" w:lineRule="auto"/>
              <w:contextualSpacing/>
              <w:jc w:val="both"/>
              <w:rPr>
                <w:rFonts w:ascii="Abadi" w:eastAsia="Times New Roman" w:hAnsi="Abadi" w:cs="Times New Roman"/>
                <w:sz w:val="20"/>
                <w:szCs w:val="20"/>
                <w:lang w:val="en-UG" w:eastAsia="en-UG"/>
              </w:rPr>
            </w:pPr>
          </w:p>
        </w:tc>
      </w:tr>
    </w:tbl>
    <w:p w14:paraId="2219974A" w14:textId="7B530368" w:rsidR="00DF77ED" w:rsidRDefault="00DF77ED" w:rsidP="00565016">
      <w:p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</w:p>
    <w:p w14:paraId="54AAA00F" w14:textId="77777777" w:rsidR="00AD4A7F" w:rsidRDefault="00AD4A7F" w:rsidP="00565016">
      <w:p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</w:p>
    <w:p w14:paraId="02753A20" w14:textId="77777777" w:rsidR="00AD4A7F" w:rsidRDefault="00AD4A7F" w:rsidP="00565016">
      <w:p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</w:p>
    <w:p w14:paraId="4693019B" w14:textId="77777777" w:rsidR="00AD4A7F" w:rsidRPr="00B22F6F" w:rsidRDefault="00AD4A7F" w:rsidP="00565016">
      <w:pPr>
        <w:spacing w:before="240" w:after="240" w:line="360" w:lineRule="auto"/>
        <w:contextualSpacing/>
        <w:jc w:val="both"/>
        <w:rPr>
          <w:rFonts w:ascii="Abadi" w:eastAsia="Times New Roman" w:hAnsi="Abadi" w:cs="Times New Roman"/>
          <w:sz w:val="24"/>
          <w:szCs w:val="24"/>
          <w:lang w:val="en-UG" w:eastAsia="en-UG"/>
        </w:rPr>
      </w:pPr>
    </w:p>
    <w:p w14:paraId="476231C8" w14:textId="38630119" w:rsidR="00317522" w:rsidRPr="00317522" w:rsidRDefault="008E300B" w:rsidP="00317522">
      <w:pPr>
        <w:pStyle w:val="Caption"/>
        <w:rPr>
          <w:rFonts w:ascii="Abadi" w:hAnsi="Abadi"/>
          <w:b w:val="0"/>
          <w:bCs w:val="0"/>
          <w:sz w:val="28"/>
          <w:szCs w:val="28"/>
        </w:rPr>
      </w:pPr>
      <w:r>
        <w:rPr>
          <w:rFonts w:ascii="Abadi" w:hAnsi="Abadi"/>
          <w:sz w:val="28"/>
          <w:szCs w:val="28"/>
        </w:rPr>
        <w:lastRenderedPageBreak/>
        <w:t>A</w:t>
      </w:r>
      <w:r w:rsidR="00317522" w:rsidRPr="00B22F6F">
        <w:rPr>
          <w:rFonts w:ascii="Abadi" w:hAnsi="Abadi"/>
          <w:sz w:val="28"/>
          <w:szCs w:val="28"/>
        </w:rPr>
        <w:t xml:space="preserve">ppendix </w:t>
      </w:r>
      <w:r w:rsidR="00317522" w:rsidRPr="00B22F6F">
        <w:rPr>
          <w:rFonts w:ascii="Abadi" w:hAnsi="Abadi"/>
          <w:sz w:val="28"/>
          <w:szCs w:val="28"/>
        </w:rPr>
        <w:fldChar w:fldCharType="begin"/>
      </w:r>
      <w:r w:rsidR="00317522" w:rsidRPr="00B22F6F">
        <w:rPr>
          <w:rFonts w:ascii="Abadi" w:hAnsi="Abadi"/>
          <w:sz w:val="28"/>
          <w:szCs w:val="28"/>
        </w:rPr>
        <w:instrText xml:space="preserve"> SEQ Appendix \* ARABIC </w:instrText>
      </w:r>
      <w:r w:rsidR="00317522" w:rsidRPr="00B22F6F">
        <w:rPr>
          <w:rFonts w:ascii="Abadi" w:hAnsi="Abadi"/>
          <w:sz w:val="28"/>
          <w:szCs w:val="28"/>
        </w:rPr>
        <w:fldChar w:fldCharType="separate"/>
      </w:r>
      <w:r w:rsidR="00317522" w:rsidRPr="00B22F6F">
        <w:rPr>
          <w:rFonts w:ascii="Abadi" w:hAnsi="Abadi"/>
          <w:noProof/>
          <w:sz w:val="28"/>
          <w:szCs w:val="28"/>
        </w:rPr>
        <w:t>11</w:t>
      </w:r>
      <w:r w:rsidR="00317522" w:rsidRPr="00B22F6F">
        <w:rPr>
          <w:rFonts w:ascii="Abadi" w:hAnsi="Abadi"/>
          <w:sz w:val="28"/>
          <w:szCs w:val="28"/>
        </w:rPr>
        <w:fldChar w:fldCharType="end"/>
      </w:r>
      <w:r w:rsidR="00317522" w:rsidRPr="00B22F6F">
        <w:rPr>
          <w:rFonts w:ascii="Abadi" w:hAnsi="Abadi"/>
          <w:sz w:val="28"/>
          <w:szCs w:val="28"/>
        </w:rPr>
        <w:t xml:space="preserve">.  </w:t>
      </w:r>
      <w:r w:rsidR="00317522" w:rsidRPr="00317522">
        <w:rPr>
          <w:rFonts w:ascii="Abadi" w:hAnsi="Abadi"/>
          <w:sz w:val="28"/>
          <w:szCs w:val="28"/>
          <w:lang w:val="en-UG"/>
        </w:rPr>
        <w:t>SRF Internal Audit Checklist for Grants</w:t>
      </w:r>
    </w:p>
    <w:p w14:paraId="1C560D53" w14:textId="15807CA4" w:rsidR="00317522" w:rsidRPr="00317522" w:rsidRDefault="00317522" w:rsidP="00317522">
      <w:pPr>
        <w:spacing w:before="240" w:after="240" w:line="360" w:lineRule="auto"/>
        <w:contextualSpacing/>
        <w:jc w:val="both"/>
        <w:rPr>
          <w:rFonts w:ascii="Abadi" w:hAnsi="Abadi"/>
          <w:lang w:val="en-UG"/>
        </w:rPr>
      </w:pPr>
      <w:r w:rsidRPr="00317522">
        <w:rPr>
          <w:rFonts w:ascii="Abadi" w:hAnsi="Abadi"/>
          <w:lang w:val="en-UG"/>
        </w:rPr>
        <w:t xml:space="preserve">This is designed to ensure compliance with donor requirements, organizational policies, and good financial and programmatic practices. </w:t>
      </w:r>
      <w:r w:rsidRPr="00B22F6F">
        <w:rPr>
          <w:rFonts w:ascii="Abadi" w:hAnsi="Abadi"/>
          <w:lang w:val="en-UG"/>
        </w:rPr>
        <w:t xml:space="preserve">It will be </w:t>
      </w:r>
      <w:r w:rsidRPr="00317522">
        <w:rPr>
          <w:rFonts w:ascii="Abadi" w:hAnsi="Abadi"/>
          <w:lang w:val="en-UG"/>
        </w:rPr>
        <w:t>implement</w:t>
      </w:r>
      <w:r w:rsidRPr="00B22F6F">
        <w:rPr>
          <w:rFonts w:ascii="Abadi" w:hAnsi="Abadi"/>
          <w:lang w:val="en-UG"/>
        </w:rPr>
        <w:t>ed</w:t>
      </w:r>
      <w:r w:rsidRPr="00317522">
        <w:rPr>
          <w:rFonts w:ascii="Abadi" w:hAnsi="Abadi"/>
          <w:lang w:val="en-UG"/>
        </w:rPr>
        <w:t xml:space="preserve"> as an </w:t>
      </w:r>
      <w:r w:rsidRPr="00317522">
        <w:rPr>
          <w:rFonts w:ascii="Abadi" w:hAnsi="Abadi"/>
          <w:b/>
          <w:bCs/>
          <w:lang w:val="en-UG"/>
        </w:rPr>
        <w:t>Excel sheet, Word checklist, or internal audit form</w:t>
      </w:r>
      <w:r w:rsidRPr="00317522">
        <w:rPr>
          <w:rFonts w:ascii="Abadi" w:hAnsi="Abadi"/>
          <w:lang w:val="en-UG"/>
        </w:rPr>
        <w:t>.</w:t>
      </w:r>
    </w:p>
    <w:p w14:paraId="2C49E638" w14:textId="7D3A561F" w:rsidR="00317522" w:rsidRPr="00317522" w:rsidRDefault="00317522" w:rsidP="00317522">
      <w:pPr>
        <w:spacing w:before="240" w:after="240" w:line="360" w:lineRule="auto"/>
        <w:contextualSpacing/>
        <w:jc w:val="both"/>
        <w:rPr>
          <w:rFonts w:ascii="Abadi" w:hAnsi="Abadi"/>
          <w:lang w:val="en-UG"/>
        </w:rPr>
      </w:pPr>
    </w:p>
    <w:p w14:paraId="0809964B" w14:textId="467CCC9B" w:rsidR="00317522" w:rsidRPr="00317522" w:rsidRDefault="00317522" w:rsidP="00E610B1">
      <w:pPr>
        <w:spacing w:before="240" w:after="240" w:line="360" w:lineRule="auto"/>
        <w:contextualSpacing/>
        <w:rPr>
          <w:rFonts w:ascii="Abadi" w:hAnsi="Abadi"/>
          <w:lang w:val="en-UG"/>
        </w:rPr>
      </w:pPr>
      <w:r w:rsidRPr="00317522">
        <w:rPr>
          <w:rFonts w:ascii="Abadi" w:hAnsi="Abadi"/>
          <w:b/>
          <w:bCs/>
          <w:lang w:val="en-UG"/>
        </w:rPr>
        <w:t xml:space="preserve">Grant </w:t>
      </w:r>
      <w:proofErr w:type="gramStart"/>
      <w:r w:rsidRPr="00317522">
        <w:rPr>
          <w:rFonts w:ascii="Abadi" w:hAnsi="Abadi"/>
          <w:b/>
          <w:bCs/>
          <w:lang w:val="en-UG"/>
        </w:rPr>
        <w:t>ID:</w:t>
      </w:r>
      <w:r w:rsidRPr="00317522">
        <w:rPr>
          <w:rFonts w:ascii="Abadi" w:hAnsi="Abadi"/>
          <w:lang w:val="en-UG"/>
        </w:rPr>
        <w:t>_</w:t>
      </w:r>
      <w:proofErr w:type="gramEnd"/>
      <w:r w:rsidRPr="00317522">
        <w:rPr>
          <w:rFonts w:ascii="Abadi" w:hAnsi="Abadi"/>
          <w:lang w:val="en-UG"/>
        </w:rPr>
        <w:t>_________________</w:t>
      </w:r>
      <w:r w:rsidRPr="00317522">
        <w:rPr>
          <w:rFonts w:ascii="Abadi" w:hAnsi="Abadi"/>
          <w:lang w:val="en-UG"/>
        </w:rPr>
        <w:br/>
      </w:r>
      <w:r w:rsidRPr="00317522">
        <w:rPr>
          <w:rFonts w:ascii="Abadi" w:hAnsi="Abadi"/>
          <w:b/>
          <w:bCs/>
          <w:lang w:val="en-UG"/>
        </w:rPr>
        <w:t xml:space="preserve">Project </w:t>
      </w:r>
      <w:proofErr w:type="gramStart"/>
      <w:r w:rsidRPr="00317522">
        <w:rPr>
          <w:rFonts w:ascii="Abadi" w:hAnsi="Abadi"/>
          <w:b/>
          <w:bCs/>
          <w:lang w:val="en-UG"/>
        </w:rPr>
        <w:t>Title:</w:t>
      </w:r>
      <w:r w:rsidRPr="00317522">
        <w:rPr>
          <w:rFonts w:ascii="Abadi" w:hAnsi="Abadi"/>
          <w:lang w:val="en-UG"/>
        </w:rPr>
        <w:t>_</w:t>
      </w:r>
      <w:proofErr w:type="gramEnd"/>
      <w:r w:rsidRPr="00317522">
        <w:rPr>
          <w:rFonts w:ascii="Abadi" w:hAnsi="Abadi"/>
          <w:lang w:val="en-UG"/>
        </w:rPr>
        <w:t>_________________</w:t>
      </w:r>
      <w:r w:rsidRPr="00317522">
        <w:rPr>
          <w:rFonts w:ascii="Abadi" w:hAnsi="Abadi"/>
          <w:lang w:val="en-UG"/>
        </w:rPr>
        <w:br/>
      </w:r>
      <w:proofErr w:type="gramStart"/>
      <w:r w:rsidRPr="00317522">
        <w:rPr>
          <w:rFonts w:ascii="Abadi" w:hAnsi="Abadi"/>
          <w:b/>
          <w:bCs/>
          <w:lang w:val="en-UG"/>
        </w:rPr>
        <w:t>Donor:</w:t>
      </w:r>
      <w:r w:rsidRPr="00317522">
        <w:rPr>
          <w:rFonts w:ascii="Abadi" w:hAnsi="Abadi"/>
          <w:lang w:val="en-UG"/>
        </w:rPr>
        <w:t>_</w:t>
      </w:r>
      <w:proofErr w:type="gramEnd"/>
      <w:r w:rsidRPr="00317522">
        <w:rPr>
          <w:rFonts w:ascii="Abadi" w:hAnsi="Abadi"/>
          <w:lang w:val="en-UG"/>
        </w:rPr>
        <w:t>_________________</w:t>
      </w:r>
      <w:r w:rsidRPr="00317522">
        <w:rPr>
          <w:rFonts w:ascii="Abadi" w:hAnsi="Abadi"/>
          <w:lang w:val="en-UG"/>
        </w:rPr>
        <w:br/>
      </w:r>
      <w:r w:rsidRPr="00317522">
        <w:rPr>
          <w:rFonts w:ascii="Abadi" w:hAnsi="Abadi"/>
          <w:b/>
          <w:bCs/>
          <w:lang w:val="en-UG"/>
        </w:rPr>
        <w:t>Audit Period:</w:t>
      </w:r>
      <w:r w:rsidRPr="00317522">
        <w:rPr>
          <w:rFonts w:ascii="Abadi" w:hAnsi="Abadi"/>
          <w:lang w:val="en-UG"/>
        </w:rPr>
        <w:t xml:space="preserve"> From ___ / ___ / _______ to ___ / ___ / _______</w:t>
      </w:r>
      <w:r w:rsidRPr="00317522">
        <w:rPr>
          <w:rFonts w:ascii="Abadi" w:hAnsi="Abadi"/>
          <w:lang w:val="en-UG"/>
        </w:rPr>
        <w:br/>
      </w:r>
      <w:r w:rsidRPr="00317522">
        <w:rPr>
          <w:rFonts w:ascii="Abadi" w:hAnsi="Abadi"/>
          <w:b/>
          <w:bCs/>
          <w:lang w:val="en-UG"/>
        </w:rPr>
        <w:t>Auditor Name:</w:t>
      </w:r>
      <w:r w:rsidRPr="00317522">
        <w:rPr>
          <w:rFonts w:ascii="Abadi" w:hAnsi="Abadi"/>
          <w:lang w:val="en-UG"/>
        </w:rPr>
        <w:t xml:space="preserve"> __________________</w:t>
      </w:r>
    </w:p>
    <w:p w14:paraId="72D76CB2" w14:textId="3CC238EA" w:rsidR="00317522" w:rsidRPr="00317522" w:rsidRDefault="00317522" w:rsidP="00317522">
      <w:pPr>
        <w:spacing w:before="240" w:after="240" w:line="360" w:lineRule="auto"/>
        <w:contextualSpacing/>
        <w:jc w:val="both"/>
        <w:rPr>
          <w:rFonts w:ascii="Abadi" w:hAnsi="Abadi"/>
          <w:lang w:val="en-UG"/>
        </w:rPr>
      </w:pPr>
    </w:p>
    <w:p w14:paraId="4D71E45F" w14:textId="77777777" w:rsidR="00317522" w:rsidRPr="00317522" w:rsidRDefault="00317522" w:rsidP="00317522">
      <w:pPr>
        <w:spacing w:before="240" w:after="240" w:line="360" w:lineRule="auto"/>
        <w:contextualSpacing/>
        <w:jc w:val="both"/>
        <w:rPr>
          <w:rFonts w:ascii="Abadi" w:hAnsi="Abadi"/>
          <w:b/>
          <w:bCs/>
          <w:lang w:val="en-UG"/>
        </w:rPr>
      </w:pPr>
      <w:r w:rsidRPr="00317522">
        <w:rPr>
          <w:rFonts w:ascii="Abadi" w:hAnsi="Abadi"/>
          <w:b/>
          <w:bCs/>
          <w:lang w:val="en-UG"/>
        </w:rPr>
        <w:t>1. Governance and Documentation</w:t>
      </w:r>
    </w:p>
    <w:tbl>
      <w:tblPr>
        <w:tblStyle w:val="TableGridLight"/>
        <w:tblW w:w="0" w:type="auto"/>
        <w:tblLook w:val="04A0" w:firstRow="1" w:lastRow="0" w:firstColumn="1" w:lastColumn="0" w:noHBand="0" w:noVBand="1"/>
      </w:tblPr>
      <w:tblGrid>
        <w:gridCol w:w="358"/>
        <w:gridCol w:w="4377"/>
        <w:gridCol w:w="1368"/>
        <w:gridCol w:w="1501"/>
        <w:gridCol w:w="1746"/>
      </w:tblGrid>
      <w:tr w:rsidR="00317522" w:rsidRPr="00317522" w14:paraId="0A4CC975" w14:textId="77777777" w:rsidTr="00E610B1">
        <w:tc>
          <w:tcPr>
            <w:tcW w:w="0" w:type="auto"/>
            <w:hideMark/>
          </w:tcPr>
          <w:p w14:paraId="2552E628" w14:textId="77777777" w:rsidR="00317522" w:rsidRPr="00317522" w:rsidRDefault="00317522" w:rsidP="00E610B1">
            <w:pPr>
              <w:spacing w:before="240" w:after="240"/>
              <w:contextualSpacing/>
              <w:jc w:val="both"/>
              <w:rPr>
                <w:rFonts w:ascii="Abadi" w:hAnsi="Abadi"/>
                <w:b/>
                <w:bCs/>
                <w:lang w:val="en-UG"/>
              </w:rPr>
            </w:pPr>
            <w:r w:rsidRPr="00317522">
              <w:rPr>
                <w:rFonts w:ascii="Abadi" w:hAnsi="Abadi"/>
                <w:b/>
                <w:bCs/>
                <w:lang w:val="en-UG"/>
              </w:rPr>
              <w:t>#</w:t>
            </w:r>
          </w:p>
        </w:tc>
        <w:tc>
          <w:tcPr>
            <w:tcW w:w="0" w:type="auto"/>
            <w:hideMark/>
          </w:tcPr>
          <w:p w14:paraId="7854579B" w14:textId="77777777" w:rsidR="00317522" w:rsidRPr="00317522" w:rsidRDefault="00317522" w:rsidP="00E610B1">
            <w:pPr>
              <w:spacing w:before="240" w:after="240"/>
              <w:contextualSpacing/>
              <w:jc w:val="both"/>
              <w:rPr>
                <w:rFonts w:ascii="Abadi" w:hAnsi="Abadi"/>
                <w:b/>
                <w:bCs/>
                <w:lang w:val="en-UG"/>
              </w:rPr>
            </w:pPr>
            <w:r w:rsidRPr="00317522">
              <w:rPr>
                <w:rFonts w:ascii="Abadi" w:hAnsi="Abadi"/>
                <w:b/>
                <w:bCs/>
                <w:lang w:val="en-UG"/>
              </w:rPr>
              <w:t>Audit Item</w:t>
            </w:r>
          </w:p>
        </w:tc>
        <w:tc>
          <w:tcPr>
            <w:tcW w:w="0" w:type="auto"/>
            <w:hideMark/>
          </w:tcPr>
          <w:p w14:paraId="56B1D5A9" w14:textId="77777777" w:rsidR="00317522" w:rsidRPr="00317522" w:rsidRDefault="00317522" w:rsidP="00E610B1">
            <w:pPr>
              <w:spacing w:before="240" w:after="240"/>
              <w:contextualSpacing/>
              <w:jc w:val="both"/>
              <w:rPr>
                <w:rFonts w:ascii="Abadi" w:hAnsi="Abadi"/>
                <w:b/>
                <w:bCs/>
                <w:lang w:val="en-UG"/>
              </w:rPr>
            </w:pPr>
            <w:r w:rsidRPr="00317522">
              <w:rPr>
                <w:rFonts w:ascii="Abadi" w:hAnsi="Abadi"/>
                <w:b/>
                <w:bCs/>
                <w:lang w:val="en-UG"/>
              </w:rPr>
              <w:t>Check</w:t>
            </w:r>
          </w:p>
        </w:tc>
        <w:tc>
          <w:tcPr>
            <w:tcW w:w="0" w:type="auto"/>
            <w:hideMark/>
          </w:tcPr>
          <w:p w14:paraId="7F5E9413" w14:textId="77777777" w:rsidR="00317522" w:rsidRPr="00317522" w:rsidRDefault="00317522" w:rsidP="00E610B1">
            <w:pPr>
              <w:spacing w:before="240" w:after="240"/>
              <w:contextualSpacing/>
              <w:jc w:val="both"/>
              <w:rPr>
                <w:rFonts w:ascii="Abadi" w:hAnsi="Abadi"/>
                <w:b/>
                <w:bCs/>
                <w:lang w:val="en-UG"/>
              </w:rPr>
            </w:pPr>
            <w:r w:rsidRPr="00317522">
              <w:rPr>
                <w:rFonts w:ascii="Abadi" w:hAnsi="Abadi"/>
                <w:b/>
                <w:bCs/>
                <w:lang w:val="en-UG"/>
              </w:rPr>
              <w:t>Status (Yes/No)</w:t>
            </w:r>
          </w:p>
        </w:tc>
        <w:tc>
          <w:tcPr>
            <w:tcW w:w="0" w:type="auto"/>
            <w:hideMark/>
          </w:tcPr>
          <w:p w14:paraId="6A639B61" w14:textId="77777777" w:rsidR="00317522" w:rsidRPr="00317522" w:rsidRDefault="00317522" w:rsidP="00E610B1">
            <w:pPr>
              <w:spacing w:before="240" w:after="240"/>
              <w:contextualSpacing/>
              <w:rPr>
                <w:rFonts w:ascii="Abadi" w:hAnsi="Abadi"/>
                <w:b/>
                <w:bCs/>
                <w:lang w:val="en-UG"/>
              </w:rPr>
            </w:pPr>
            <w:r w:rsidRPr="00317522">
              <w:rPr>
                <w:rFonts w:ascii="Abadi" w:hAnsi="Abadi"/>
                <w:b/>
                <w:bCs/>
                <w:lang w:val="en-UG"/>
              </w:rPr>
              <w:t>Notes / Comments</w:t>
            </w:r>
          </w:p>
        </w:tc>
      </w:tr>
      <w:tr w:rsidR="00317522" w:rsidRPr="00317522" w14:paraId="73AEDC63" w14:textId="77777777" w:rsidTr="00E610B1">
        <w:tc>
          <w:tcPr>
            <w:tcW w:w="0" w:type="auto"/>
            <w:hideMark/>
          </w:tcPr>
          <w:p w14:paraId="3ED95297" w14:textId="77777777" w:rsidR="00317522" w:rsidRPr="00317522" w:rsidRDefault="00317522" w:rsidP="00E610B1">
            <w:pPr>
              <w:spacing w:before="240" w:after="240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1</w:t>
            </w:r>
          </w:p>
        </w:tc>
        <w:tc>
          <w:tcPr>
            <w:tcW w:w="0" w:type="auto"/>
            <w:hideMark/>
          </w:tcPr>
          <w:p w14:paraId="32423077" w14:textId="77777777" w:rsidR="00317522" w:rsidRPr="00317522" w:rsidRDefault="00317522" w:rsidP="00E610B1">
            <w:pPr>
              <w:spacing w:before="240" w:after="240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Approved grant agreement on file</w:t>
            </w:r>
          </w:p>
        </w:tc>
        <w:tc>
          <w:tcPr>
            <w:tcW w:w="0" w:type="auto"/>
            <w:hideMark/>
          </w:tcPr>
          <w:p w14:paraId="304A1541" w14:textId="77777777" w:rsidR="00317522" w:rsidRPr="00317522" w:rsidRDefault="00317522" w:rsidP="00E610B1">
            <w:pPr>
              <w:spacing w:before="240" w:after="240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Copy available</w:t>
            </w:r>
          </w:p>
        </w:tc>
        <w:tc>
          <w:tcPr>
            <w:tcW w:w="0" w:type="auto"/>
            <w:hideMark/>
          </w:tcPr>
          <w:p w14:paraId="251E3828" w14:textId="77777777" w:rsidR="00317522" w:rsidRPr="00317522" w:rsidRDefault="00317522" w:rsidP="00E610B1">
            <w:pPr>
              <w:spacing w:before="240" w:after="240"/>
              <w:contextualSpacing/>
              <w:jc w:val="both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135D0C55" w14:textId="77777777" w:rsidR="00317522" w:rsidRPr="00317522" w:rsidRDefault="00317522" w:rsidP="00E610B1">
            <w:pPr>
              <w:spacing w:before="240" w:after="240"/>
              <w:contextualSpacing/>
              <w:jc w:val="both"/>
              <w:rPr>
                <w:rFonts w:ascii="Abadi" w:hAnsi="Abadi"/>
                <w:lang w:val="en-UG"/>
              </w:rPr>
            </w:pPr>
          </w:p>
        </w:tc>
      </w:tr>
      <w:tr w:rsidR="00317522" w:rsidRPr="00317522" w14:paraId="108E8E30" w14:textId="77777777" w:rsidTr="00E610B1">
        <w:tc>
          <w:tcPr>
            <w:tcW w:w="0" w:type="auto"/>
            <w:hideMark/>
          </w:tcPr>
          <w:p w14:paraId="1649B50F" w14:textId="77777777" w:rsidR="00317522" w:rsidRPr="00317522" w:rsidRDefault="00317522" w:rsidP="00E610B1">
            <w:pPr>
              <w:spacing w:before="240" w:after="240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2</w:t>
            </w:r>
          </w:p>
        </w:tc>
        <w:tc>
          <w:tcPr>
            <w:tcW w:w="0" w:type="auto"/>
            <w:hideMark/>
          </w:tcPr>
          <w:p w14:paraId="24B3B3ED" w14:textId="77777777" w:rsidR="00317522" w:rsidRPr="00317522" w:rsidRDefault="00317522" w:rsidP="00E610B1">
            <w:pPr>
              <w:spacing w:before="240" w:after="240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 xml:space="preserve">Signed </w:t>
            </w:r>
            <w:proofErr w:type="spellStart"/>
            <w:r w:rsidRPr="00317522">
              <w:rPr>
                <w:rFonts w:ascii="Abadi" w:hAnsi="Abadi"/>
                <w:lang w:val="en-UG"/>
              </w:rPr>
              <w:t>MoUs</w:t>
            </w:r>
            <w:proofErr w:type="spellEnd"/>
            <w:r w:rsidRPr="00317522">
              <w:rPr>
                <w:rFonts w:ascii="Abadi" w:hAnsi="Abadi"/>
                <w:lang w:val="en-UG"/>
              </w:rPr>
              <w:t xml:space="preserve"> / Subaward agreements attached</w:t>
            </w:r>
          </w:p>
        </w:tc>
        <w:tc>
          <w:tcPr>
            <w:tcW w:w="0" w:type="auto"/>
            <w:hideMark/>
          </w:tcPr>
          <w:p w14:paraId="1D0A5CC6" w14:textId="77777777" w:rsidR="00317522" w:rsidRPr="00317522" w:rsidRDefault="00317522" w:rsidP="00E610B1">
            <w:pPr>
              <w:spacing w:before="240" w:after="240"/>
              <w:contextualSpacing/>
              <w:jc w:val="both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3195CAF5" w14:textId="77777777" w:rsidR="00317522" w:rsidRPr="00317522" w:rsidRDefault="00317522" w:rsidP="00E610B1">
            <w:pPr>
              <w:spacing w:before="240" w:after="240"/>
              <w:contextualSpacing/>
              <w:jc w:val="both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5A97E73A" w14:textId="77777777" w:rsidR="00317522" w:rsidRPr="00317522" w:rsidRDefault="00317522" w:rsidP="00E610B1">
            <w:pPr>
              <w:spacing w:before="240" w:after="240"/>
              <w:contextualSpacing/>
              <w:jc w:val="both"/>
              <w:rPr>
                <w:rFonts w:ascii="Abadi" w:hAnsi="Abadi"/>
                <w:lang w:val="en-UG"/>
              </w:rPr>
            </w:pPr>
          </w:p>
        </w:tc>
      </w:tr>
      <w:tr w:rsidR="00317522" w:rsidRPr="00317522" w14:paraId="3DDA0E0B" w14:textId="77777777" w:rsidTr="00E610B1">
        <w:tc>
          <w:tcPr>
            <w:tcW w:w="0" w:type="auto"/>
            <w:hideMark/>
          </w:tcPr>
          <w:p w14:paraId="47F1936A" w14:textId="77777777" w:rsidR="00317522" w:rsidRPr="00317522" w:rsidRDefault="00317522" w:rsidP="00E610B1">
            <w:pPr>
              <w:spacing w:before="240" w:after="240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3</w:t>
            </w:r>
          </w:p>
        </w:tc>
        <w:tc>
          <w:tcPr>
            <w:tcW w:w="0" w:type="auto"/>
            <w:hideMark/>
          </w:tcPr>
          <w:p w14:paraId="19B12A65" w14:textId="77777777" w:rsidR="00317522" w:rsidRPr="00317522" w:rsidRDefault="00317522" w:rsidP="00E610B1">
            <w:pPr>
              <w:spacing w:before="240" w:after="240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Workplan and budget approved</w:t>
            </w:r>
          </w:p>
        </w:tc>
        <w:tc>
          <w:tcPr>
            <w:tcW w:w="0" w:type="auto"/>
            <w:hideMark/>
          </w:tcPr>
          <w:p w14:paraId="3CB412D9" w14:textId="77777777" w:rsidR="00317522" w:rsidRPr="00317522" w:rsidRDefault="00317522" w:rsidP="00E610B1">
            <w:pPr>
              <w:spacing w:before="240" w:after="240"/>
              <w:contextualSpacing/>
              <w:jc w:val="both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6343E479" w14:textId="77777777" w:rsidR="00317522" w:rsidRPr="00317522" w:rsidRDefault="00317522" w:rsidP="00E610B1">
            <w:pPr>
              <w:spacing w:before="240" w:after="240"/>
              <w:contextualSpacing/>
              <w:jc w:val="both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3EA0E766" w14:textId="77777777" w:rsidR="00317522" w:rsidRPr="00317522" w:rsidRDefault="00317522" w:rsidP="00E610B1">
            <w:pPr>
              <w:spacing w:before="240" w:after="240"/>
              <w:contextualSpacing/>
              <w:jc w:val="both"/>
              <w:rPr>
                <w:rFonts w:ascii="Abadi" w:hAnsi="Abadi"/>
                <w:lang w:val="en-UG"/>
              </w:rPr>
            </w:pPr>
          </w:p>
        </w:tc>
      </w:tr>
      <w:tr w:rsidR="00317522" w:rsidRPr="00317522" w14:paraId="0ED74420" w14:textId="77777777" w:rsidTr="00E610B1">
        <w:tc>
          <w:tcPr>
            <w:tcW w:w="0" w:type="auto"/>
            <w:hideMark/>
          </w:tcPr>
          <w:p w14:paraId="71599B9A" w14:textId="77777777" w:rsidR="00317522" w:rsidRPr="00317522" w:rsidRDefault="00317522" w:rsidP="00E610B1">
            <w:pPr>
              <w:spacing w:before="240" w:after="240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4</w:t>
            </w:r>
          </w:p>
        </w:tc>
        <w:tc>
          <w:tcPr>
            <w:tcW w:w="0" w:type="auto"/>
            <w:hideMark/>
          </w:tcPr>
          <w:p w14:paraId="15B35A75" w14:textId="77777777" w:rsidR="00317522" w:rsidRPr="00317522" w:rsidRDefault="00317522" w:rsidP="00E610B1">
            <w:pPr>
              <w:spacing w:before="240" w:after="240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Project objectives clearly documented</w:t>
            </w:r>
          </w:p>
        </w:tc>
        <w:tc>
          <w:tcPr>
            <w:tcW w:w="0" w:type="auto"/>
            <w:hideMark/>
          </w:tcPr>
          <w:p w14:paraId="1CA2098E" w14:textId="77777777" w:rsidR="00317522" w:rsidRPr="00317522" w:rsidRDefault="00317522" w:rsidP="00E610B1">
            <w:pPr>
              <w:spacing w:before="240" w:after="240"/>
              <w:contextualSpacing/>
              <w:jc w:val="both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0F555844" w14:textId="77777777" w:rsidR="00317522" w:rsidRPr="00317522" w:rsidRDefault="00317522" w:rsidP="00E610B1">
            <w:pPr>
              <w:spacing w:before="240" w:after="240"/>
              <w:contextualSpacing/>
              <w:jc w:val="both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5827EDB6" w14:textId="77777777" w:rsidR="00317522" w:rsidRPr="00317522" w:rsidRDefault="00317522" w:rsidP="00E610B1">
            <w:pPr>
              <w:spacing w:before="240" w:after="240"/>
              <w:contextualSpacing/>
              <w:jc w:val="both"/>
              <w:rPr>
                <w:rFonts w:ascii="Abadi" w:hAnsi="Abadi"/>
                <w:lang w:val="en-UG"/>
              </w:rPr>
            </w:pPr>
          </w:p>
        </w:tc>
      </w:tr>
      <w:tr w:rsidR="00317522" w:rsidRPr="00317522" w14:paraId="7A141F96" w14:textId="77777777" w:rsidTr="00E610B1">
        <w:tc>
          <w:tcPr>
            <w:tcW w:w="0" w:type="auto"/>
            <w:hideMark/>
          </w:tcPr>
          <w:p w14:paraId="735D2D67" w14:textId="77777777" w:rsidR="00317522" w:rsidRPr="00317522" w:rsidRDefault="00317522" w:rsidP="00E610B1">
            <w:pPr>
              <w:spacing w:before="240" w:after="240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5</w:t>
            </w:r>
          </w:p>
        </w:tc>
        <w:tc>
          <w:tcPr>
            <w:tcW w:w="0" w:type="auto"/>
            <w:hideMark/>
          </w:tcPr>
          <w:p w14:paraId="58A3C7F2" w14:textId="77777777" w:rsidR="00317522" w:rsidRPr="00317522" w:rsidRDefault="00317522" w:rsidP="00E610B1">
            <w:pPr>
              <w:spacing w:before="240" w:after="240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Organizational policies followed (finance, procurement, HR)</w:t>
            </w:r>
          </w:p>
        </w:tc>
        <w:tc>
          <w:tcPr>
            <w:tcW w:w="0" w:type="auto"/>
            <w:hideMark/>
          </w:tcPr>
          <w:p w14:paraId="1E3A6EC0" w14:textId="77777777" w:rsidR="00317522" w:rsidRPr="00317522" w:rsidRDefault="00317522" w:rsidP="00E610B1">
            <w:pPr>
              <w:spacing w:before="240" w:after="240"/>
              <w:contextualSpacing/>
              <w:jc w:val="both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42B77B70" w14:textId="77777777" w:rsidR="00317522" w:rsidRPr="00317522" w:rsidRDefault="00317522" w:rsidP="00E610B1">
            <w:pPr>
              <w:spacing w:before="240" w:after="240"/>
              <w:contextualSpacing/>
              <w:jc w:val="both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140760AA" w14:textId="77777777" w:rsidR="00317522" w:rsidRPr="00317522" w:rsidRDefault="00317522" w:rsidP="00E610B1">
            <w:pPr>
              <w:spacing w:before="240" w:after="240"/>
              <w:contextualSpacing/>
              <w:jc w:val="both"/>
              <w:rPr>
                <w:rFonts w:ascii="Abadi" w:hAnsi="Abadi"/>
                <w:lang w:val="en-UG"/>
              </w:rPr>
            </w:pPr>
          </w:p>
        </w:tc>
      </w:tr>
    </w:tbl>
    <w:p w14:paraId="710CC8C8" w14:textId="457DF1E7" w:rsidR="00317522" w:rsidRPr="00317522" w:rsidRDefault="00317522" w:rsidP="00317522">
      <w:pPr>
        <w:spacing w:before="240" w:after="240" w:line="360" w:lineRule="auto"/>
        <w:contextualSpacing/>
        <w:jc w:val="both"/>
        <w:rPr>
          <w:rFonts w:ascii="Abadi" w:hAnsi="Abadi"/>
          <w:lang w:val="en-UG"/>
        </w:rPr>
      </w:pPr>
    </w:p>
    <w:p w14:paraId="127F9446" w14:textId="77777777" w:rsidR="00317522" w:rsidRPr="00317522" w:rsidRDefault="00317522" w:rsidP="00317522">
      <w:pPr>
        <w:spacing w:before="240" w:after="240" w:line="360" w:lineRule="auto"/>
        <w:contextualSpacing/>
        <w:jc w:val="both"/>
        <w:rPr>
          <w:rFonts w:ascii="Abadi" w:hAnsi="Abadi"/>
          <w:b/>
          <w:bCs/>
          <w:lang w:val="en-UG"/>
        </w:rPr>
      </w:pPr>
      <w:r w:rsidRPr="00317522">
        <w:rPr>
          <w:rFonts w:ascii="Abadi" w:hAnsi="Abadi"/>
          <w:b/>
          <w:bCs/>
          <w:lang w:val="en-UG"/>
        </w:rPr>
        <w:t>2. Financial Management</w:t>
      </w:r>
    </w:p>
    <w:tbl>
      <w:tblPr>
        <w:tblStyle w:val="PlainTable1"/>
        <w:tblW w:w="0" w:type="auto"/>
        <w:tblLook w:val="04A0" w:firstRow="1" w:lastRow="0" w:firstColumn="1" w:lastColumn="0" w:noHBand="0" w:noVBand="1"/>
      </w:tblPr>
      <w:tblGrid>
        <w:gridCol w:w="430"/>
        <w:gridCol w:w="4916"/>
        <w:gridCol w:w="770"/>
        <w:gridCol w:w="1495"/>
        <w:gridCol w:w="1739"/>
      </w:tblGrid>
      <w:tr w:rsidR="00317522" w:rsidRPr="00317522" w14:paraId="1210A6B1" w14:textId="77777777" w:rsidTr="00E610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4367FF65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#</w:t>
            </w:r>
          </w:p>
        </w:tc>
        <w:tc>
          <w:tcPr>
            <w:tcW w:w="0" w:type="auto"/>
            <w:hideMark/>
          </w:tcPr>
          <w:p w14:paraId="07BDA7DA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Audit Item</w:t>
            </w:r>
          </w:p>
        </w:tc>
        <w:tc>
          <w:tcPr>
            <w:tcW w:w="0" w:type="auto"/>
            <w:hideMark/>
          </w:tcPr>
          <w:p w14:paraId="11DD07BA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Check</w:t>
            </w:r>
          </w:p>
        </w:tc>
        <w:tc>
          <w:tcPr>
            <w:tcW w:w="0" w:type="auto"/>
            <w:hideMark/>
          </w:tcPr>
          <w:p w14:paraId="677E2084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Status (Yes/No)</w:t>
            </w:r>
          </w:p>
        </w:tc>
        <w:tc>
          <w:tcPr>
            <w:tcW w:w="0" w:type="auto"/>
            <w:hideMark/>
          </w:tcPr>
          <w:p w14:paraId="6CB25FC3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Notes / Comments</w:t>
            </w:r>
          </w:p>
        </w:tc>
      </w:tr>
      <w:tr w:rsidR="00317522" w:rsidRPr="00317522" w14:paraId="08A7EF1E" w14:textId="77777777" w:rsidTr="00E610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23D788AD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6</w:t>
            </w:r>
          </w:p>
        </w:tc>
        <w:tc>
          <w:tcPr>
            <w:tcW w:w="0" w:type="auto"/>
            <w:hideMark/>
          </w:tcPr>
          <w:p w14:paraId="1EA32D6A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Funds received match donor disbursement schedule</w:t>
            </w:r>
          </w:p>
        </w:tc>
        <w:tc>
          <w:tcPr>
            <w:tcW w:w="0" w:type="auto"/>
            <w:hideMark/>
          </w:tcPr>
          <w:p w14:paraId="751209CE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500F1CEB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6ED55197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</w:tr>
      <w:tr w:rsidR="00317522" w:rsidRPr="00317522" w14:paraId="51C61DBB" w14:textId="77777777" w:rsidTr="00E610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2D8CFCAF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7</w:t>
            </w:r>
          </w:p>
        </w:tc>
        <w:tc>
          <w:tcPr>
            <w:tcW w:w="0" w:type="auto"/>
            <w:hideMark/>
          </w:tcPr>
          <w:p w14:paraId="14C6948D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Expenditure is supported by invoices, receipts, or payment vouchers</w:t>
            </w:r>
          </w:p>
        </w:tc>
        <w:tc>
          <w:tcPr>
            <w:tcW w:w="0" w:type="auto"/>
            <w:hideMark/>
          </w:tcPr>
          <w:p w14:paraId="213DA9EF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55ACFEF4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68BDBB44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</w:tr>
      <w:tr w:rsidR="00317522" w:rsidRPr="00317522" w14:paraId="2446E16D" w14:textId="77777777" w:rsidTr="00E610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386F7CB4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8</w:t>
            </w:r>
          </w:p>
        </w:tc>
        <w:tc>
          <w:tcPr>
            <w:tcW w:w="0" w:type="auto"/>
            <w:hideMark/>
          </w:tcPr>
          <w:p w14:paraId="280FE334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Budget allocations adhered to</w:t>
            </w:r>
          </w:p>
        </w:tc>
        <w:tc>
          <w:tcPr>
            <w:tcW w:w="0" w:type="auto"/>
            <w:hideMark/>
          </w:tcPr>
          <w:p w14:paraId="048C0541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0AB24D68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75504A7F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</w:tr>
      <w:tr w:rsidR="00317522" w:rsidRPr="00317522" w14:paraId="1FFAB241" w14:textId="77777777" w:rsidTr="00E610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4E42CCAB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9</w:t>
            </w:r>
          </w:p>
        </w:tc>
        <w:tc>
          <w:tcPr>
            <w:tcW w:w="0" w:type="auto"/>
            <w:hideMark/>
          </w:tcPr>
          <w:p w14:paraId="73B28D31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Burn rate and remaining balance reconciled</w:t>
            </w:r>
          </w:p>
        </w:tc>
        <w:tc>
          <w:tcPr>
            <w:tcW w:w="0" w:type="auto"/>
            <w:hideMark/>
          </w:tcPr>
          <w:p w14:paraId="23DF7F2C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501E83E4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3DB6918D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</w:tr>
      <w:tr w:rsidR="00317522" w:rsidRPr="00317522" w14:paraId="6A7CD704" w14:textId="77777777" w:rsidTr="00E610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6F952DE5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10</w:t>
            </w:r>
          </w:p>
        </w:tc>
        <w:tc>
          <w:tcPr>
            <w:tcW w:w="0" w:type="auto"/>
            <w:hideMark/>
          </w:tcPr>
          <w:p w14:paraId="490E9291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Cost share requirements documented and fulfilled</w:t>
            </w:r>
          </w:p>
        </w:tc>
        <w:tc>
          <w:tcPr>
            <w:tcW w:w="0" w:type="auto"/>
            <w:hideMark/>
          </w:tcPr>
          <w:p w14:paraId="4F199F90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250B3DD1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3B4F40FC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</w:tr>
      <w:tr w:rsidR="00317522" w:rsidRPr="00317522" w14:paraId="10760987" w14:textId="77777777" w:rsidTr="00E610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52519BA1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11</w:t>
            </w:r>
          </w:p>
        </w:tc>
        <w:tc>
          <w:tcPr>
            <w:tcW w:w="0" w:type="auto"/>
            <w:hideMark/>
          </w:tcPr>
          <w:p w14:paraId="1FCC4DE6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Bank reconciliations completed and up to date</w:t>
            </w:r>
          </w:p>
        </w:tc>
        <w:tc>
          <w:tcPr>
            <w:tcW w:w="0" w:type="auto"/>
            <w:hideMark/>
          </w:tcPr>
          <w:p w14:paraId="7BD5454C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3FD05F28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37DF66C3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</w:tr>
      <w:tr w:rsidR="00317522" w:rsidRPr="00317522" w14:paraId="5443A982" w14:textId="77777777" w:rsidTr="00E610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1B584CD9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12</w:t>
            </w:r>
          </w:p>
        </w:tc>
        <w:tc>
          <w:tcPr>
            <w:tcW w:w="0" w:type="auto"/>
            <w:hideMark/>
          </w:tcPr>
          <w:p w14:paraId="2588DB47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Asset register updated with project assets</w:t>
            </w:r>
          </w:p>
        </w:tc>
        <w:tc>
          <w:tcPr>
            <w:tcW w:w="0" w:type="auto"/>
            <w:hideMark/>
          </w:tcPr>
          <w:p w14:paraId="0E510059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548709BB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5B8D3C00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</w:tr>
    </w:tbl>
    <w:p w14:paraId="42CAD471" w14:textId="51C0DE0B" w:rsidR="00317522" w:rsidRPr="00317522" w:rsidRDefault="00317522" w:rsidP="00317522">
      <w:pPr>
        <w:spacing w:before="240" w:after="240" w:line="360" w:lineRule="auto"/>
        <w:contextualSpacing/>
        <w:jc w:val="both"/>
        <w:rPr>
          <w:rFonts w:ascii="Abadi" w:hAnsi="Abadi"/>
          <w:lang w:val="en-UG"/>
        </w:rPr>
      </w:pPr>
    </w:p>
    <w:p w14:paraId="7A44C252" w14:textId="77777777" w:rsidR="00317522" w:rsidRPr="00317522" w:rsidRDefault="00317522" w:rsidP="00317522">
      <w:pPr>
        <w:spacing w:before="240" w:after="240" w:line="360" w:lineRule="auto"/>
        <w:contextualSpacing/>
        <w:jc w:val="both"/>
        <w:rPr>
          <w:rFonts w:ascii="Abadi" w:hAnsi="Abadi"/>
          <w:b/>
          <w:bCs/>
          <w:lang w:val="en-UG"/>
        </w:rPr>
      </w:pPr>
      <w:r w:rsidRPr="00317522">
        <w:rPr>
          <w:rFonts w:ascii="Abadi" w:hAnsi="Abadi"/>
          <w:b/>
          <w:bCs/>
          <w:lang w:val="en-UG"/>
        </w:rPr>
        <w:t>3. Procurement</w:t>
      </w:r>
    </w:p>
    <w:tbl>
      <w:tblPr>
        <w:tblStyle w:val="PlainTable1"/>
        <w:tblW w:w="0" w:type="auto"/>
        <w:tblLook w:val="04A0" w:firstRow="1" w:lastRow="0" w:firstColumn="1" w:lastColumn="0" w:noHBand="0" w:noVBand="1"/>
      </w:tblPr>
      <w:tblGrid>
        <w:gridCol w:w="430"/>
        <w:gridCol w:w="4693"/>
        <w:gridCol w:w="770"/>
        <w:gridCol w:w="1598"/>
        <w:gridCol w:w="1859"/>
      </w:tblGrid>
      <w:tr w:rsidR="00317522" w:rsidRPr="00317522" w14:paraId="61AB4C1A" w14:textId="77777777" w:rsidTr="00E610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3ADFCABC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#</w:t>
            </w:r>
          </w:p>
        </w:tc>
        <w:tc>
          <w:tcPr>
            <w:tcW w:w="0" w:type="auto"/>
            <w:hideMark/>
          </w:tcPr>
          <w:p w14:paraId="36716D62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Audit Item</w:t>
            </w:r>
          </w:p>
        </w:tc>
        <w:tc>
          <w:tcPr>
            <w:tcW w:w="0" w:type="auto"/>
            <w:hideMark/>
          </w:tcPr>
          <w:p w14:paraId="387E0F56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Check</w:t>
            </w:r>
          </w:p>
        </w:tc>
        <w:tc>
          <w:tcPr>
            <w:tcW w:w="0" w:type="auto"/>
            <w:hideMark/>
          </w:tcPr>
          <w:p w14:paraId="571F1BB3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Status (Yes/No)</w:t>
            </w:r>
          </w:p>
        </w:tc>
        <w:tc>
          <w:tcPr>
            <w:tcW w:w="0" w:type="auto"/>
            <w:hideMark/>
          </w:tcPr>
          <w:p w14:paraId="5F768A7A" w14:textId="77777777" w:rsidR="00317522" w:rsidRPr="00317522" w:rsidRDefault="00317522" w:rsidP="00E610B1">
            <w:pPr>
              <w:spacing w:before="240" w:after="240" w:line="360" w:lineRule="auto"/>
              <w:contextualSpacing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Notes / Comments</w:t>
            </w:r>
          </w:p>
        </w:tc>
      </w:tr>
      <w:tr w:rsidR="00317522" w:rsidRPr="00317522" w14:paraId="68D2A7B3" w14:textId="77777777" w:rsidTr="00E610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03935CDD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13</w:t>
            </w:r>
          </w:p>
        </w:tc>
        <w:tc>
          <w:tcPr>
            <w:tcW w:w="0" w:type="auto"/>
            <w:hideMark/>
          </w:tcPr>
          <w:p w14:paraId="475E2E7A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Procurement followed donor/organizational guidelines</w:t>
            </w:r>
          </w:p>
        </w:tc>
        <w:tc>
          <w:tcPr>
            <w:tcW w:w="0" w:type="auto"/>
            <w:hideMark/>
          </w:tcPr>
          <w:p w14:paraId="0329CDE6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75CCA048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462DDF0C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</w:tr>
      <w:tr w:rsidR="00317522" w:rsidRPr="00317522" w14:paraId="030B4B6B" w14:textId="77777777" w:rsidTr="00E610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74785DC8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lastRenderedPageBreak/>
              <w:t>14</w:t>
            </w:r>
          </w:p>
        </w:tc>
        <w:tc>
          <w:tcPr>
            <w:tcW w:w="0" w:type="auto"/>
            <w:hideMark/>
          </w:tcPr>
          <w:p w14:paraId="48B2C71A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Competitive bidding or quotes obtained</w:t>
            </w:r>
          </w:p>
        </w:tc>
        <w:tc>
          <w:tcPr>
            <w:tcW w:w="0" w:type="auto"/>
            <w:hideMark/>
          </w:tcPr>
          <w:p w14:paraId="0D8D1D9F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79B602D2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56973CFB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</w:tr>
      <w:tr w:rsidR="00317522" w:rsidRPr="00317522" w14:paraId="0617B363" w14:textId="77777777" w:rsidTr="00E610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6359005D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15</w:t>
            </w:r>
          </w:p>
        </w:tc>
        <w:tc>
          <w:tcPr>
            <w:tcW w:w="0" w:type="auto"/>
            <w:hideMark/>
          </w:tcPr>
          <w:p w14:paraId="686FEE57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Contracts and purchase orders documented</w:t>
            </w:r>
          </w:p>
        </w:tc>
        <w:tc>
          <w:tcPr>
            <w:tcW w:w="0" w:type="auto"/>
            <w:hideMark/>
          </w:tcPr>
          <w:p w14:paraId="2917686F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020E223A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7343AB83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</w:tr>
      <w:tr w:rsidR="00317522" w:rsidRPr="00317522" w14:paraId="09C6EF9C" w14:textId="77777777" w:rsidTr="00E610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56498BA5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16</w:t>
            </w:r>
          </w:p>
        </w:tc>
        <w:tc>
          <w:tcPr>
            <w:tcW w:w="0" w:type="auto"/>
            <w:hideMark/>
          </w:tcPr>
          <w:p w14:paraId="5E7F18FF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Goods/services delivered and verified</w:t>
            </w:r>
          </w:p>
        </w:tc>
        <w:tc>
          <w:tcPr>
            <w:tcW w:w="0" w:type="auto"/>
            <w:hideMark/>
          </w:tcPr>
          <w:p w14:paraId="4CEEE998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048448D6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61EADA56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</w:tr>
      <w:tr w:rsidR="00317522" w:rsidRPr="00317522" w14:paraId="11FBB261" w14:textId="77777777" w:rsidTr="00E610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2FE2E966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17</w:t>
            </w:r>
          </w:p>
        </w:tc>
        <w:tc>
          <w:tcPr>
            <w:tcW w:w="0" w:type="auto"/>
            <w:hideMark/>
          </w:tcPr>
          <w:p w14:paraId="2F20AA99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Vendor payments authorized and recorded</w:t>
            </w:r>
          </w:p>
        </w:tc>
        <w:tc>
          <w:tcPr>
            <w:tcW w:w="0" w:type="auto"/>
            <w:hideMark/>
          </w:tcPr>
          <w:p w14:paraId="133D806F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3974D56D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522C8BCA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</w:tr>
    </w:tbl>
    <w:p w14:paraId="7FF6FF96" w14:textId="5645C781" w:rsidR="00317522" w:rsidRPr="00317522" w:rsidRDefault="00317522" w:rsidP="00317522">
      <w:pPr>
        <w:spacing w:before="240" w:after="240" w:line="360" w:lineRule="auto"/>
        <w:contextualSpacing/>
        <w:jc w:val="both"/>
        <w:rPr>
          <w:rFonts w:ascii="Abadi" w:hAnsi="Abadi"/>
          <w:lang w:val="en-UG"/>
        </w:rPr>
      </w:pPr>
    </w:p>
    <w:p w14:paraId="41B82137" w14:textId="77777777" w:rsidR="00317522" w:rsidRPr="00317522" w:rsidRDefault="00317522" w:rsidP="00317522">
      <w:pPr>
        <w:spacing w:before="240" w:after="240" w:line="360" w:lineRule="auto"/>
        <w:contextualSpacing/>
        <w:jc w:val="both"/>
        <w:rPr>
          <w:rFonts w:ascii="Abadi" w:hAnsi="Abadi"/>
          <w:b/>
          <w:bCs/>
          <w:lang w:val="en-UG"/>
        </w:rPr>
      </w:pPr>
      <w:r w:rsidRPr="00317522">
        <w:rPr>
          <w:rFonts w:ascii="Abadi" w:hAnsi="Abadi"/>
          <w:b/>
          <w:bCs/>
          <w:lang w:val="en-UG"/>
        </w:rPr>
        <w:t>4. Programmatic Compliance</w:t>
      </w:r>
    </w:p>
    <w:tbl>
      <w:tblPr>
        <w:tblStyle w:val="PlainTable1"/>
        <w:tblW w:w="0" w:type="auto"/>
        <w:tblLook w:val="04A0" w:firstRow="1" w:lastRow="0" w:firstColumn="1" w:lastColumn="0" w:noHBand="0" w:noVBand="1"/>
      </w:tblPr>
      <w:tblGrid>
        <w:gridCol w:w="483"/>
        <w:gridCol w:w="4806"/>
        <w:gridCol w:w="770"/>
        <w:gridCol w:w="1521"/>
        <w:gridCol w:w="1770"/>
      </w:tblGrid>
      <w:tr w:rsidR="00317522" w:rsidRPr="00317522" w14:paraId="1E045BB4" w14:textId="77777777" w:rsidTr="00E610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4FDF2168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#</w:t>
            </w:r>
          </w:p>
        </w:tc>
        <w:tc>
          <w:tcPr>
            <w:tcW w:w="0" w:type="auto"/>
            <w:hideMark/>
          </w:tcPr>
          <w:p w14:paraId="3E11783C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Audit Item</w:t>
            </w:r>
          </w:p>
        </w:tc>
        <w:tc>
          <w:tcPr>
            <w:tcW w:w="0" w:type="auto"/>
            <w:hideMark/>
          </w:tcPr>
          <w:p w14:paraId="3F3E6D63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Check</w:t>
            </w:r>
          </w:p>
        </w:tc>
        <w:tc>
          <w:tcPr>
            <w:tcW w:w="0" w:type="auto"/>
            <w:hideMark/>
          </w:tcPr>
          <w:p w14:paraId="58F755C4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Status (Yes/No)</w:t>
            </w:r>
          </w:p>
        </w:tc>
        <w:tc>
          <w:tcPr>
            <w:tcW w:w="0" w:type="auto"/>
            <w:hideMark/>
          </w:tcPr>
          <w:p w14:paraId="23A22223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Notes / Comments</w:t>
            </w:r>
          </w:p>
        </w:tc>
      </w:tr>
      <w:tr w:rsidR="00317522" w:rsidRPr="00317522" w14:paraId="3F62A914" w14:textId="77777777" w:rsidTr="00E610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283ECAB4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18</w:t>
            </w:r>
          </w:p>
        </w:tc>
        <w:tc>
          <w:tcPr>
            <w:tcW w:w="0" w:type="auto"/>
            <w:hideMark/>
          </w:tcPr>
          <w:p w14:paraId="0BF32BB8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Activities conducted as per approved workplan</w:t>
            </w:r>
          </w:p>
        </w:tc>
        <w:tc>
          <w:tcPr>
            <w:tcW w:w="0" w:type="auto"/>
            <w:hideMark/>
          </w:tcPr>
          <w:p w14:paraId="0AE0DA89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6F2C5F15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14489401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</w:tr>
      <w:tr w:rsidR="00317522" w:rsidRPr="00317522" w14:paraId="4C1B8D31" w14:textId="77777777" w:rsidTr="00E610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46FD3F61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19</w:t>
            </w:r>
          </w:p>
        </w:tc>
        <w:tc>
          <w:tcPr>
            <w:tcW w:w="0" w:type="auto"/>
            <w:hideMark/>
          </w:tcPr>
          <w:p w14:paraId="7C754147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Beneficiaries reached documented</w:t>
            </w:r>
          </w:p>
        </w:tc>
        <w:tc>
          <w:tcPr>
            <w:tcW w:w="0" w:type="auto"/>
            <w:hideMark/>
          </w:tcPr>
          <w:p w14:paraId="39564737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3DF6DDBA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42A4ECC1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</w:tr>
      <w:tr w:rsidR="00317522" w:rsidRPr="00317522" w14:paraId="0605903F" w14:textId="77777777" w:rsidTr="00E610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58046BEA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20</w:t>
            </w:r>
          </w:p>
        </w:tc>
        <w:tc>
          <w:tcPr>
            <w:tcW w:w="0" w:type="auto"/>
            <w:hideMark/>
          </w:tcPr>
          <w:p w14:paraId="3CACC50D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Reports submitted on time and complete</w:t>
            </w:r>
          </w:p>
        </w:tc>
        <w:tc>
          <w:tcPr>
            <w:tcW w:w="0" w:type="auto"/>
            <w:hideMark/>
          </w:tcPr>
          <w:p w14:paraId="4B1063C8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4ED0C440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3A05A7DD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</w:tr>
      <w:tr w:rsidR="00317522" w:rsidRPr="00317522" w14:paraId="6FD60B8E" w14:textId="77777777" w:rsidTr="00E610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1E7B74E4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21</w:t>
            </w:r>
          </w:p>
        </w:tc>
        <w:tc>
          <w:tcPr>
            <w:tcW w:w="0" w:type="auto"/>
            <w:hideMark/>
          </w:tcPr>
          <w:p w14:paraId="0140048E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Data collection and monitoring conducted according to protocol</w:t>
            </w:r>
          </w:p>
        </w:tc>
        <w:tc>
          <w:tcPr>
            <w:tcW w:w="0" w:type="auto"/>
            <w:hideMark/>
          </w:tcPr>
          <w:p w14:paraId="0FFB7822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3D3C5AD6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4F75A8B5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</w:tr>
      <w:tr w:rsidR="00317522" w:rsidRPr="00317522" w14:paraId="049F4A28" w14:textId="77777777" w:rsidTr="00E610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018644B2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22</w:t>
            </w:r>
          </w:p>
        </w:tc>
        <w:tc>
          <w:tcPr>
            <w:tcW w:w="0" w:type="auto"/>
            <w:hideMark/>
          </w:tcPr>
          <w:p w14:paraId="170608C1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Subaward partners monitored</w:t>
            </w:r>
          </w:p>
        </w:tc>
        <w:tc>
          <w:tcPr>
            <w:tcW w:w="0" w:type="auto"/>
            <w:hideMark/>
          </w:tcPr>
          <w:p w14:paraId="5D8A8E68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27861D43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5F1D5DAB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</w:tr>
    </w:tbl>
    <w:p w14:paraId="6DEC9C9F" w14:textId="183304FA" w:rsidR="00317522" w:rsidRPr="00317522" w:rsidRDefault="00317522" w:rsidP="00317522">
      <w:pPr>
        <w:spacing w:before="240" w:after="240" w:line="360" w:lineRule="auto"/>
        <w:contextualSpacing/>
        <w:jc w:val="both"/>
        <w:rPr>
          <w:rFonts w:ascii="Abadi" w:hAnsi="Abadi"/>
          <w:lang w:val="en-UG"/>
        </w:rPr>
      </w:pPr>
    </w:p>
    <w:p w14:paraId="29417387" w14:textId="77777777" w:rsidR="00317522" w:rsidRPr="00317522" w:rsidRDefault="00317522" w:rsidP="00317522">
      <w:pPr>
        <w:spacing w:before="240" w:after="240" w:line="360" w:lineRule="auto"/>
        <w:contextualSpacing/>
        <w:jc w:val="both"/>
        <w:rPr>
          <w:rFonts w:ascii="Abadi" w:hAnsi="Abadi"/>
          <w:b/>
          <w:bCs/>
          <w:lang w:val="en-UG"/>
        </w:rPr>
      </w:pPr>
      <w:r w:rsidRPr="00317522">
        <w:rPr>
          <w:rFonts w:ascii="Abadi" w:hAnsi="Abadi"/>
          <w:b/>
          <w:bCs/>
          <w:lang w:val="en-UG"/>
        </w:rPr>
        <w:t>5. Risk Management</w:t>
      </w:r>
    </w:p>
    <w:tbl>
      <w:tblPr>
        <w:tblStyle w:val="PlainTable1"/>
        <w:tblW w:w="0" w:type="auto"/>
        <w:tblLook w:val="04A0" w:firstRow="1" w:lastRow="0" w:firstColumn="1" w:lastColumn="0" w:noHBand="0" w:noVBand="1"/>
      </w:tblPr>
      <w:tblGrid>
        <w:gridCol w:w="483"/>
        <w:gridCol w:w="4625"/>
        <w:gridCol w:w="770"/>
        <w:gridCol w:w="1605"/>
        <w:gridCol w:w="1867"/>
      </w:tblGrid>
      <w:tr w:rsidR="00317522" w:rsidRPr="00317522" w14:paraId="3375E0A3" w14:textId="77777777" w:rsidTr="00E610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4EF9CDF2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#</w:t>
            </w:r>
          </w:p>
        </w:tc>
        <w:tc>
          <w:tcPr>
            <w:tcW w:w="0" w:type="auto"/>
            <w:hideMark/>
          </w:tcPr>
          <w:p w14:paraId="605E96D4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Audit Item</w:t>
            </w:r>
          </w:p>
        </w:tc>
        <w:tc>
          <w:tcPr>
            <w:tcW w:w="0" w:type="auto"/>
            <w:hideMark/>
          </w:tcPr>
          <w:p w14:paraId="27CD1BA8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Check</w:t>
            </w:r>
          </w:p>
        </w:tc>
        <w:tc>
          <w:tcPr>
            <w:tcW w:w="0" w:type="auto"/>
            <w:hideMark/>
          </w:tcPr>
          <w:p w14:paraId="02AAD14E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Status (Yes/No)</w:t>
            </w:r>
          </w:p>
        </w:tc>
        <w:tc>
          <w:tcPr>
            <w:tcW w:w="0" w:type="auto"/>
            <w:hideMark/>
          </w:tcPr>
          <w:p w14:paraId="6E2C4592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Notes / Comments</w:t>
            </w:r>
          </w:p>
        </w:tc>
      </w:tr>
      <w:tr w:rsidR="00317522" w:rsidRPr="00317522" w14:paraId="685C2B2F" w14:textId="77777777" w:rsidTr="00E610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4C379BAA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23</w:t>
            </w:r>
          </w:p>
        </w:tc>
        <w:tc>
          <w:tcPr>
            <w:tcW w:w="0" w:type="auto"/>
            <w:hideMark/>
          </w:tcPr>
          <w:p w14:paraId="0C5BA96B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Risks identified and documented</w:t>
            </w:r>
          </w:p>
        </w:tc>
        <w:tc>
          <w:tcPr>
            <w:tcW w:w="0" w:type="auto"/>
            <w:hideMark/>
          </w:tcPr>
          <w:p w14:paraId="337F2D7C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3100D00E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073A730B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</w:tr>
      <w:tr w:rsidR="00317522" w:rsidRPr="00317522" w14:paraId="30EF440B" w14:textId="77777777" w:rsidTr="00E610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32F1A123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24</w:t>
            </w:r>
          </w:p>
        </w:tc>
        <w:tc>
          <w:tcPr>
            <w:tcW w:w="0" w:type="auto"/>
            <w:hideMark/>
          </w:tcPr>
          <w:p w14:paraId="7ABF873D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Mitigation actions implemented</w:t>
            </w:r>
          </w:p>
        </w:tc>
        <w:tc>
          <w:tcPr>
            <w:tcW w:w="0" w:type="auto"/>
            <w:hideMark/>
          </w:tcPr>
          <w:p w14:paraId="20B432F6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3C13CE53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5EDF2084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</w:tr>
      <w:tr w:rsidR="00317522" w:rsidRPr="00317522" w14:paraId="378AE9B4" w14:textId="77777777" w:rsidTr="00E610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66121689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25</w:t>
            </w:r>
          </w:p>
        </w:tc>
        <w:tc>
          <w:tcPr>
            <w:tcW w:w="0" w:type="auto"/>
            <w:hideMark/>
          </w:tcPr>
          <w:p w14:paraId="5EF77CFB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High-risk items escalated to management</w:t>
            </w:r>
          </w:p>
        </w:tc>
        <w:tc>
          <w:tcPr>
            <w:tcW w:w="0" w:type="auto"/>
            <w:hideMark/>
          </w:tcPr>
          <w:p w14:paraId="578282A6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44DAEF80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1E22C922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</w:tr>
      <w:tr w:rsidR="00317522" w:rsidRPr="00317522" w14:paraId="6F1AE03A" w14:textId="77777777" w:rsidTr="00E610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67347BC0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26</w:t>
            </w:r>
          </w:p>
        </w:tc>
        <w:tc>
          <w:tcPr>
            <w:tcW w:w="0" w:type="auto"/>
            <w:hideMark/>
          </w:tcPr>
          <w:p w14:paraId="637C5B06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Insurance or coverage requirements met (if applicable)</w:t>
            </w:r>
          </w:p>
        </w:tc>
        <w:tc>
          <w:tcPr>
            <w:tcW w:w="0" w:type="auto"/>
            <w:hideMark/>
          </w:tcPr>
          <w:p w14:paraId="34BCF30F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4FC56648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62F1BE35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</w:tr>
    </w:tbl>
    <w:p w14:paraId="7518FD44" w14:textId="06F769C7" w:rsidR="00317522" w:rsidRPr="00317522" w:rsidRDefault="00317522" w:rsidP="00317522">
      <w:pPr>
        <w:spacing w:before="240" w:after="240" w:line="360" w:lineRule="auto"/>
        <w:contextualSpacing/>
        <w:jc w:val="both"/>
        <w:rPr>
          <w:rFonts w:ascii="Abadi" w:hAnsi="Abadi"/>
          <w:lang w:val="en-UG"/>
        </w:rPr>
      </w:pPr>
    </w:p>
    <w:p w14:paraId="5AB8FEA1" w14:textId="77777777" w:rsidR="00317522" w:rsidRPr="00317522" w:rsidRDefault="00317522" w:rsidP="00317522">
      <w:pPr>
        <w:spacing w:before="240" w:after="240" w:line="360" w:lineRule="auto"/>
        <w:contextualSpacing/>
        <w:jc w:val="both"/>
        <w:rPr>
          <w:rFonts w:ascii="Abadi" w:hAnsi="Abadi"/>
          <w:b/>
          <w:bCs/>
          <w:lang w:val="en-UG"/>
        </w:rPr>
      </w:pPr>
      <w:r w:rsidRPr="00317522">
        <w:rPr>
          <w:rFonts w:ascii="Abadi" w:hAnsi="Abadi"/>
          <w:b/>
          <w:bCs/>
          <w:lang w:val="en-UG"/>
        </w:rPr>
        <w:t>6. Asset Management</w:t>
      </w:r>
    </w:p>
    <w:tbl>
      <w:tblPr>
        <w:tblStyle w:val="PlainTable1"/>
        <w:tblW w:w="0" w:type="auto"/>
        <w:tblLook w:val="04A0" w:firstRow="1" w:lastRow="0" w:firstColumn="1" w:lastColumn="0" w:noHBand="0" w:noVBand="1"/>
      </w:tblPr>
      <w:tblGrid>
        <w:gridCol w:w="483"/>
        <w:gridCol w:w="4646"/>
        <w:gridCol w:w="770"/>
        <w:gridCol w:w="1595"/>
        <w:gridCol w:w="1856"/>
      </w:tblGrid>
      <w:tr w:rsidR="00317522" w:rsidRPr="00317522" w14:paraId="09601A97" w14:textId="77777777" w:rsidTr="00E610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060D5A1B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#</w:t>
            </w:r>
          </w:p>
        </w:tc>
        <w:tc>
          <w:tcPr>
            <w:tcW w:w="0" w:type="auto"/>
            <w:hideMark/>
          </w:tcPr>
          <w:p w14:paraId="49467BB3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Audit Item</w:t>
            </w:r>
          </w:p>
        </w:tc>
        <w:tc>
          <w:tcPr>
            <w:tcW w:w="0" w:type="auto"/>
            <w:hideMark/>
          </w:tcPr>
          <w:p w14:paraId="30045D37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Check</w:t>
            </w:r>
          </w:p>
        </w:tc>
        <w:tc>
          <w:tcPr>
            <w:tcW w:w="0" w:type="auto"/>
            <w:hideMark/>
          </w:tcPr>
          <w:p w14:paraId="3278E2FE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Status (Yes/No)</w:t>
            </w:r>
          </w:p>
        </w:tc>
        <w:tc>
          <w:tcPr>
            <w:tcW w:w="0" w:type="auto"/>
            <w:hideMark/>
          </w:tcPr>
          <w:p w14:paraId="62A90635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Notes / Comments</w:t>
            </w:r>
          </w:p>
        </w:tc>
      </w:tr>
      <w:tr w:rsidR="00317522" w:rsidRPr="00317522" w14:paraId="718FCA85" w14:textId="77777777" w:rsidTr="00E610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46E8C595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27</w:t>
            </w:r>
          </w:p>
        </w:tc>
        <w:tc>
          <w:tcPr>
            <w:tcW w:w="0" w:type="auto"/>
            <w:hideMark/>
          </w:tcPr>
          <w:p w14:paraId="6AF0BDD7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Project assets recorded in SRF asset register</w:t>
            </w:r>
          </w:p>
        </w:tc>
        <w:tc>
          <w:tcPr>
            <w:tcW w:w="0" w:type="auto"/>
            <w:hideMark/>
          </w:tcPr>
          <w:p w14:paraId="30AFE3B5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66BF614E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5704E346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</w:tr>
      <w:tr w:rsidR="00317522" w:rsidRPr="00317522" w14:paraId="3641C0BA" w14:textId="77777777" w:rsidTr="00E610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34594535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28</w:t>
            </w:r>
          </w:p>
        </w:tc>
        <w:tc>
          <w:tcPr>
            <w:tcW w:w="0" w:type="auto"/>
            <w:hideMark/>
          </w:tcPr>
          <w:p w14:paraId="5FC0C384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Assets physically verified</w:t>
            </w:r>
          </w:p>
        </w:tc>
        <w:tc>
          <w:tcPr>
            <w:tcW w:w="0" w:type="auto"/>
            <w:hideMark/>
          </w:tcPr>
          <w:p w14:paraId="011980D0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4A6F6794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2EE58590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</w:tr>
      <w:tr w:rsidR="00317522" w:rsidRPr="00317522" w14:paraId="5F85264C" w14:textId="77777777" w:rsidTr="00E610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138B6A21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29</w:t>
            </w:r>
          </w:p>
        </w:tc>
        <w:tc>
          <w:tcPr>
            <w:tcW w:w="0" w:type="auto"/>
            <w:hideMark/>
          </w:tcPr>
          <w:p w14:paraId="66731D32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Handover / disposal documents complete (if applicable)</w:t>
            </w:r>
          </w:p>
        </w:tc>
        <w:tc>
          <w:tcPr>
            <w:tcW w:w="0" w:type="auto"/>
            <w:hideMark/>
          </w:tcPr>
          <w:p w14:paraId="6934039E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0B7BB94A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24800D26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</w:tr>
    </w:tbl>
    <w:p w14:paraId="121B13FE" w14:textId="5CA1A705" w:rsidR="00317522" w:rsidRPr="00317522" w:rsidRDefault="00317522" w:rsidP="00317522">
      <w:pPr>
        <w:spacing w:before="240" w:after="240" w:line="360" w:lineRule="auto"/>
        <w:contextualSpacing/>
        <w:jc w:val="both"/>
        <w:rPr>
          <w:rFonts w:ascii="Abadi" w:hAnsi="Abadi"/>
          <w:lang w:val="en-UG"/>
        </w:rPr>
      </w:pPr>
    </w:p>
    <w:p w14:paraId="33DABDB5" w14:textId="77777777" w:rsidR="00317522" w:rsidRPr="00317522" w:rsidRDefault="00317522" w:rsidP="00317522">
      <w:pPr>
        <w:spacing w:before="240" w:after="240" w:line="360" w:lineRule="auto"/>
        <w:contextualSpacing/>
        <w:jc w:val="both"/>
        <w:rPr>
          <w:rFonts w:ascii="Abadi" w:hAnsi="Abadi"/>
          <w:b/>
          <w:bCs/>
          <w:lang w:val="en-UG"/>
        </w:rPr>
      </w:pPr>
      <w:r w:rsidRPr="00317522">
        <w:rPr>
          <w:rFonts w:ascii="Abadi" w:hAnsi="Abadi"/>
          <w:b/>
          <w:bCs/>
          <w:lang w:val="en-UG"/>
        </w:rPr>
        <w:t>7. Reporting &amp; Knowledge Management</w:t>
      </w:r>
    </w:p>
    <w:tbl>
      <w:tblPr>
        <w:tblStyle w:val="PlainTable1"/>
        <w:tblW w:w="0" w:type="auto"/>
        <w:tblLook w:val="04A0" w:firstRow="1" w:lastRow="0" w:firstColumn="1" w:lastColumn="0" w:noHBand="0" w:noVBand="1"/>
      </w:tblPr>
      <w:tblGrid>
        <w:gridCol w:w="483"/>
        <w:gridCol w:w="4363"/>
        <w:gridCol w:w="770"/>
        <w:gridCol w:w="1686"/>
        <w:gridCol w:w="1962"/>
      </w:tblGrid>
      <w:tr w:rsidR="00317522" w:rsidRPr="00317522" w14:paraId="402B9C13" w14:textId="77777777" w:rsidTr="009E1C1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69AC98B3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#</w:t>
            </w:r>
          </w:p>
        </w:tc>
        <w:tc>
          <w:tcPr>
            <w:tcW w:w="0" w:type="auto"/>
            <w:hideMark/>
          </w:tcPr>
          <w:p w14:paraId="1D6B03F7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Audit Item</w:t>
            </w:r>
          </w:p>
        </w:tc>
        <w:tc>
          <w:tcPr>
            <w:tcW w:w="0" w:type="auto"/>
            <w:hideMark/>
          </w:tcPr>
          <w:p w14:paraId="2D83D4A7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Check</w:t>
            </w:r>
          </w:p>
        </w:tc>
        <w:tc>
          <w:tcPr>
            <w:tcW w:w="0" w:type="auto"/>
            <w:hideMark/>
          </w:tcPr>
          <w:p w14:paraId="3581CDCE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Status (Yes/No)</w:t>
            </w:r>
          </w:p>
        </w:tc>
        <w:tc>
          <w:tcPr>
            <w:tcW w:w="0" w:type="auto"/>
            <w:hideMark/>
          </w:tcPr>
          <w:p w14:paraId="4FC12815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Notes / Comments</w:t>
            </w:r>
          </w:p>
        </w:tc>
      </w:tr>
      <w:tr w:rsidR="00317522" w:rsidRPr="00317522" w14:paraId="06CCED2F" w14:textId="77777777" w:rsidTr="009E1C1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640F54B3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30</w:t>
            </w:r>
          </w:p>
        </w:tc>
        <w:tc>
          <w:tcPr>
            <w:tcW w:w="0" w:type="auto"/>
            <w:hideMark/>
          </w:tcPr>
          <w:p w14:paraId="3B314207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Final reports submitted to donor</w:t>
            </w:r>
          </w:p>
        </w:tc>
        <w:tc>
          <w:tcPr>
            <w:tcW w:w="0" w:type="auto"/>
            <w:hideMark/>
          </w:tcPr>
          <w:p w14:paraId="6BBEC8B4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11268A25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0E8E5E86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</w:tr>
      <w:tr w:rsidR="00317522" w:rsidRPr="00317522" w14:paraId="32110825" w14:textId="77777777" w:rsidTr="009E1C1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7EB3E7E1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31</w:t>
            </w:r>
          </w:p>
        </w:tc>
        <w:tc>
          <w:tcPr>
            <w:tcW w:w="0" w:type="auto"/>
            <w:hideMark/>
          </w:tcPr>
          <w:p w14:paraId="56D3B1B3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Lessons learned captured in KMS</w:t>
            </w:r>
          </w:p>
        </w:tc>
        <w:tc>
          <w:tcPr>
            <w:tcW w:w="0" w:type="auto"/>
            <w:hideMark/>
          </w:tcPr>
          <w:p w14:paraId="12550FC0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6449E58E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01F86A42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</w:tr>
      <w:tr w:rsidR="00317522" w:rsidRPr="00317522" w14:paraId="0099A754" w14:textId="77777777" w:rsidTr="009E1C1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527246B0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lastRenderedPageBreak/>
              <w:t>32</w:t>
            </w:r>
          </w:p>
        </w:tc>
        <w:tc>
          <w:tcPr>
            <w:tcW w:w="0" w:type="auto"/>
            <w:hideMark/>
          </w:tcPr>
          <w:p w14:paraId="050EB737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Success stories / case studies documented</w:t>
            </w:r>
          </w:p>
        </w:tc>
        <w:tc>
          <w:tcPr>
            <w:tcW w:w="0" w:type="auto"/>
            <w:hideMark/>
          </w:tcPr>
          <w:p w14:paraId="20977453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6D566898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26F78442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</w:tr>
      <w:tr w:rsidR="00317522" w:rsidRPr="00317522" w14:paraId="3CAFC1F4" w14:textId="77777777" w:rsidTr="009E1C1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21B502B5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33</w:t>
            </w:r>
          </w:p>
        </w:tc>
        <w:tc>
          <w:tcPr>
            <w:tcW w:w="0" w:type="auto"/>
            <w:hideMark/>
          </w:tcPr>
          <w:p w14:paraId="38358E48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Documentation uploaded to central repository</w:t>
            </w:r>
          </w:p>
        </w:tc>
        <w:tc>
          <w:tcPr>
            <w:tcW w:w="0" w:type="auto"/>
            <w:hideMark/>
          </w:tcPr>
          <w:p w14:paraId="79A02BCB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10BD05C8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  <w:tc>
          <w:tcPr>
            <w:tcW w:w="0" w:type="auto"/>
            <w:hideMark/>
          </w:tcPr>
          <w:p w14:paraId="3E938706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</w:tr>
    </w:tbl>
    <w:p w14:paraId="3DB08023" w14:textId="3B424A39" w:rsidR="00317522" w:rsidRPr="00317522" w:rsidRDefault="00317522" w:rsidP="00317522">
      <w:pPr>
        <w:spacing w:before="240" w:after="240" w:line="360" w:lineRule="auto"/>
        <w:contextualSpacing/>
        <w:jc w:val="both"/>
        <w:rPr>
          <w:rFonts w:ascii="Abadi" w:hAnsi="Abadi"/>
          <w:lang w:val="en-UG"/>
        </w:rPr>
      </w:pPr>
    </w:p>
    <w:p w14:paraId="37309808" w14:textId="77777777" w:rsidR="00317522" w:rsidRPr="00317522" w:rsidRDefault="00317522" w:rsidP="00317522">
      <w:pPr>
        <w:spacing w:before="240" w:after="240" w:line="360" w:lineRule="auto"/>
        <w:contextualSpacing/>
        <w:jc w:val="both"/>
        <w:rPr>
          <w:rFonts w:ascii="Abadi" w:hAnsi="Abadi"/>
          <w:b/>
          <w:bCs/>
          <w:lang w:val="en-UG"/>
        </w:rPr>
      </w:pPr>
      <w:r w:rsidRPr="00317522">
        <w:rPr>
          <w:rFonts w:ascii="Abadi" w:hAnsi="Abadi"/>
          <w:b/>
          <w:bCs/>
          <w:lang w:val="en-UG"/>
        </w:rPr>
        <w:t>8. Overall Audit Conclusion</w:t>
      </w:r>
    </w:p>
    <w:tbl>
      <w:tblPr>
        <w:tblStyle w:val="PlainTable1"/>
        <w:tblW w:w="9351" w:type="dxa"/>
        <w:tblLook w:val="04A0" w:firstRow="1" w:lastRow="0" w:firstColumn="1" w:lastColumn="0" w:noHBand="0" w:noVBand="1"/>
      </w:tblPr>
      <w:tblGrid>
        <w:gridCol w:w="4531"/>
        <w:gridCol w:w="4820"/>
      </w:tblGrid>
      <w:tr w:rsidR="00317522" w:rsidRPr="00317522" w14:paraId="2F42F4F5" w14:textId="77777777" w:rsidTr="009E1C1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hideMark/>
          </w:tcPr>
          <w:p w14:paraId="5E453229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Field</w:t>
            </w:r>
          </w:p>
        </w:tc>
        <w:tc>
          <w:tcPr>
            <w:tcW w:w="4820" w:type="dxa"/>
            <w:hideMark/>
          </w:tcPr>
          <w:p w14:paraId="1FA24522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Notes</w:t>
            </w:r>
          </w:p>
        </w:tc>
      </w:tr>
      <w:tr w:rsidR="00317522" w:rsidRPr="00317522" w14:paraId="17BA0D09" w14:textId="77777777" w:rsidTr="009E1C1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hideMark/>
          </w:tcPr>
          <w:p w14:paraId="36BC190C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Major Observations</w:t>
            </w:r>
          </w:p>
        </w:tc>
        <w:tc>
          <w:tcPr>
            <w:tcW w:w="4820" w:type="dxa"/>
            <w:hideMark/>
          </w:tcPr>
          <w:p w14:paraId="6919A41E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</w:tr>
      <w:tr w:rsidR="00317522" w:rsidRPr="00317522" w14:paraId="17048AB0" w14:textId="77777777" w:rsidTr="009E1C1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hideMark/>
          </w:tcPr>
          <w:p w14:paraId="5792C897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Key Recommendations</w:t>
            </w:r>
          </w:p>
        </w:tc>
        <w:tc>
          <w:tcPr>
            <w:tcW w:w="4820" w:type="dxa"/>
            <w:hideMark/>
          </w:tcPr>
          <w:p w14:paraId="35263D25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</w:p>
        </w:tc>
      </w:tr>
      <w:tr w:rsidR="00317522" w:rsidRPr="00317522" w14:paraId="5F753946" w14:textId="77777777" w:rsidTr="009E1C1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hideMark/>
          </w:tcPr>
          <w:p w14:paraId="2449380A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Overall Compliance Rating</w:t>
            </w:r>
          </w:p>
        </w:tc>
        <w:tc>
          <w:tcPr>
            <w:tcW w:w="4820" w:type="dxa"/>
            <w:hideMark/>
          </w:tcPr>
          <w:p w14:paraId="27F790A8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High / Medium / Low</w:t>
            </w:r>
          </w:p>
        </w:tc>
      </w:tr>
      <w:tr w:rsidR="00317522" w:rsidRPr="00317522" w14:paraId="566365DD" w14:textId="77777777" w:rsidTr="009E1C1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hideMark/>
          </w:tcPr>
          <w:p w14:paraId="2F230DC5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Auditor Signature</w:t>
            </w:r>
          </w:p>
        </w:tc>
        <w:tc>
          <w:tcPr>
            <w:tcW w:w="4820" w:type="dxa"/>
            <w:hideMark/>
          </w:tcPr>
          <w:p w14:paraId="6ED40226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___________________</w:t>
            </w:r>
          </w:p>
        </w:tc>
      </w:tr>
      <w:tr w:rsidR="00317522" w:rsidRPr="00317522" w14:paraId="2FFAA0E8" w14:textId="77777777" w:rsidTr="009E1C1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hideMark/>
          </w:tcPr>
          <w:p w14:paraId="3E47A514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Date</w:t>
            </w:r>
          </w:p>
        </w:tc>
        <w:tc>
          <w:tcPr>
            <w:tcW w:w="4820" w:type="dxa"/>
            <w:hideMark/>
          </w:tcPr>
          <w:p w14:paraId="5D94C947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___ / ___ / _______</w:t>
            </w:r>
          </w:p>
        </w:tc>
      </w:tr>
      <w:tr w:rsidR="00317522" w:rsidRPr="00317522" w14:paraId="7414EAAE" w14:textId="77777777" w:rsidTr="009E1C1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hideMark/>
          </w:tcPr>
          <w:p w14:paraId="3CFB9E47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Project Lead / Manager Acknowledgment</w:t>
            </w:r>
          </w:p>
        </w:tc>
        <w:tc>
          <w:tcPr>
            <w:tcW w:w="4820" w:type="dxa"/>
            <w:hideMark/>
          </w:tcPr>
          <w:p w14:paraId="1BF3D3E6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___________________</w:t>
            </w:r>
          </w:p>
        </w:tc>
      </w:tr>
      <w:tr w:rsidR="00317522" w:rsidRPr="00317522" w14:paraId="18598857" w14:textId="77777777" w:rsidTr="009E1C1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hideMark/>
          </w:tcPr>
          <w:p w14:paraId="617C0407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Date</w:t>
            </w:r>
          </w:p>
        </w:tc>
        <w:tc>
          <w:tcPr>
            <w:tcW w:w="4820" w:type="dxa"/>
            <w:hideMark/>
          </w:tcPr>
          <w:p w14:paraId="6DB37341" w14:textId="77777777" w:rsidR="00317522" w:rsidRPr="00317522" w:rsidRDefault="00317522" w:rsidP="00317522">
            <w:pPr>
              <w:spacing w:before="240" w:after="240" w:line="360" w:lineRule="auto"/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badi" w:hAnsi="Abadi"/>
                <w:lang w:val="en-UG"/>
              </w:rPr>
            </w:pPr>
            <w:r w:rsidRPr="00317522">
              <w:rPr>
                <w:rFonts w:ascii="Abadi" w:hAnsi="Abadi"/>
                <w:lang w:val="en-UG"/>
              </w:rPr>
              <w:t>___ / ___ / _______</w:t>
            </w:r>
          </w:p>
        </w:tc>
      </w:tr>
    </w:tbl>
    <w:p w14:paraId="3DD031AB" w14:textId="4748C3ED" w:rsidR="00317522" w:rsidRPr="00317522" w:rsidRDefault="00317522" w:rsidP="00317522">
      <w:pPr>
        <w:spacing w:before="240" w:after="240" w:line="360" w:lineRule="auto"/>
        <w:contextualSpacing/>
        <w:jc w:val="both"/>
        <w:rPr>
          <w:rFonts w:ascii="Abadi" w:hAnsi="Abadi"/>
          <w:lang w:val="en-UG"/>
        </w:rPr>
      </w:pPr>
    </w:p>
    <w:p w14:paraId="770E5292" w14:textId="77777777" w:rsidR="00317522" w:rsidRPr="00317522" w:rsidRDefault="00317522" w:rsidP="00317522">
      <w:pPr>
        <w:spacing w:before="240" w:after="240" w:line="360" w:lineRule="auto"/>
        <w:contextualSpacing/>
        <w:jc w:val="both"/>
        <w:rPr>
          <w:rFonts w:ascii="Abadi" w:hAnsi="Abadi"/>
          <w:b/>
          <w:bCs/>
          <w:lang w:val="en-UG"/>
        </w:rPr>
      </w:pPr>
      <w:r w:rsidRPr="00317522">
        <w:rPr>
          <w:rFonts w:ascii="Abadi" w:hAnsi="Abadi"/>
          <w:b/>
          <w:bCs/>
          <w:lang w:val="en-UG"/>
        </w:rPr>
        <w:t>Instructions / Notes:</w:t>
      </w:r>
    </w:p>
    <w:p w14:paraId="7B82A8FD" w14:textId="77777777" w:rsidR="00317522" w:rsidRPr="00317522" w:rsidRDefault="00317522" w:rsidP="00317522">
      <w:pPr>
        <w:numPr>
          <w:ilvl w:val="0"/>
          <w:numId w:val="126"/>
        </w:numPr>
        <w:spacing w:before="240" w:after="240" w:line="360" w:lineRule="auto"/>
        <w:contextualSpacing/>
        <w:jc w:val="both"/>
        <w:rPr>
          <w:rFonts w:ascii="Abadi" w:hAnsi="Abadi"/>
          <w:lang w:val="en-UG"/>
        </w:rPr>
      </w:pPr>
      <w:r w:rsidRPr="00317522">
        <w:rPr>
          <w:rFonts w:ascii="Abadi" w:hAnsi="Abadi"/>
          <w:lang w:val="en-UG"/>
        </w:rPr>
        <w:t>Use the checklist during periodic internal audits or at project close-out.</w:t>
      </w:r>
    </w:p>
    <w:p w14:paraId="5E99FF26" w14:textId="77777777" w:rsidR="00317522" w:rsidRPr="00317522" w:rsidRDefault="00317522" w:rsidP="00317522">
      <w:pPr>
        <w:numPr>
          <w:ilvl w:val="0"/>
          <w:numId w:val="126"/>
        </w:numPr>
        <w:spacing w:before="240" w:after="240" w:line="360" w:lineRule="auto"/>
        <w:contextualSpacing/>
        <w:jc w:val="both"/>
        <w:rPr>
          <w:rFonts w:ascii="Abadi" w:hAnsi="Abadi"/>
          <w:lang w:val="en-UG"/>
        </w:rPr>
      </w:pPr>
      <w:r w:rsidRPr="00317522">
        <w:rPr>
          <w:rFonts w:ascii="Abadi" w:hAnsi="Abadi"/>
          <w:lang w:val="en-UG"/>
        </w:rPr>
        <w:t>Status “Yes” indicates compliance; “No” indicates action needed.</w:t>
      </w:r>
    </w:p>
    <w:p w14:paraId="54DE3DC7" w14:textId="77777777" w:rsidR="00317522" w:rsidRPr="00317522" w:rsidRDefault="00317522" w:rsidP="00317522">
      <w:pPr>
        <w:numPr>
          <w:ilvl w:val="0"/>
          <w:numId w:val="126"/>
        </w:numPr>
        <w:spacing w:before="240" w:after="240" w:line="360" w:lineRule="auto"/>
        <w:contextualSpacing/>
        <w:jc w:val="both"/>
        <w:rPr>
          <w:rFonts w:ascii="Abadi" w:hAnsi="Abadi"/>
          <w:lang w:val="en-UG"/>
        </w:rPr>
      </w:pPr>
      <w:r w:rsidRPr="00317522">
        <w:rPr>
          <w:rFonts w:ascii="Abadi" w:hAnsi="Abadi"/>
          <w:lang w:val="en-UG"/>
        </w:rPr>
        <w:t>Notes should capture details of non-compliance, corrective actions, or observations.</w:t>
      </w:r>
    </w:p>
    <w:p w14:paraId="6CF4E77D" w14:textId="77777777" w:rsidR="00317522" w:rsidRPr="00317522" w:rsidRDefault="00317522" w:rsidP="00317522">
      <w:pPr>
        <w:numPr>
          <w:ilvl w:val="0"/>
          <w:numId w:val="126"/>
        </w:numPr>
        <w:spacing w:before="240" w:after="240" w:line="360" w:lineRule="auto"/>
        <w:contextualSpacing/>
        <w:jc w:val="both"/>
        <w:rPr>
          <w:rFonts w:ascii="Abadi" w:hAnsi="Abadi"/>
          <w:lang w:val="en-UG"/>
        </w:rPr>
      </w:pPr>
      <w:r w:rsidRPr="00317522">
        <w:rPr>
          <w:rFonts w:ascii="Abadi" w:hAnsi="Abadi"/>
          <w:lang w:val="en-UG"/>
        </w:rPr>
        <w:t xml:space="preserve">This checklist can be integrated into an </w:t>
      </w:r>
      <w:r w:rsidRPr="00317522">
        <w:rPr>
          <w:rFonts w:ascii="Abadi" w:hAnsi="Abadi"/>
          <w:b/>
          <w:bCs/>
          <w:lang w:val="en-UG"/>
        </w:rPr>
        <w:t>Excel workbook</w:t>
      </w:r>
      <w:r w:rsidRPr="00317522">
        <w:rPr>
          <w:rFonts w:ascii="Abadi" w:hAnsi="Abadi"/>
          <w:lang w:val="en-UG"/>
        </w:rPr>
        <w:t xml:space="preserve"> with tabs for each section, formulas for summary compliance % and conditional formatting for quick visual review.</w:t>
      </w:r>
    </w:p>
    <w:p w14:paraId="26497055" w14:textId="77777777" w:rsidR="00317522" w:rsidRPr="00B22F6F" w:rsidRDefault="00317522" w:rsidP="00565016">
      <w:pPr>
        <w:spacing w:before="240" w:after="240" w:line="360" w:lineRule="auto"/>
        <w:contextualSpacing/>
        <w:jc w:val="both"/>
        <w:rPr>
          <w:rFonts w:ascii="Abadi" w:hAnsi="Abadi"/>
        </w:rPr>
      </w:pPr>
    </w:p>
    <w:sectPr w:rsidR="00317522" w:rsidRPr="00B22F6F" w:rsidSect="00190318">
      <w:headerReference w:type="default" r:id="rId19"/>
      <w:footerReference w:type="default" r:id="rId20"/>
      <w:pgSz w:w="12240" w:h="15840"/>
      <w:pgMar w:top="908" w:right="1440" w:bottom="1440" w:left="1440" w:header="426" w:footer="554" w:gutter="0"/>
      <w:pgNumType w:start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54206C" w14:textId="77777777" w:rsidR="00FD5340" w:rsidRDefault="00FD5340" w:rsidP="00B00D05">
      <w:pPr>
        <w:spacing w:after="0" w:line="240" w:lineRule="auto"/>
      </w:pPr>
      <w:r>
        <w:separator/>
      </w:r>
    </w:p>
  </w:endnote>
  <w:endnote w:type="continuationSeparator" w:id="0">
    <w:p w14:paraId="3F093F48" w14:textId="77777777" w:rsidR="00FD5340" w:rsidRDefault="00FD5340" w:rsidP="00B00D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badi">
    <w:charset w:val="00"/>
    <w:family w:val="swiss"/>
    <w:pitch w:val="variable"/>
    <w:sig w:usb0="80000003" w:usb1="00000000" w:usb2="00000000" w:usb3="00000000" w:csb0="00000093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136861951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5830900F" w14:textId="01AEC765" w:rsidR="00847027" w:rsidRDefault="00847027" w:rsidP="00847027">
            <w:pPr>
              <w:pStyle w:val="Footer"/>
              <w:jc w:val="center"/>
            </w:pPr>
            <w:r w:rsidRPr="00847027">
              <w:rPr>
                <w:color w:val="0070C0"/>
                <w:sz w:val="18"/>
                <w:szCs w:val="18"/>
              </w:rPr>
              <w:t>SRF Grants Management Office SOPs_ Version 1.0, December 2025</w:t>
            </w:r>
            <w:r>
              <w:rPr>
                <w:color w:val="0070C0"/>
                <w:sz w:val="18"/>
                <w:szCs w:val="18"/>
              </w:rPr>
              <w:t xml:space="preserve">                                                                             </w:t>
            </w: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71AFB3F" w14:textId="0D06C7ED" w:rsidR="008421AF" w:rsidRPr="00847027" w:rsidRDefault="008421AF" w:rsidP="00847027">
    <w:pPr>
      <w:pStyle w:val="Footer"/>
      <w:jc w:val="center"/>
      <w:rPr>
        <w:color w:val="0070C0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1AAF91" w14:textId="77777777" w:rsidR="00FD5340" w:rsidRDefault="00FD5340" w:rsidP="00B00D05">
      <w:pPr>
        <w:spacing w:after="0" w:line="240" w:lineRule="auto"/>
      </w:pPr>
      <w:r>
        <w:separator/>
      </w:r>
    </w:p>
  </w:footnote>
  <w:footnote w:type="continuationSeparator" w:id="0">
    <w:p w14:paraId="2B6C867E" w14:textId="77777777" w:rsidR="00FD5340" w:rsidRDefault="00FD5340" w:rsidP="00B00D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06A8BD" w14:textId="7EF10B64" w:rsidR="00B00D05" w:rsidRDefault="00B00D05">
    <w:pPr>
      <w:pStyle w:val="Header"/>
    </w:pPr>
    <w:r w:rsidRPr="00B00D05">
      <w:rPr>
        <w:rFonts w:ascii="Calibri" w:eastAsia="Calibri" w:hAnsi="Calibri" w:cs="Times New Roman"/>
        <w:noProof/>
        <w:kern w:val="2"/>
        <w:lang w:val="en-UG"/>
        <w14:ligatures w14:val="standardContextual"/>
      </w:rPr>
      <w:drawing>
        <wp:inline distT="0" distB="0" distL="0" distR="0" wp14:anchorId="3BD91EAA" wp14:editId="1708B9C5">
          <wp:extent cx="5591291" cy="615462"/>
          <wp:effectExtent l="0" t="0" r="0" b="0"/>
          <wp:docPr id="1208616108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-1" b="15715"/>
                  <a:stretch>
                    <a:fillRect/>
                  </a:stretch>
                </pic:blipFill>
                <pic:spPr bwMode="auto">
                  <a:xfrm>
                    <a:off x="0" y="0"/>
                    <a:ext cx="5603845" cy="616844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6F128CC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DAA0AA1C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C6928A44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75ACAD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217AC734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AD4E1D30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80C027C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F5E5D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CA7202F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24CE3B8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892E26"/>
    <w:multiLevelType w:val="multilevel"/>
    <w:tmpl w:val="436C088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00AB43CC"/>
    <w:multiLevelType w:val="multilevel"/>
    <w:tmpl w:val="86169E9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02B515D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05E55F5E"/>
    <w:multiLevelType w:val="multilevel"/>
    <w:tmpl w:val="C25A90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081A78FB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08D6180E"/>
    <w:multiLevelType w:val="multilevel"/>
    <w:tmpl w:val="0BDC66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0A0D470A"/>
    <w:multiLevelType w:val="multilevel"/>
    <w:tmpl w:val="FC5603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0A8A7708"/>
    <w:multiLevelType w:val="multilevel"/>
    <w:tmpl w:val="86169E9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0B2F3CA6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9" w15:restartNumberingAfterBreak="0">
    <w:nsid w:val="0CC80036"/>
    <w:multiLevelType w:val="multilevel"/>
    <w:tmpl w:val="6FFA4F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0D424252"/>
    <w:multiLevelType w:val="multilevel"/>
    <w:tmpl w:val="0D8C28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0DF052F8"/>
    <w:multiLevelType w:val="multilevel"/>
    <w:tmpl w:val="69DCB6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0F3C20AA"/>
    <w:multiLevelType w:val="multilevel"/>
    <w:tmpl w:val="08A887B2"/>
    <w:lvl w:ilvl="0">
      <w:start w:val="1"/>
      <w:numFmt w:val="bullet"/>
      <w:lvlText w:val="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12491E33"/>
    <w:multiLevelType w:val="multilevel"/>
    <w:tmpl w:val="7B666B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12667835"/>
    <w:multiLevelType w:val="multilevel"/>
    <w:tmpl w:val="A8B832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1328280D"/>
    <w:multiLevelType w:val="multilevel"/>
    <w:tmpl w:val="8D6CFA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15034725"/>
    <w:multiLevelType w:val="multilevel"/>
    <w:tmpl w:val="791C9B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15160F93"/>
    <w:multiLevelType w:val="multilevel"/>
    <w:tmpl w:val="5C72E9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158845E6"/>
    <w:multiLevelType w:val="multilevel"/>
    <w:tmpl w:val="D406AB9C"/>
    <w:lvl w:ilvl="0">
      <w:start w:val="1"/>
      <w:numFmt w:val="bullet"/>
      <w:lvlText w:val="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15C5697B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0" w15:restartNumberingAfterBreak="0">
    <w:nsid w:val="16945184"/>
    <w:multiLevelType w:val="multilevel"/>
    <w:tmpl w:val="0F5A54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17F675EE"/>
    <w:multiLevelType w:val="multilevel"/>
    <w:tmpl w:val="FC18F0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18D42150"/>
    <w:multiLevelType w:val="multilevel"/>
    <w:tmpl w:val="86169E9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19446CA1"/>
    <w:multiLevelType w:val="multilevel"/>
    <w:tmpl w:val="4746BF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1A097CC1"/>
    <w:multiLevelType w:val="multilevel"/>
    <w:tmpl w:val="75F472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1A8349CA"/>
    <w:multiLevelType w:val="multilevel"/>
    <w:tmpl w:val="3B5A71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1A991862"/>
    <w:multiLevelType w:val="multilevel"/>
    <w:tmpl w:val="86169E9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1AD523C4"/>
    <w:multiLevelType w:val="multilevel"/>
    <w:tmpl w:val="8B00F8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1EBF2D20"/>
    <w:multiLevelType w:val="multilevel"/>
    <w:tmpl w:val="BDA276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21A74641"/>
    <w:multiLevelType w:val="multilevel"/>
    <w:tmpl w:val="E1BA18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229D095D"/>
    <w:multiLevelType w:val="multilevel"/>
    <w:tmpl w:val="E01E62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22BC479B"/>
    <w:multiLevelType w:val="multilevel"/>
    <w:tmpl w:val="9EDE48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23577D8A"/>
    <w:multiLevelType w:val="multilevel"/>
    <w:tmpl w:val="C7CEAA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 w15:restartNumberingAfterBreak="0">
    <w:nsid w:val="248F3864"/>
    <w:multiLevelType w:val="multilevel"/>
    <w:tmpl w:val="436C088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264C65AC"/>
    <w:multiLevelType w:val="multilevel"/>
    <w:tmpl w:val="8F0C6C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275B1307"/>
    <w:multiLevelType w:val="multilevel"/>
    <w:tmpl w:val="0068EB7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27867821"/>
    <w:multiLevelType w:val="multilevel"/>
    <w:tmpl w:val="AFB8BA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 w15:restartNumberingAfterBreak="0">
    <w:nsid w:val="29030A2B"/>
    <w:multiLevelType w:val="multilevel"/>
    <w:tmpl w:val="E44E3796"/>
    <w:lvl w:ilvl="0">
      <w:start w:val="1"/>
      <w:numFmt w:val="bullet"/>
      <w:lvlText w:val="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8" w15:restartNumberingAfterBreak="0">
    <w:nsid w:val="298929E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9" w15:restartNumberingAfterBreak="0">
    <w:nsid w:val="2B064194"/>
    <w:multiLevelType w:val="multilevel"/>
    <w:tmpl w:val="F6AE33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 w15:restartNumberingAfterBreak="0">
    <w:nsid w:val="2B087C76"/>
    <w:multiLevelType w:val="multilevel"/>
    <w:tmpl w:val="1C28A2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" w15:restartNumberingAfterBreak="0">
    <w:nsid w:val="2B506277"/>
    <w:multiLevelType w:val="multilevel"/>
    <w:tmpl w:val="8EB8C0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2" w15:restartNumberingAfterBreak="0">
    <w:nsid w:val="2E4D7BFF"/>
    <w:multiLevelType w:val="multilevel"/>
    <w:tmpl w:val="6BA8A9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3" w15:restartNumberingAfterBreak="0">
    <w:nsid w:val="2EDE304E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4" w15:restartNumberingAfterBreak="0">
    <w:nsid w:val="30A14599"/>
    <w:multiLevelType w:val="multilevel"/>
    <w:tmpl w:val="9DCAC5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5" w15:restartNumberingAfterBreak="0">
    <w:nsid w:val="327E3A2A"/>
    <w:multiLevelType w:val="multilevel"/>
    <w:tmpl w:val="2138B3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6" w15:restartNumberingAfterBreak="0">
    <w:nsid w:val="329701B7"/>
    <w:multiLevelType w:val="multilevel"/>
    <w:tmpl w:val="436C088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7" w15:restartNumberingAfterBreak="0">
    <w:nsid w:val="32AF2C4A"/>
    <w:multiLevelType w:val="hybridMultilevel"/>
    <w:tmpl w:val="90F0D62C"/>
    <w:lvl w:ilvl="0" w:tplc="20000011">
      <w:start w:val="1"/>
      <w:numFmt w:val="decimal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34281F1E"/>
    <w:multiLevelType w:val="multilevel"/>
    <w:tmpl w:val="D444E5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9" w15:restartNumberingAfterBreak="0">
    <w:nsid w:val="34351227"/>
    <w:multiLevelType w:val="multilevel"/>
    <w:tmpl w:val="3998FA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0" w15:restartNumberingAfterBreak="0">
    <w:nsid w:val="35693D7C"/>
    <w:multiLevelType w:val="multilevel"/>
    <w:tmpl w:val="D72A13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1" w15:restartNumberingAfterBreak="0">
    <w:nsid w:val="38320929"/>
    <w:multiLevelType w:val="multilevel"/>
    <w:tmpl w:val="3B6AC2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2" w15:restartNumberingAfterBreak="0">
    <w:nsid w:val="3AEB0273"/>
    <w:multiLevelType w:val="multilevel"/>
    <w:tmpl w:val="526206A0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63" w15:restartNumberingAfterBreak="0">
    <w:nsid w:val="3B933081"/>
    <w:multiLevelType w:val="multilevel"/>
    <w:tmpl w:val="15E427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4" w15:restartNumberingAfterBreak="0">
    <w:nsid w:val="3B9C09A5"/>
    <w:multiLevelType w:val="multilevel"/>
    <w:tmpl w:val="47DC37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5" w15:restartNumberingAfterBreak="0">
    <w:nsid w:val="3CD043A6"/>
    <w:multiLevelType w:val="multilevel"/>
    <w:tmpl w:val="088AF8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6" w15:restartNumberingAfterBreak="0">
    <w:nsid w:val="3DEE1CE3"/>
    <w:multiLevelType w:val="multilevel"/>
    <w:tmpl w:val="E34091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7" w15:restartNumberingAfterBreak="0">
    <w:nsid w:val="3FF55C1A"/>
    <w:multiLevelType w:val="multilevel"/>
    <w:tmpl w:val="9C0ABEF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8" w15:restartNumberingAfterBreak="0">
    <w:nsid w:val="414070C1"/>
    <w:multiLevelType w:val="multilevel"/>
    <w:tmpl w:val="BA5E1F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9" w15:restartNumberingAfterBreak="0">
    <w:nsid w:val="43B824FA"/>
    <w:multiLevelType w:val="multilevel"/>
    <w:tmpl w:val="436C088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0" w15:restartNumberingAfterBreak="0">
    <w:nsid w:val="43F8503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1" w15:restartNumberingAfterBreak="0">
    <w:nsid w:val="44290BED"/>
    <w:multiLevelType w:val="hybridMultilevel"/>
    <w:tmpl w:val="712E6442"/>
    <w:lvl w:ilvl="0" w:tplc="618223A8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44D266FC"/>
    <w:multiLevelType w:val="multilevel"/>
    <w:tmpl w:val="59662F28"/>
    <w:lvl w:ilvl="0">
      <w:start w:val="1"/>
      <w:numFmt w:val="bullet"/>
      <w:lvlText w:val="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3" w15:restartNumberingAfterBreak="0">
    <w:nsid w:val="44E125C8"/>
    <w:multiLevelType w:val="multilevel"/>
    <w:tmpl w:val="51CC7D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4" w15:restartNumberingAfterBreak="0">
    <w:nsid w:val="484C4F29"/>
    <w:multiLevelType w:val="multilevel"/>
    <w:tmpl w:val="D8061F64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75" w15:restartNumberingAfterBreak="0">
    <w:nsid w:val="48EA0655"/>
    <w:multiLevelType w:val="multilevel"/>
    <w:tmpl w:val="585E8D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6" w15:restartNumberingAfterBreak="0">
    <w:nsid w:val="4BEB467D"/>
    <w:multiLevelType w:val="multilevel"/>
    <w:tmpl w:val="3D6A7120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7" w15:restartNumberingAfterBreak="0">
    <w:nsid w:val="4C971130"/>
    <w:multiLevelType w:val="multilevel"/>
    <w:tmpl w:val="F7AE5B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"/>
      <w:lvlJc w:val="left"/>
      <w:pPr>
        <w:ind w:left="1440" w:hanging="360"/>
      </w:pPr>
      <w:rPr>
        <w:rFonts w:ascii="Symbol" w:hAnsi="Symbol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8" w15:restartNumberingAfterBreak="0">
    <w:nsid w:val="4CDD7157"/>
    <w:multiLevelType w:val="multilevel"/>
    <w:tmpl w:val="EFA67C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9" w15:restartNumberingAfterBreak="0">
    <w:nsid w:val="4CF06789"/>
    <w:multiLevelType w:val="multilevel"/>
    <w:tmpl w:val="738C43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0" w15:restartNumberingAfterBreak="0">
    <w:nsid w:val="4D336A74"/>
    <w:multiLevelType w:val="multilevel"/>
    <w:tmpl w:val="D10404D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1" w15:restartNumberingAfterBreak="0">
    <w:nsid w:val="4F273F21"/>
    <w:multiLevelType w:val="multilevel"/>
    <w:tmpl w:val="074A02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2" w15:restartNumberingAfterBreak="0">
    <w:nsid w:val="540502FE"/>
    <w:multiLevelType w:val="multilevel"/>
    <w:tmpl w:val="86169E9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3" w15:restartNumberingAfterBreak="0">
    <w:nsid w:val="55253B67"/>
    <w:multiLevelType w:val="multilevel"/>
    <w:tmpl w:val="397CB8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4" w15:restartNumberingAfterBreak="0">
    <w:nsid w:val="56AB1ED2"/>
    <w:multiLevelType w:val="multilevel"/>
    <w:tmpl w:val="224C12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5" w15:restartNumberingAfterBreak="0">
    <w:nsid w:val="56D039F9"/>
    <w:multiLevelType w:val="multilevel"/>
    <w:tmpl w:val="9A1228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6" w15:restartNumberingAfterBreak="0">
    <w:nsid w:val="57BF0803"/>
    <w:multiLevelType w:val="multilevel"/>
    <w:tmpl w:val="30AEE8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7" w15:restartNumberingAfterBreak="0">
    <w:nsid w:val="58021944"/>
    <w:multiLevelType w:val="multilevel"/>
    <w:tmpl w:val="E8049F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8" w15:restartNumberingAfterBreak="0">
    <w:nsid w:val="59350CFB"/>
    <w:multiLevelType w:val="multilevel"/>
    <w:tmpl w:val="9DF09F08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89" w15:restartNumberingAfterBreak="0">
    <w:nsid w:val="5C903922"/>
    <w:multiLevelType w:val="multilevel"/>
    <w:tmpl w:val="28E2E4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0" w15:restartNumberingAfterBreak="0">
    <w:nsid w:val="5DE2747A"/>
    <w:multiLevelType w:val="multilevel"/>
    <w:tmpl w:val="698462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1" w15:restartNumberingAfterBreak="0">
    <w:nsid w:val="5DEC6B47"/>
    <w:multiLevelType w:val="multilevel"/>
    <w:tmpl w:val="604E1C0A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92" w15:restartNumberingAfterBreak="0">
    <w:nsid w:val="5DFD0FCE"/>
    <w:multiLevelType w:val="multilevel"/>
    <w:tmpl w:val="237A6B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3" w15:restartNumberingAfterBreak="0">
    <w:nsid w:val="5FCE3FA2"/>
    <w:multiLevelType w:val="multilevel"/>
    <w:tmpl w:val="DB26C3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4" w15:restartNumberingAfterBreak="0">
    <w:nsid w:val="603803BD"/>
    <w:multiLevelType w:val="multilevel"/>
    <w:tmpl w:val="121C19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5" w15:restartNumberingAfterBreak="0">
    <w:nsid w:val="60CC380E"/>
    <w:multiLevelType w:val="multilevel"/>
    <w:tmpl w:val="725257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6" w15:restartNumberingAfterBreak="0">
    <w:nsid w:val="62773BAC"/>
    <w:multiLevelType w:val="hybridMultilevel"/>
    <w:tmpl w:val="FC4CA830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7" w15:restartNumberingAfterBreak="0">
    <w:nsid w:val="63783815"/>
    <w:multiLevelType w:val="multilevel"/>
    <w:tmpl w:val="6812E3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8" w15:restartNumberingAfterBreak="0">
    <w:nsid w:val="66B03F61"/>
    <w:multiLevelType w:val="multilevel"/>
    <w:tmpl w:val="5CE4FA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9" w15:restartNumberingAfterBreak="0">
    <w:nsid w:val="66DA172D"/>
    <w:multiLevelType w:val="multilevel"/>
    <w:tmpl w:val="436C088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0" w15:restartNumberingAfterBreak="0">
    <w:nsid w:val="674C206D"/>
    <w:multiLevelType w:val="multilevel"/>
    <w:tmpl w:val="741CB6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1" w15:restartNumberingAfterBreak="0">
    <w:nsid w:val="694A1985"/>
    <w:multiLevelType w:val="multilevel"/>
    <w:tmpl w:val="521C7A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2" w15:restartNumberingAfterBreak="0">
    <w:nsid w:val="6963469E"/>
    <w:multiLevelType w:val="multilevel"/>
    <w:tmpl w:val="C08C35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3" w15:restartNumberingAfterBreak="0">
    <w:nsid w:val="6A4A60A2"/>
    <w:multiLevelType w:val="multilevel"/>
    <w:tmpl w:val="D34A5E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4" w15:restartNumberingAfterBreak="0">
    <w:nsid w:val="6C1834BB"/>
    <w:multiLevelType w:val="multilevel"/>
    <w:tmpl w:val="629455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5" w15:restartNumberingAfterBreak="0">
    <w:nsid w:val="6CE303EB"/>
    <w:multiLevelType w:val="hybridMultilevel"/>
    <w:tmpl w:val="C898004A"/>
    <w:lvl w:ilvl="0" w:tplc="618223A8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6" w15:restartNumberingAfterBreak="0">
    <w:nsid w:val="6D0477F9"/>
    <w:multiLevelType w:val="multilevel"/>
    <w:tmpl w:val="436C088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7" w15:restartNumberingAfterBreak="0">
    <w:nsid w:val="6E9514D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8" w15:restartNumberingAfterBreak="0">
    <w:nsid w:val="6EB2625E"/>
    <w:multiLevelType w:val="multilevel"/>
    <w:tmpl w:val="F96AF6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9" w15:restartNumberingAfterBreak="0">
    <w:nsid w:val="6EDE158C"/>
    <w:multiLevelType w:val="multilevel"/>
    <w:tmpl w:val="72FEF2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"/>
      <w:lvlJc w:val="left"/>
      <w:pPr>
        <w:ind w:left="1440" w:hanging="360"/>
      </w:pPr>
      <w:rPr>
        <w:rFonts w:ascii="Symbol" w:hAnsi="Symbol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0" w15:restartNumberingAfterBreak="0">
    <w:nsid w:val="6F6550E1"/>
    <w:multiLevelType w:val="multilevel"/>
    <w:tmpl w:val="1C5414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1" w15:restartNumberingAfterBreak="0">
    <w:nsid w:val="71471290"/>
    <w:multiLevelType w:val="multilevel"/>
    <w:tmpl w:val="B9BA9E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2" w15:restartNumberingAfterBreak="0">
    <w:nsid w:val="725508EC"/>
    <w:multiLevelType w:val="multilevel"/>
    <w:tmpl w:val="04324E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3" w15:restartNumberingAfterBreak="0">
    <w:nsid w:val="729F1467"/>
    <w:multiLevelType w:val="multilevel"/>
    <w:tmpl w:val="DB0E27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4" w15:restartNumberingAfterBreak="0">
    <w:nsid w:val="72E042E7"/>
    <w:multiLevelType w:val="multilevel"/>
    <w:tmpl w:val="AAEC8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5" w15:restartNumberingAfterBreak="0">
    <w:nsid w:val="735265EE"/>
    <w:multiLevelType w:val="multilevel"/>
    <w:tmpl w:val="57D287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6" w15:restartNumberingAfterBreak="0">
    <w:nsid w:val="757F5DA6"/>
    <w:multiLevelType w:val="multilevel"/>
    <w:tmpl w:val="436C088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7" w15:restartNumberingAfterBreak="0">
    <w:nsid w:val="75840F61"/>
    <w:multiLevelType w:val="multilevel"/>
    <w:tmpl w:val="82DCBF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8" w15:restartNumberingAfterBreak="0">
    <w:nsid w:val="76266624"/>
    <w:multiLevelType w:val="multilevel"/>
    <w:tmpl w:val="F30E0C2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9" w15:restartNumberingAfterBreak="0">
    <w:nsid w:val="77DA42B7"/>
    <w:multiLevelType w:val="multilevel"/>
    <w:tmpl w:val="305465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0" w15:restartNumberingAfterBreak="0">
    <w:nsid w:val="7B710081"/>
    <w:multiLevelType w:val="multilevel"/>
    <w:tmpl w:val="0AF00C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1" w15:restartNumberingAfterBreak="0">
    <w:nsid w:val="7C7979DA"/>
    <w:multiLevelType w:val="multilevel"/>
    <w:tmpl w:val="8BC822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2" w15:restartNumberingAfterBreak="0">
    <w:nsid w:val="7D8C2C6D"/>
    <w:multiLevelType w:val="multilevel"/>
    <w:tmpl w:val="04090023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23" w15:restartNumberingAfterBreak="0">
    <w:nsid w:val="7DC30597"/>
    <w:multiLevelType w:val="multilevel"/>
    <w:tmpl w:val="33B075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4" w15:restartNumberingAfterBreak="0">
    <w:nsid w:val="7DEF7D89"/>
    <w:multiLevelType w:val="multilevel"/>
    <w:tmpl w:val="05E0C326"/>
    <w:lvl w:ilvl="0">
      <w:start w:val="1"/>
      <w:numFmt w:val="bullet"/>
      <w:lvlText w:val="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5" w15:restartNumberingAfterBreak="0">
    <w:nsid w:val="7F8E34B5"/>
    <w:multiLevelType w:val="multilevel"/>
    <w:tmpl w:val="620A8D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87057014">
    <w:abstractNumId w:val="88"/>
  </w:num>
  <w:num w:numId="2" w16cid:durableId="1012757527">
    <w:abstractNumId w:val="18"/>
  </w:num>
  <w:num w:numId="3" w16cid:durableId="982271565">
    <w:abstractNumId w:val="12"/>
  </w:num>
  <w:num w:numId="4" w16cid:durableId="603922795">
    <w:abstractNumId w:val="107"/>
  </w:num>
  <w:num w:numId="5" w16cid:durableId="1149638695">
    <w:abstractNumId w:val="29"/>
  </w:num>
  <w:num w:numId="6" w16cid:durableId="731583288">
    <w:abstractNumId w:val="62"/>
  </w:num>
  <w:num w:numId="7" w16cid:durableId="242839733">
    <w:abstractNumId w:val="74"/>
  </w:num>
  <w:num w:numId="8" w16cid:durableId="195657659">
    <w:abstractNumId w:val="9"/>
  </w:num>
  <w:num w:numId="9" w16cid:durableId="1289580102">
    <w:abstractNumId w:val="7"/>
  </w:num>
  <w:num w:numId="10" w16cid:durableId="68506449">
    <w:abstractNumId w:val="6"/>
  </w:num>
  <w:num w:numId="11" w16cid:durableId="1191451586">
    <w:abstractNumId w:val="5"/>
  </w:num>
  <w:num w:numId="12" w16cid:durableId="1902129017">
    <w:abstractNumId w:val="4"/>
  </w:num>
  <w:num w:numId="13" w16cid:durableId="587541683">
    <w:abstractNumId w:val="8"/>
  </w:num>
  <w:num w:numId="14" w16cid:durableId="1381974777">
    <w:abstractNumId w:val="3"/>
  </w:num>
  <w:num w:numId="15" w16cid:durableId="1802963686">
    <w:abstractNumId w:val="2"/>
  </w:num>
  <w:num w:numId="16" w16cid:durableId="1330250580">
    <w:abstractNumId w:val="1"/>
  </w:num>
  <w:num w:numId="17" w16cid:durableId="1725911251">
    <w:abstractNumId w:val="0"/>
  </w:num>
  <w:num w:numId="18" w16cid:durableId="144207006">
    <w:abstractNumId w:val="48"/>
  </w:num>
  <w:num w:numId="19" w16cid:durableId="63259567">
    <w:abstractNumId w:val="53"/>
  </w:num>
  <w:num w:numId="20" w16cid:durableId="1599559487">
    <w:abstractNumId w:val="91"/>
  </w:num>
  <w:num w:numId="21" w16cid:durableId="1621912028">
    <w:abstractNumId w:val="70"/>
  </w:num>
  <w:num w:numId="22" w16cid:durableId="153960502">
    <w:abstractNumId w:val="14"/>
  </w:num>
  <w:num w:numId="23" w16cid:durableId="2141727791">
    <w:abstractNumId w:val="122"/>
  </w:num>
  <w:num w:numId="24" w16cid:durableId="1830486501">
    <w:abstractNumId w:val="120"/>
  </w:num>
  <w:num w:numId="25" w16cid:durableId="733624299">
    <w:abstractNumId w:val="83"/>
  </w:num>
  <w:num w:numId="26" w16cid:durableId="1780030975">
    <w:abstractNumId w:val="94"/>
  </w:num>
  <w:num w:numId="27" w16cid:durableId="1700741435">
    <w:abstractNumId w:val="108"/>
  </w:num>
  <w:num w:numId="28" w16cid:durableId="215942534">
    <w:abstractNumId w:val="23"/>
  </w:num>
  <w:num w:numId="29" w16cid:durableId="264465628">
    <w:abstractNumId w:val="41"/>
  </w:num>
  <w:num w:numId="30" w16cid:durableId="2075737844">
    <w:abstractNumId w:val="15"/>
  </w:num>
  <w:num w:numId="31" w16cid:durableId="1244678380">
    <w:abstractNumId w:val="78"/>
  </w:num>
  <w:num w:numId="32" w16cid:durableId="514076359">
    <w:abstractNumId w:val="61"/>
  </w:num>
  <w:num w:numId="33" w16cid:durableId="1531799575">
    <w:abstractNumId w:val="27"/>
  </w:num>
  <w:num w:numId="34" w16cid:durableId="1694333533">
    <w:abstractNumId w:val="13"/>
  </w:num>
  <w:num w:numId="35" w16cid:durableId="462503621">
    <w:abstractNumId w:val="39"/>
  </w:num>
  <w:num w:numId="36" w16cid:durableId="1459764232">
    <w:abstractNumId w:val="65"/>
  </w:num>
  <w:num w:numId="37" w16cid:durableId="1543321225">
    <w:abstractNumId w:val="54"/>
  </w:num>
  <w:num w:numId="38" w16cid:durableId="1923220316">
    <w:abstractNumId w:val="115"/>
  </w:num>
  <w:num w:numId="39" w16cid:durableId="93942551">
    <w:abstractNumId w:val="21"/>
  </w:num>
  <w:num w:numId="40" w16cid:durableId="231694233">
    <w:abstractNumId w:val="86"/>
  </w:num>
  <w:num w:numId="41" w16cid:durableId="328482022">
    <w:abstractNumId w:val="92"/>
  </w:num>
  <w:num w:numId="42" w16cid:durableId="646401391">
    <w:abstractNumId w:val="67"/>
  </w:num>
  <w:num w:numId="43" w16cid:durableId="2048918168">
    <w:abstractNumId w:val="76"/>
  </w:num>
  <w:num w:numId="44" w16cid:durableId="1379551900">
    <w:abstractNumId w:val="118"/>
  </w:num>
  <w:num w:numId="45" w16cid:durableId="1299647479">
    <w:abstractNumId w:val="30"/>
  </w:num>
  <w:num w:numId="46" w16cid:durableId="1393114247">
    <w:abstractNumId w:val="50"/>
  </w:num>
  <w:num w:numId="47" w16cid:durableId="661128191">
    <w:abstractNumId w:val="81"/>
  </w:num>
  <w:num w:numId="48" w16cid:durableId="836190597">
    <w:abstractNumId w:val="110"/>
  </w:num>
  <w:num w:numId="49" w16cid:durableId="1910188941">
    <w:abstractNumId w:val="64"/>
  </w:num>
  <w:num w:numId="50" w16cid:durableId="1954554307">
    <w:abstractNumId w:val="112"/>
  </w:num>
  <w:num w:numId="51" w16cid:durableId="210461582">
    <w:abstractNumId w:val="119"/>
  </w:num>
  <w:num w:numId="52" w16cid:durableId="2083015735">
    <w:abstractNumId w:val="123"/>
  </w:num>
  <w:num w:numId="53" w16cid:durableId="1389258709">
    <w:abstractNumId w:val="35"/>
  </w:num>
  <w:num w:numId="54" w16cid:durableId="870723857">
    <w:abstractNumId w:val="42"/>
  </w:num>
  <w:num w:numId="55" w16cid:durableId="1427846948">
    <w:abstractNumId w:val="19"/>
  </w:num>
  <w:num w:numId="56" w16cid:durableId="297342170">
    <w:abstractNumId w:val="33"/>
  </w:num>
  <w:num w:numId="57" w16cid:durableId="1412000724">
    <w:abstractNumId w:val="59"/>
  </w:num>
  <w:num w:numId="58" w16cid:durableId="1115176267">
    <w:abstractNumId w:val="98"/>
  </w:num>
  <w:num w:numId="59" w16cid:durableId="325131687">
    <w:abstractNumId w:val="46"/>
  </w:num>
  <w:num w:numId="60" w16cid:durableId="1334531332">
    <w:abstractNumId w:val="84"/>
  </w:num>
  <w:num w:numId="61" w16cid:durableId="495221358">
    <w:abstractNumId w:val="58"/>
  </w:num>
  <w:num w:numId="62" w16cid:durableId="1111170385">
    <w:abstractNumId w:val="31"/>
  </w:num>
  <w:num w:numId="63" w16cid:durableId="1281837975">
    <w:abstractNumId w:val="104"/>
  </w:num>
  <w:num w:numId="64" w16cid:durableId="1838308113">
    <w:abstractNumId w:val="44"/>
  </w:num>
  <w:num w:numId="65" w16cid:durableId="1307079567">
    <w:abstractNumId w:val="103"/>
  </w:num>
  <w:num w:numId="66" w16cid:durableId="529612808">
    <w:abstractNumId w:val="25"/>
  </w:num>
  <w:num w:numId="67" w16cid:durableId="1178354231">
    <w:abstractNumId w:val="55"/>
  </w:num>
  <w:num w:numId="68" w16cid:durableId="1319459104">
    <w:abstractNumId w:val="93"/>
  </w:num>
  <w:num w:numId="69" w16cid:durableId="1638756341">
    <w:abstractNumId w:val="117"/>
  </w:num>
  <w:num w:numId="70" w16cid:durableId="1015155862">
    <w:abstractNumId w:val="102"/>
  </w:num>
  <w:num w:numId="71" w16cid:durableId="1781413940">
    <w:abstractNumId w:val="125"/>
  </w:num>
  <w:num w:numId="72" w16cid:durableId="793714727">
    <w:abstractNumId w:val="114"/>
  </w:num>
  <w:num w:numId="73" w16cid:durableId="1631396779">
    <w:abstractNumId w:val="66"/>
  </w:num>
  <w:num w:numId="74" w16cid:durableId="631987395">
    <w:abstractNumId w:val="37"/>
  </w:num>
  <w:num w:numId="75" w16cid:durableId="1443496118">
    <w:abstractNumId w:val="97"/>
  </w:num>
  <w:num w:numId="76" w16cid:durableId="1813329014">
    <w:abstractNumId w:val="113"/>
  </w:num>
  <w:num w:numId="77" w16cid:durableId="474612973">
    <w:abstractNumId w:val="75"/>
  </w:num>
  <w:num w:numId="78" w16cid:durableId="636495412">
    <w:abstractNumId w:val="38"/>
  </w:num>
  <w:num w:numId="79" w16cid:durableId="897665459">
    <w:abstractNumId w:val="89"/>
  </w:num>
  <w:num w:numId="80" w16cid:durableId="363016457">
    <w:abstractNumId w:val="24"/>
  </w:num>
  <w:num w:numId="81" w16cid:durableId="1800800342">
    <w:abstractNumId w:val="85"/>
  </w:num>
  <w:num w:numId="82" w16cid:durableId="1910842834">
    <w:abstractNumId w:val="101"/>
  </w:num>
  <w:num w:numId="83" w16cid:durableId="1977373636">
    <w:abstractNumId w:val="60"/>
  </w:num>
  <w:num w:numId="84" w16cid:durableId="771556872">
    <w:abstractNumId w:val="45"/>
  </w:num>
  <w:num w:numId="85" w16cid:durableId="281619764">
    <w:abstractNumId w:val="96"/>
  </w:num>
  <w:num w:numId="86" w16cid:durableId="140201097">
    <w:abstractNumId w:val="105"/>
  </w:num>
  <w:num w:numId="87" w16cid:durableId="1112239914">
    <w:abstractNumId w:val="28"/>
  </w:num>
  <w:num w:numId="88" w16cid:durableId="1009332946">
    <w:abstractNumId w:val="47"/>
  </w:num>
  <w:num w:numId="89" w16cid:durableId="658390547">
    <w:abstractNumId w:val="72"/>
  </w:num>
  <w:num w:numId="90" w16cid:durableId="353264539">
    <w:abstractNumId w:val="77"/>
  </w:num>
  <w:num w:numId="91" w16cid:durableId="1363480668">
    <w:abstractNumId w:val="109"/>
  </w:num>
  <w:num w:numId="92" w16cid:durableId="1399742660">
    <w:abstractNumId w:val="22"/>
  </w:num>
  <w:num w:numId="93" w16cid:durableId="1458644353">
    <w:abstractNumId w:val="124"/>
  </w:num>
  <w:num w:numId="94" w16cid:durableId="76632607">
    <w:abstractNumId w:val="121"/>
  </w:num>
  <w:num w:numId="95" w16cid:durableId="596065501">
    <w:abstractNumId w:val="26"/>
  </w:num>
  <w:num w:numId="96" w16cid:durableId="988511749">
    <w:abstractNumId w:val="80"/>
  </w:num>
  <w:num w:numId="97" w16cid:durableId="1359745740">
    <w:abstractNumId w:val="63"/>
  </w:num>
  <w:num w:numId="98" w16cid:durableId="795835598">
    <w:abstractNumId w:val="95"/>
  </w:num>
  <w:num w:numId="99" w16cid:durableId="854345303">
    <w:abstractNumId w:val="73"/>
  </w:num>
  <w:num w:numId="100" w16cid:durableId="666591120">
    <w:abstractNumId w:val="52"/>
  </w:num>
  <w:num w:numId="101" w16cid:durableId="1594169042">
    <w:abstractNumId w:val="111"/>
  </w:num>
  <w:num w:numId="102" w16cid:durableId="1245648848">
    <w:abstractNumId w:val="34"/>
  </w:num>
  <w:num w:numId="103" w16cid:durableId="1921744827">
    <w:abstractNumId w:val="79"/>
  </w:num>
  <w:num w:numId="104" w16cid:durableId="1423069230">
    <w:abstractNumId w:val="16"/>
  </w:num>
  <w:num w:numId="105" w16cid:durableId="35156958">
    <w:abstractNumId w:val="51"/>
  </w:num>
  <w:num w:numId="106" w16cid:durableId="907108735">
    <w:abstractNumId w:val="100"/>
  </w:num>
  <w:num w:numId="107" w16cid:durableId="1695382102">
    <w:abstractNumId w:val="40"/>
  </w:num>
  <w:num w:numId="108" w16cid:durableId="1733649342">
    <w:abstractNumId w:val="20"/>
  </w:num>
  <w:num w:numId="109" w16cid:durableId="9378939">
    <w:abstractNumId w:val="82"/>
  </w:num>
  <w:num w:numId="110" w16cid:durableId="1886066159">
    <w:abstractNumId w:val="36"/>
  </w:num>
  <w:num w:numId="111" w16cid:durableId="1039089033">
    <w:abstractNumId w:val="11"/>
  </w:num>
  <w:num w:numId="112" w16cid:durableId="229728942">
    <w:abstractNumId w:val="17"/>
  </w:num>
  <w:num w:numId="113" w16cid:durableId="298845250">
    <w:abstractNumId w:val="32"/>
  </w:num>
  <w:num w:numId="114" w16cid:durableId="1932352899">
    <w:abstractNumId w:val="56"/>
  </w:num>
  <w:num w:numId="115" w16cid:durableId="651838323">
    <w:abstractNumId w:val="99"/>
  </w:num>
  <w:num w:numId="116" w16cid:durableId="1281567100">
    <w:abstractNumId w:val="69"/>
  </w:num>
  <w:num w:numId="117" w16cid:durableId="1199469369">
    <w:abstractNumId w:val="43"/>
  </w:num>
  <w:num w:numId="118" w16cid:durableId="2044136871">
    <w:abstractNumId w:val="106"/>
  </w:num>
  <w:num w:numId="119" w16cid:durableId="1088769341">
    <w:abstractNumId w:val="116"/>
  </w:num>
  <w:num w:numId="120" w16cid:durableId="1582713250">
    <w:abstractNumId w:val="10"/>
  </w:num>
  <w:num w:numId="121" w16cid:durableId="439957704">
    <w:abstractNumId w:val="68"/>
  </w:num>
  <w:num w:numId="122" w16cid:durableId="1768423794">
    <w:abstractNumId w:val="90"/>
  </w:num>
  <w:num w:numId="123" w16cid:durableId="911549721">
    <w:abstractNumId w:val="87"/>
  </w:num>
  <w:num w:numId="124" w16cid:durableId="1574581906">
    <w:abstractNumId w:val="71"/>
  </w:num>
  <w:num w:numId="125" w16cid:durableId="2134135397">
    <w:abstractNumId w:val="57"/>
  </w:num>
  <w:num w:numId="126" w16cid:durableId="1055858616">
    <w:abstractNumId w:val="4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4841"/>
    <w:rsid w:val="0000101A"/>
    <w:rsid w:val="00012537"/>
    <w:rsid w:val="000328E4"/>
    <w:rsid w:val="0007081D"/>
    <w:rsid w:val="000C1722"/>
    <w:rsid w:val="000C6AB3"/>
    <w:rsid w:val="000F25EA"/>
    <w:rsid w:val="00104366"/>
    <w:rsid w:val="00115F78"/>
    <w:rsid w:val="001710B3"/>
    <w:rsid w:val="00190318"/>
    <w:rsid w:val="00201B2B"/>
    <w:rsid w:val="002216E4"/>
    <w:rsid w:val="00235C7C"/>
    <w:rsid w:val="00237303"/>
    <w:rsid w:val="00240F2C"/>
    <w:rsid w:val="00241212"/>
    <w:rsid w:val="00257BD1"/>
    <w:rsid w:val="00274B15"/>
    <w:rsid w:val="002756BE"/>
    <w:rsid w:val="00295B2D"/>
    <w:rsid w:val="002B7EFB"/>
    <w:rsid w:val="002D3AB0"/>
    <w:rsid w:val="002E49CB"/>
    <w:rsid w:val="00316414"/>
    <w:rsid w:val="00317522"/>
    <w:rsid w:val="0037249C"/>
    <w:rsid w:val="003A4AF1"/>
    <w:rsid w:val="00423374"/>
    <w:rsid w:val="004568CD"/>
    <w:rsid w:val="00460157"/>
    <w:rsid w:val="00481E91"/>
    <w:rsid w:val="004C5F52"/>
    <w:rsid w:val="004D58EB"/>
    <w:rsid w:val="004D7EC3"/>
    <w:rsid w:val="004E4D7C"/>
    <w:rsid w:val="00542713"/>
    <w:rsid w:val="00544841"/>
    <w:rsid w:val="00565016"/>
    <w:rsid w:val="00565F3C"/>
    <w:rsid w:val="005748B8"/>
    <w:rsid w:val="006007AF"/>
    <w:rsid w:val="006029F7"/>
    <w:rsid w:val="00620329"/>
    <w:rsid w:val="006366D8"/>
    <w:rsid w:val="00645252"/>
    <w:rsid w:val="00655C9D"/>
    <w:rsid w:val="00684512"/>
    <w:rsid w:val="006B33CD"/>
    <w:rsid w:val="006B56F8"/>
    <w:rsid w:val="006D3D74"/>
    <w:rsid w:val="006E0C38"/>
    <w:rsid w:val="00770F71"/>
    <w:rsid w:val="007956A1"/>
    <w:rsid w:val="007B1C5C"/>
    <w:rsid w:val="007E7311"/>
    <w:rsid w:val="0083569A"/>
    <w:rsid w:val="008421AF"/>
    <w:rsid w:val="00843DDD"/>
    <w:rsid w:val="0084601D"/>
    <w:rsid w:val="00846D48"/>
    <w:rsid w:val="00847027"/>
    <w:rsid w:val="0085744E"/>
    <w:rsid w:val="00890E57"/>
    <w:rsid w:val="00895C48"/>
    <w:rsid w:val="00897500"/>
    <w:rsid w:val="008A49CC"/>
    <w:rsid w:val="008C1587"/>
    <w:rsid w:val="008C3F60"/>
    <w:rsid w:val="008E300B"/>
    <w:rsid w:val="008E5D02"/>
    <w:rsid w:val="009101EB"/>
    <w:rsid w:val="00960669"/>
    <w:rsid w:val="00967728"/>
    <w:rsid w:val="009970D9"/>
    <w:rsid w:val="009B7528"/>
    <w:rsid w:val="009E1C1C"/>
    <w:rsid w:val="009F0B40"/>
    <w:rsid w:val="009F4BE5"/>
    <w:rsid w:val="00A03349"/>
    <w:rsid w:val="00A06EAC"/>
    <w:rsid w:val="00A10205"/>
    <w:rsid w:val="00A271AC"/>
    <w:rsid w:val="00A3133F"/>
    <w:rsid w:val="00A53703"/>
    <w:rsid w:val="00A67756"/>
    <w:rsid w:val="00A9204E"/>
    <w:rsid w:val="00AA52B8"/>
    <w:rsid w:val="00AD4A7F"/>
    <w:rsid w:val="00B00D05"/>
    <w:rsid w:val="00B22B48"/>
    <w:rsid w:val="00B22F6F"/>
    <w:rsid w:val="00B320B3"/>
    <w:rsid w:val="00B55ABD"/>
    <w:rsid w:val="00B56CA2"/>
    <w:rsid w:val="00C02E24"/>
    <w:rsid w:val="00C038F8"/>
    <w:rsid w:val="00C03DFF"/>
    <w:rsid w:val="00C16927"/>
    <w:rsid w:val="00C22018"/>
    <w:rsid w:val="00C25167"/>
    <w:rsid w:val="00C41BD9"/>
    <w:rsid w:val="00C670C0"/>
    <w:rsid w:val="00C73D7F"/>
    <w:rsid w:val="00C77FD3"/>
    <w:rsid w:val="00C80B9B"/>
    <w:rsid w:val="00C87AC0"/>
    <w:rsid w:val="00CD5893"/>
    <w:rsid w:val="00CE2F9B"/>
    <w:rsid w:val="00D04D26"/>
    <w:rsid w:val="00D16FED"/>
    <w:rsid w:val="00D25998"/>
    <w:rsid w:val="00D26A1F"/>
    <w:rsid w:val="00D26B73"/>
    <w:rsid w:val="00DF77ED"/>
    <w:rsid w:val="00E25B45"/>
    <w:rsid w:val="00E31499"/>
    <w:rsid w:val="00E50B67"/>
    <w:rsid w:val="00E610B1"/>
    <w:rsid w:val="00E62B2D"/>
    <w:rsid w:val="00EC72BC"/>
    <w:rsid w:val="00ED43D3"/>
    <w:rsid w:val="00F55E3C"/>
    <w:rsid w:val="00F56F0A"/>
    <w:rsid w:val="00F6605E"/>
    <w:rsid w:val="00F741EA"/>
    <w:rsid w:val="00F7449C"/>
    <w:rsid w:val="00FB621B"/>
    <w:rsid w:val="00FD2E89"/>
    <w:rsid w:val="00FD5340"/>
    <w:rsid w:val="00FE3C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EBB4C09"/>
  <w15:chartTrackingRefBased/>
  <w15:docId w15:val="{8F9C4505-E888-4D58-91ED-46402209EE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1"/>
        <w:szCs w:val="21"/>
        <w:lang w:val="en-US" w:eastAsia="en-US" w:bidi="ar-SA"/>
      </w:rPr>
    </w:rPrDefault>
    <w:pPrDefault>
      <w:pPr>
        <w:spacing w:after="200" w:line="28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970D9"/>
  </w:style>
  <w:style w:type="paragraph" w:styleId="Heading1">
    <w:name w:val="heading 1"/>
    <w:basedOn w:val="Normal"/>
    <w:next w:val="Normal"/>
    <w:link w:val="Heading1Char"/>
    <w:uiPriority w:val="9"/>
    <w:qFormat/>
    <w:rsid w:val="009970D9"/>
    <w:pPr>
      <w:keepNext/>
      <w:keepLines/>
      <w:spacing w:before="360" w:after="40" w:line="240" w:lineRule="auto"/>
      <w:outlineLvl w:val="0"/>
    </w:pPr>
    <w:rPr>
      <w:rFonts w:asciiTheme="majorHAnsi" w:eastAsiaTheme="majorEastAsia" w:hAnsiTheme="majorHAnsi" w:cstheme="majorBidi"/>
      <w:color w:val="538135" w:themeColor="accent6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970D9"/>
    <w:pPr>
      <w:keepNext/>
      <w:keepLines/>
      <w:spacing w:before="80" w:after="0" w:line="240" w:lineRule="auto"/>
      <w:outlineLvl w:val="1"/>
    </w:pPr>
    <w:rPr>
      <w:rFonts w:asciiTheme="majorHAnsi" w:eastAsiaTheme="majorEastAsia" w:hAnsiTheme="majorHAnsi" w:cstheme="majorBidi"/>
      <w:color w:val="538135" w:themeColor="accent6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9970D9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538135" w:themeColor="accent6" w:themeShade="B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9970D9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color w:val="70AD47" w:themeColor="accent6"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9970D9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i/>
      <w:iCs/>
      <w:color w:val="70AD47" w:themeColor="accent6"/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9970D9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70AD47" w:themeColor="accent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9970D9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70AD47" w:themeColor="accent6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9970D9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70AD47" w:themeColor="accent6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9970D9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70AD47" w:themeColor="accent6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970D9"/>
    <w:rPr>
      <w:rFonts w:asciiTheme="majorHAnsi" w:eastAsiaTheme="majorEastAsia" w:hAnsiTheme="majorHAnsi" w:cstheme="majorBidi"/>
      <w:color w:val="538135" w:themeColor="accent6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9970D9"/>
    <w:rPr>
      <w:rFonts w:asciiTheme="majorHAnsi" w:eastAsiaTheme="majorEastAsia" w:hAnsiTheme="majorHAnsi" w:cstheme="majorBidi"/>
      <w:color w:val="538135" w:themeColor="accent6" w:themeShade="BF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rsid w:val="009970D9"/>
    <w:rPr>
      <w:rFonts w:asciiTheme="majorHAnsi" w:eastAsiaTheme="majorEastAsia" w:hAnsiTheme="majorHAnsi" w:cstheme="majorBidi"/>
      <w:color w:val="538135" w:themeColor="accent6" w:themeShade="B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9970D9"/>
    <w:rPr>
      <w:rFonts w:asciiTheme="majorHAnsi" w:eastAsiaTheme="majorEastAsia" w:hAnsiTheme="majorHAnsi" w:cstheme="majorBidi"/>
      <w:color w:val="70AD47" w:themeColor="accent6"/>
      <w:sz w:val="22"/>
      <w:szCs w:val="22"/>
    </w:rPr>
  </w:style>
  <w:style w:type="character" w:customStyle="1" w:styleId="Heading5Char">
    <w:name w:val="Heading 5 Char"/>
    <w:basedOn w:val="DefaultParagraphFont"/>
    <w:link w:val="Heading5"/>
    <w:uiPriority w:val="9"/>
    <w:rsid w:val="009970D9"/>
    <w:rPr>
      <w:rFonts w:asciiTheme="majorHAnsi" w:eastAsiaTheme="majorEastAsia" w:hAnsiTheme="majorHAnsi" w:cstheme="majorBidi"/>
      <w:i/>
      <w:iCs/>
      <w:color w:val="70AD47" w:themeColor="accent6"/>
      <w:sz w:val="22"/>
      <w:szCs w:val="22"/>
    </w:rPr>
  </w:style>
  <w:style w:type="character" w:customStyle="1" w:styleId="Heading6Char">
    <w:name w:val="Heading 6 Char"/>
    <w:basedOn w:val="DefaultParagraphFont"/>
    <w:link w:val="Heading6"/>
    <w:uiPriority w:val="9"/>
    <w:rsid w:val="009970D9"/>
    <w:rPr>
      <w:rFonts w:asciiTheme="majorHAnsi" w:eastAsiaTheme="majorEastAsia" w:hAnsiTheme="majorHAnsi" w:cstheme="majorBidi"/>
      <w:color w:val="70AD47" w:themeColor="accent6"/>
    </w:rPr>
  </w:style>
  <w:style w:type="character" w:customStyle="1" w:styleId="Heading7Char">
    <w:name w:val="Heading 7 Char"/>
    <w:basedOn w:val="DefaultParagraphFont"/>
    <w:link w:val="Heading7"/>
    <w:uiPriority w:val="9"/>
    <w:rsid w:val="009970D9"/>
    <w:rPr>
      <w:rFonts w:asciiTheme="majorHAnsi" w:eastAsiaTheme="majorEastAsia" w:hAnsiTheme="majorHAnsi" w:cstheme="majorBidi"/>
      <w:b/>
      <w:bCs/>
      <w:color w:val="70AD47" w:themeColor="accent6"/>
    </w:rPr>
  </w:style>
  <w:style w:type="character" w:customStyle="1" w:styleId="Heading8Char">
    <w:name w:val="Heading 8 Char"/>
    <w:basedOn w:val="DefaultParagraphFont"/>
    <w:link w:val="Heading8"/>
    <w:uiPriority w:val="9"/>
    <w:rsid w:val="009970D9"/>
    <w:rPr>
      <w:rFonts w:asciiTheme="majorHAnsi" w:eastAsiaTheme="majorEastAsia" w:hAnsiTheme="majorHAnsi" w:cstheme="majorBidi"/>
      <w:b/>
      <w:bCs/>
      <w:i/>
      <w:iCs/>
      <w:color w:val="70AD47" w:themeColor="accent6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9970D9"/>
    <w:rPr>
      <w:rFonts w:asciiTheme="majorHAnsi" w:eastAsiaTheme="majorEastAsia" w:hAnsiTheme="majorHAnsi" w:cstheme="majorBidi"/>
      <w:i/>
      <w:iCs/>
      <w:color w:val="70AD47" w:themeColor="accent6"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9970D9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pacing w:val="-15"/>
      <w:sz w:val="96"/>
      <w:szCs w:val="96"/>
    </w:rPr>
  </w:style>
  <w:style w:type="character" w:customStyle="1" w:styleId="TitleChar">
    <w:name w:val="Title Char"/>
    <w:basedOn w:val="DefaultParagraphFont"/>
    <w:link w:val="Title"/>
    <w:uiPriority w:val="10"/>
    <w:rsid w:val="009970D9"/>
    <w:rPr>
      <w:rFonts w:asciiTheme="majorHAnsi" w:eastAsiaTheme="majorEastAsia" w:hAnsiTheme="majorHAnsi" w:cstheme="majorBidi"/>
      <w:color w:val="262626" w:themeColor="text1" w:themeTint="D9"/>
      <w:spacing w:val="-15"/>
      <w:sz w:val="96"/>
      <w:szCs w:val="9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970D9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  <w:sz w:val="30"/>
      <w:szCs w:val="30"/>
    </w:rPr>
  </w:style>
  <w:style w:type="character" w:customStyle="1" w:styleId="SubtitleChar">
    <w:name w:val="Subtitle Char"/>
    <w:basedOn w:val="DefaultParagraphFont"/>
    <w:link w:val="Subtitle"/>
    <w:uiPriority w:val="11"/>
    <w:rsid w:val="009970D9"/>
    <w:rPr>
      <w:rFonts w:asciiTheme="majorHAnsi" w:eastAsiaTheme="majorEastAsia" w:hAnsiTheme="majorHAnsi" w:cstheme="majorBidi"/>
      <w:sz w:val="30"/>
      <w:szCs w:val="30"/>
    </w:rPr>
  </w:style>
  <w:style w:type="character" w:styleId="SubtleEmphasis">
    <w:name w:val="Subtle Emphasis"/>
    <w:basedOn w:val="DefaultParagraphFont"/>
    <w:uiPriority w:val="19"/>
    <w:qFormat/>
    <w:rsid w:val="009970D9"/>
    <w:rPr>
      <w:i/>
      <w:iCs/>
    </w:rPr>
  </w:style>
  <w:style w:type="character" w:styleId="Emphasis">
    <w:name w:val="Emphasis"/>
    <w:basedOn w:val="DefaultParagraphFont"/>
    <w:uiPriority w:val="20"/>
    <w:qFormat/>
    <w:rsid w:val="009970D9"/>
    <w:rPr>
      <w:i/>
      <w:iCs/>
      <w:color w:val="70AD47" w:themeColor="accent6"/>
    </w:rPr>
  </w:style>
  <w:style w:type="character" w:styleId="IntenseEmphasis">
    <w:name w:val="Intense Emphasis"/>
    <w:basedOn w:val="DefaultParagraphFont"/>
    <w:uiPriority w:val="21"/>
    <w:qFormat/>
    <w:rsid w:val="009970D9"/>
    <w:rPr>
      <w:b/>
      <w:bCs/>
      <w:i/>
      <w:iCs/>
    </w:rPr>
  </w:style>
  <w:style w:type="character" w:styleId="Strong">
    <w:name w:val="Strong"/>
    <w:basedOn w:val="DefaultParagraphFont"/>
    <w:uiPriority w:val="22"/>
    <w:qFormat/>
    <w:rsid w:val="009970D9"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9970D9"/>
    <w:pPr>
      <w:spacing w:before="160"/>
      <w:ind w:left="720" w:right="720"/>
      <w:jc w:val="center"/>
    </w:pPr>
    <w:rPr>
      <w:i/>
      <w:iCs/>
      <w:color w:val="262626" w:themeColor="text1" w:themeTint="D9"/>
    </w:rPr>
  </w:style>
  <w:style w:type="character" w:customStyle="1" w:styleId="QuoteChar">
    <w:name w:val="Quote Char"/>
    <w:basedOn w:val="DefaultParagraphFont"/>
    <w:link w:val="Quote"/>
    <w:uiPriority w:val="29"/>
    <w:rsid w:val="009970D9"/>
    <w:rPr>
      <w:i/>
      <w:iCs/>
      <w:color w:val="262626" w:themeColor="text1" w:themeTint="D9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970D9"/>
    <w:pPr>
      <w:spacing w:before="160" w:after="160" w:line="264" w:lineRule="auto"/>
      <w:ind w:left="720" w:right="720"/>
      <w:jc w:val="center"/>
    </w:pPr>
    <w:rPr>
      <w:rFonts w:asciiTheme="majorHAnsi" w:eastAsiaTheme="majorEastAsia" w:hAnsiTheme="majorHAnsi" w:cstheme="majorBidi"/>
      <w:i/>
      <w:iCs/>
      <w:color w:val="70AD47" w:themeColor="accent6"/>
      <w:sz w:val="32"/>
      <w:szCs w:val="3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970D9"/>
    <w:rPr>
      <w:rFonts w:asciiTheme="majorHAnsi" w:eastAsiaTheme="majorEastAsia" w:hAnsiTheme="majorHAnsi" w:cstheme="majorBidi"/>
      <w:i/>
      <w:iCs/>
      <w:color w:val="70AD47" w:themeColor="accent6"/>
      <w:sz w:val="32"/>
      <w:szCs w:val="32"/>
    </w:rPr>
  </w:style>
  <w:style w:type="character" w:styleId="SubtleReference">
    <w:name w:val="Subtle Reference"/>
    <w:basedOn w:val="DefaultParagraphFont"/>
    <w:uiPriority w:val="31"/>
    <w:qFormat/>
    <w:rsid w:val="009970D9"/>
    <w:rPr>
      <w:smallCaps/>
      <w:color w:val="595959" w:themeColor="text1" w:themeTint="A6"/>
    </w:rPr>
  </w:style>
  <w:style w:type="character" w:styleId="IntenseReference">
    <w:name w:val="Intense Reference"/>
    <w:basedOn w:val="DefaultParagraphFont"/>
    <w:uiPriority w:val="32"/>
    <w:qFormat/>
    <w:rsid w:val="009970D9"/>
    <w:rPr>
      <w:b/>
      <w:bCs/>
      <w:smallCaps/>
      <w:color w:val="70AD47" w:themeColor="accent6"/>
    </w:rPr>
  </w:style>
  <w:style w:type="character" w:styleId="BookTitle">
    <w:name w:val="Book Title"/>
    <w:basedOn w:val="DefaultParagraphFont"/>
    <w:uiPriority w:val="33"/>
    <w:qFormat/>
    <w:rsid w:val="009970D9"/>
    <w:rPr>
      <w:b/>
      <w:bCs/>
      <w:caps w:val="0"/>
      <w:smallCaps/>
      <w:spacing w:val="7"/>
      <w:sz w:val="21"/>
      <w:szCs w:val="21"/>
    </w:rPr>
  </w:style>
  <w:style w:type="character" w:styleId="Hyperlink">
    <w:name w:val="Hyperlink"/>
    <w:basedOn w:val="DefaultParagraphFont"/>
    <w:uiPriority w:val="99"/>
    <w:unhideWhenUsed/>
    <w:rsid w:val="00645252"/>
    <w:rPr>
      <w:color w:val="1F4E79" w:themeColor="accent1" w:themeShade="80"/>
      <w:u w:val="single"/>
    </w:rPr>
  </w:style>
  <w:style w:type="character" w:styleId="FollowedHyperlink">
    <w:name w:val="FollowedHyperlink"/>
    <w:basedOn w:val="DefaultParagraphFont"/>
    <w:uiPriority w:val="99"/>
    <w:unhideWhenUsed/>
    <w:rPr>
      <w:color w:val="954F72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9970D9"/>
    <w:pPr>
      <w:spacing w:line="240" w:lineRule="auto"/>
    </w:pPr>
    <w:rPr>
      <w:b/>
      <w:bCs/>
      <w:smallCaps/>
      <w:color w:val="595959" w:themeColor="text1" w:themeTint="A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45252"/>
    <w:rPr>
      <w:rFonts w:ascii="Segoe UI" w:hAnsi="Segoe UI" w:cs="Segoe UI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5252"/>
    <w:rPr>
      <w:rFonts w:ascii="Segoe UI" w:hAnsi="Segoe UI" w:cs="Segoe UI"/>
      <w:szCs w:val="18"/>
    </w:rPr>
  </w:style>
  <w:style w:type="paragraph" w:styleId="BlockText">
    <w:name w:val="Block Text"/>
    <w:basedOn w:val="Normal"/>
    <w:uiPriority w:val="99"/>
    <w:semiHidden/>
    <w:unhideWhenUsed/>
    <w:rsid w:val="00645252"/>
    <w:pPr>
      <w:pBdr>
        <w:top w:val="single" w:sz="2" w:space="10" w:color="5B9BD5" w:themeColor="accent1" w:shadow="1" w:frame="1"/>
        <w:left w:val="single" w:sz="2" w:space="10" w:color="5B9BD5" w:themeColor="accent1" w:shadow="1" w:frame="1"/>
        <w:bottom w:val="single" w:sz="2" w:space="10" w:color="5B9BD5" w:themeColor="accent1" w:shadow="1" w:frame="1"/>
        <w:right w:val="single" w:sz="2" w:space="10" w:color="5B9BD5" w:themeColor="accent1" w:shadow="1" w:frame="1"/>
      </w:pBdr>
      <w:ind w:left="1152" w:right="1152"/>
    </w:pPr>
    <w:rPr>
      <w:i/>
      <w:iCs/>
      <w:color w:val="1F4E79" w:themeColor="accent1" w:themeShade="80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645252"/>
    <w:pPr>
      <w:spacing w:after="120"/>
    </w:pPr>
    <w:rPr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645252"/>
    <w:rPr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645252"/>
    <w:pPr>
      <w:spacing w:after="120"/>
      <w:ind w:left="360"/>
    </w:pPr>
    <w:rPr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645252"/>
    <w:rPr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645252"/>
    <w:rPr>
      <w:sz w:val="22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45252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45252"/>
    <w:rPr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4525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45252"/>
    <w:rPr>
      <w:b/>
      <w:bCs/>
      <w:szCs w:val="20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645252"/>
    <w:rPr>
      <w:rFonts w:ascii="Segoe UI" w:hAnsi="Segoe UI" w:cs="Segoe UI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645252"/>
    <w:rPr>
      <w:rFonts w:ascii="Segoe UI" w:hAnsi="Segoe UI" w:cs="Segoe UI"/>
      <w:szCs w:val="16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645252"/>
    <w:rPr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645252"/>
    <w:rPr>
      <w:szCs w:val="20"/>
    </w:rPr>
  </w:style>
  <w:style w:type="paragraph" w:styleId="EnvelopeReturn">
    <w:name w:val="envelope return"/>
    <w:basedOn w:val="Normal"/>
    <w:uiPriority w:val="99"/>
    <w:semiHidden/>
    <w:unhideWhenUsed/>
    <w:rsid w:val="00645252"/>
    <w:rPr>
      <w:rFonts w:asciiTheme="majorHAnsi" w:eastAsiaTheme="majorEastAsia" w:hAnsiTheme="majorHAnsi" w:cstheme="majorBidi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645252"/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645252"/>
    <w:rPr>
      <w:szCs w:val="20"/>
    </w:rPr>
  </w:style>
  <w:style w:type="character" w:styleId="HTMLCode">
    <w:name w:val="HTML Code"/>
    <w:basedOn w:val="DefaultParagraphFont"/>
    <w:uiPriority w:val="99"/>
    <w:semiHidden/>
    <w:unhideWhenUsed/>
    <w:rsid w:val="00645252"/>
    <w:rPr>
      <w:rFonts w:ascii="Consolas" w:hAnsi="Consolas"/>
      <w:sz w:val="22"/>
      <w:szCs w:val="20"/>
    </w:rPr>
  </w:style>
  <w:style w:type="character" w:styleId="HTMLKeyboard">
    <w:name w:val="HTML Keyboard"/>
    <w:basedOn w:val="DefaultParagraphFont"/>
    <w:uiPriority w:val="99"/>
    <w:semiHidden/>
    <w:unhideWhenUsed/>
    <w:rsid w:val="00645252"/>
    <w:rPr>
      <w:rFonts w:ascii="Consolas" w:hAnsi="Consolas"/>
      <w:sz w:val="22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45252"/>
    <w:rPr>
      <w:rFonts w:ascii="Consolas" w:hAnsi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645252"/>
    <w:rPr>
      <w:rFonts w:ascii="Consolas" w:hAnsi="Consolas"/>
      <w:szCs w:val="20"/>
    </w:rPr>
  </w:style>
  <w:style w:type="character" w:styleId="HTMLTypewriter">
    <w:name w:val="HTML Typewriter"/>
    <w:basedOn w:val="DefaultParagraphFont"/>
    <w:uiPriority w:val="99"/>
    <w:semiHidden/>
    <w:unhideWhenUsed/>
    <w:rsid w:val="00645252"/>
    <w:rPr>
      <w:rFonts w:ascii="Consolas" w:hAnsi="Consolas"/>
      <w:sz w:val="22"/>
      <w:szCs w:val="20"/>
    </w:rPr>
  </w:style>
  <w:style w:type="paragraph" w:styleId="MacroText">
    <w:name w:val="macro"/>
    <w:link w:val="MacroTextChar"/>
    <w:uiPriority w:val="99"/>
    <w:semiHidden/>
    <w:unhideWhenUsed/>
    <w:rsid w:val="00645252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645252"/>
    <w:rPr>
      <w:rFonts w:ascii="Consolas" w:hAnsi="Consolas"/>
      <w:szCs w:val="20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645252"/>
    <w:rPr>
      <w:rFonts w:ascii="Consolas" w:hAnsi="Consola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645252"/>
    <w:rPr>
      <w:rFonts w:ascii="Consolas" w:hAnsi="Consolas"/>
      <w:szCs w:val="21"/>
    </w:rPr>
  </w:style>
  <w:style w:type="character" w:styleId="PlaceholderText">
    <w:name w:val="Placeholder Text"/>
    <w:basedOn w:val="DefaultParagraphFont"/>
    <w:uiPriority w:val="99"/>
    <w:semiHidden/>
    <w:rsid w:val="00645252"/>
    <w:rPr>
      <w:color w:val="3B3838" w:themeColor="background2" w:themeShade="40"/>
    </w:rPr>
  </w:style>
  <w:style w:type="paragraph" w:styleId="Header">
    <w:name w:val="header"/>
    <w:basedOn w:val="Normal"/>
    <w:link w:val="HeaderChar"/>
    <w:uiPriority w:val="99"/>
    <w:unhideWhenUsed/>
    <w:rsid w:val="006D3D74"/>
  </w:style>
  <w:style w:type="character" w:customStyle="1" w:styleId="HeaderChar">
    <w:name w:val="Header Char"/>
    <w:basedOn w:val="DefaultParagraphFont"/>
    <w:link w:val="Header"/>
    <w:uiPriority w:val="99"/>
    <w:rsid w:val="006D3D74"/>
  </w:style>
  <w:style w:type="paragraph" w:styleId="Footer">
    <w:name w:val="footer"/>
    <w:basedOn w:val="Normal"/>
    <w:link w:val="FooterChar"/>
    <w:uiPriority w:val="99"/>
    <w:unhideWhenUsed/>
    <w:rsid w:val="006D3D74"/>
  </w:style>
  <w:style w:type="character" w:customStyle="1" w:styleId="FooterChar">
    <w:name w:val="Footer Char"/>
    <w:basedOn w:val="DefaultParagraphFont"/>
    <w:link w:val="Footer"/>
    <w:uiPriority w:val="99"/>
    <w:rsid w:val="006D3D74"/>
  </w:style>
  <w:style w:type="paragraph" w:styleId="TOC9">
    <w:name w:val="toc 9"/>
    <w:basedOn w:val="Normal"/>
    <w:next w:val="Normal"/>
    <w:autoRedefine/>
    <w:uiPriority w:val="39"/>
    <w:semiHidden/>
    <w:unhideWhenUsed/>
    <w:rsid w:val="0083569A"/>
    <w:pPr>
      <w:spacing w:after="120"/>
      <w:ind w:left="1757"/>
    </w:pPr>
  </w:style>
  <w:style w:type="paragraph" w:styleId="NoSpacing">
    <w:name w:val="No Spacing"/>
    <w:link w:val="NoSpacingChar"/>
    <w:uiPriority w:val="1"/>
    <w:qFormat/>
    <w:rsid w:val="009970D9"/>
    <w:pPr>
      <w:spacing w:after="0" w:line="240" w:lineRule="auto"/>
    </w:pPr>
  </w:style>
  <w:style w:type="paragraph" w:styleId="TOCHeading">
    <w:name w:val="TOC Heading"/>
    <w:basedOn w:val="Heading1"/>
    <w:next w:val="Normal"/>
    <w:uiPriority w:val="39"/>
    <w:unhideWhenUsed/>
    <w:qFormat/>
    <w:rsid w:val="009970D9"/>
    <w:pPr>
      <w:outlineLvl w:val="9"/>
    </w:pPr>
  </w:style>
  <w:style w:type="table" w:styleId="PlainTable1">
    <w:name w:val="Plain Table 1"/>
    <w:basedOn w:val="TableNormal"/>
    <w:uiPriority w:val="41"/>
    <w:rsid w:val="00295B2D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ListParagraph">
    <w:name w:val="List Paragraph"/>
    <w:basedOn w:val="Normal"/>
    <w:uiPriority w:val="34"/>
    <w:qFormat/>
    <w:rsid w:val="00C77FD3"/>
    <w:pPr>
      <w:ind w:left="720"/>
      <w:contextualSpacing/>
    </w:pPr>
  </w:style>
  <w:style w:type="table" w:styleId="TableGrid">
    <w:name w:val="Table Grid"/>
    <w:basedOn w:val="TableNormal"/>
    <w:uiPriority w:val="39"/>
    <w:rsid w:val="00201B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Light">
    <w:name w:val="Grid Table Light"/>
    <w:basedOn w:val="TableNormal"/>
    <w:uiPriority w:val="40"/>
    <w:rsid w:val="009101EB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TOC1">
    <w:name w:val="toc 1"/>
    <w:basedOn w:val="Normal"/>
    <w:next w:val="Normal"/>
    <w:autoRedefine/>
    <w:uiPriority w:val="39"/>
    <w:unhideWhenUsed/>
    <w:rsid w:val="00C670C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C670C0"/>
    <w:pPr>
      <w:spacing w:after="100"/>
      <w:ind w:left="210"/>
    </w:pPr>
  </w:style>
  <w:style w:type="paragraph" w:styleId="TOC3">
    <w:name w:val="toc 3"/>
    <w:basedOn w:val="Normal"/>
    <w:next w:val="Normal"/>
    <w:autoRedefine/>
    <w:uiPriority w:val="39"/>
    <w:unhideWhenUsed/>
    <w:rsid w:val="00C670C0"/>
    <w:pPr>
      <w:spacing w:after="100"/>
      <w:ind w:left="420"/>
    </w:pPr>
  </w:style>
  <w:style w:type="paragraph" w:styleId="TableofFigures">
    <w:name w:val="table of figures"/>
    <w:basedOn w:val="Normal"/>
    <w:next w:val="Normal"/>
    <w:uiPriority w:val="99"/>
    <w:unhideWhenUsed/>
    <w:rsid w:val="000C6AB3"/>
    <w:pPr>
      <w:spacing w:after="0"/>
    </w:pPr>
  </w:style>
  <w:style w:type="character" w:customStyle="1" w:styleId="NoSpacingChar">
    <w:name w:val="No Spacing Char"/>
    <w:basedOn w:val="DefaultParagraphFont"/>
    <w:link w:val="NoSpacing"/>
    <w:uiPriority w:val="1"/>
    <w:rsid w:val="001903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jpeg"/><Relationship Id="rId18" Type="http://schemas.microsoft.com/office/2007/relationships/diagramDrawing" Target="diagrams/drawing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image" Target="media/image1.jpeg"/><Relationship Id="rId17" Type="http://schemas.openxmlformats.org/officeDocument/2006/relationships/diagramColors" Target="diagrams/colors1.xml"/><Relationship Id="rId2" Type="http://schemas.openxmlformats.org/officeDocument/2006/relationships/customXml" Target="../customXml/item2.xml"/><Relationship Id="rId16" Type="http://schemas.openxmlformats.org/officeDocument/2006/relationships/diagramQuickStyle" Target="diagrams/quickStyle1.xm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diagramLayout" Target="diagrams/layout1.xml"/><Relationship Id="rId10" Type="http://schemas.openxmlformats.org/officeDocument/2006/relationships/footnotes" Target="foot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diagramData" Target="diagrams/data1.xml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rfED\AppData\Local\Microsoft\Office\16.0\DTS\en-UG%7b3F2A0D53-1880-4D90-ADAA-0898E0B7E2BD%7d\%7bED7757C6-D252-4587-A3BE-1F19CF9D5EE5%7dTF2de6fc23-48e8-448b-960e-1bdc6e9248ab4ef8d1ac_win32-7424dd8ab5ea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1">
  <dgm:title val=""/>
  <dgm:desc val=""/>
  <dgm:catLst>
    <dgm:cat type="colorful" pri="101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/>
    <dgm:txEffectClrLst/>
  </dgm:styleLbl>
  <dgm:styleLbl name="ln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2">
        <a:alpha val="50000"/>
      </a:schemeClr>
      <a:schemeClr val="accent3">
        <a:alpha val="50000"/>
      </a:schemeClr>
      <a:schemeClr val="accent4">
        <a:alpha val="50000"/>
      </a:schemeClr>
      <a:schemeClr val="accent5">
        <a:alpha val="50000"/>
      </a:schemeClr>
      <a:schemeClr val="accent6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2">
        <a:tint val="50000"/>
      </a:schemeClr>
      <a:schemeClr val="accent3">
        <a:tint val="50000"/>
      </a:schemeClr>
      <a:schemeClr val="accent4">
        <a:tint val="50000"/>
      </a:schemeClr>
      <a:schemeClr val="accent5">
        <a:tint val="50000"/>
      </a:schemeClr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1">
        <a:tint val="50000"/>
      </a:schemeClr>
      <a:schemeClr val="accent2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1">
        <a:tint val="50000"/>
      </a:schemeClr>
      <a:schemeClr val="accent2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/>
    <dgm:txEffectClrLst/>
  </dgm:styleLbl>
  <dgm:styleLbl name="fg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2"/>
    </dgm:fillClrLst>
    <dgm:linClrLst meth="repeat">
      <a:schemeClr val="accent2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2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2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3">
        <a:tint val="90000"/>
      </a:schemeClr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>
        <a:tint val="70000"/>
      </a:schemeClr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5">
        <a:tint val="50000"/>
      </a:schemeClr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2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2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2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697BF675-1576-4AAD-A605-1C807417F49D}" type="doc">
      <dgm:prSet loTypeId="urn:microsoft.com/office/officeart/2005/8/layout/cycle2" loCatId="cycle" qsTypeId="urn:microsoft.com/office/officeart/2005/8/quickstyle/3d3" qsCatId="3D" csTypeId="urn:microsoft.com/office/officeart/2005/8/colors/colorful1" csCatId="colorful" phldr="1"/>
      <dgm:spPr/>
      <dgm:t>
        <a:bodyPr/>
        <a:lstStyle/>
        <a:p>
          <a:endParaRPr lang="en-UG"/>
        </a:p>
      </dgm:t>
    </dgm:pt>
    <dgm:pt modelId="{2B530583-F460-4CC4-B289-129C1F305900}">
      <dgm:prSet custT="1"/>
      <dgm:spPr>
        <a:xfrm>
          <a:off x="4464508" y="1290"/>
          <a:ext cx="1586582" cy="1586582"/>
        </a:xfrm>
        <a:prstGeom prst="ellipse">
          <a:avLst/>
        </a:prstGeom>
        <a:solidFill>
          <a:srgbClr val="E97132">
            <a:hueOff val="0"/>
            <a:satOff val="0"/>
            <a:lumOff val="0"/>
            <a:alphaOff val="0"/>
          </a:srgb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contourW="19050" prstMaterial="metal">
          <a:bevelT w="88900" h="203200"/>
          <a:bevelB w="165100" h="254000"/>
        </a:sp3d>
      </dgm:spPr>
      <dgm:t>
        <a:bodyPr/>
        <a:lstStyle/>
        <a:p>
          <a:pPr>
            <a:buNone/>
          </a:pPr>
          <a:r>
            <a:rPr lang="en-UG" sz="900" b="1" dirty="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Pre-Award Phase:</a:t>
          </a:r>
          <a:r>
            <a:rPr lang="en-UG" sz="900" dirty="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 </a:t>
          </a:r>
          <a:endParaRPr lang="en-US" sz="900" dirty="0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  <a:p>
          <a:pPr>
            <a:buNone/>
          </a:pPr>
          <a:r>
            <a:rPr lang="en-UG" sz="700" dirty="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Call for proposals, eligibility screening, concept/proposal development, budget formulation, approval</a:t>
          </a:r>
          <a:r>
            <a:rPr lang="en-UG" sz="500" dirty="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.</a:t>
          </a:r>
        </a:p>
      </dgm:t>
    </dgm:pt>
    <dgm:pt modelId="{8E4E6F80-8CE5-413F-8AA8-7630AF63BD62}" type="parTrans" cxnId="{2D24446D-264C-490C-84AF-A135BF2DB227}">
      <dgm:prSet/>
      <dgm:spPr/>
      <dgm:t>
        <a:bodyPr/>
        <a:lstStyle/>
        <a:p>
          <a:endParaRPr lang="en-UG"/>
        </a:p>
      </dgm:t>
    </dgm:pt>
    <dgm:pt modelId="{EFAB40EB-70D6-4204-8D7F-47FD4D8E50D0}" type="sibTrans" cxnId="{2D24446D-264C-490C-84AF-A135BF2DB227}">
      <dgm:prSet/>
      <dgm:spPr>
        <a:xfrm rot="2160000">
          <a:off x="6000647" y="1219317"/>
          <a:ext cx="420516" cy="535471"/>
        </a:xfrm>
        <a:prstGeom prst="rightArrow">
          <a:avLst>
            <a:gd name="adj1" fmla="val 60000"/>
            <a:gd name="adj2" fmla="val 50000"/>
          </a:avLst>
        </a:prstGeom>
        <a:solidFill>
          <a:srgbClr val="E97132">
            <a:hueOff val="0"/>
            <a:satOff val="0"/>
            <a:lumOff val="0"/>
            <a:alphaOff val="0"/>
          </a:srgb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z="-182000" contourW="19050" prstMaterial="metal">
          <a:bevelT w="88900" h="203200"/>
          <a:bevelB w="165100" h="254000"/>
        </a:sp3d>
      </dgm:spPr>
      <dgm:t>
        <a:bodyPr/>
        <a:lstStyle/>
        <a:p>
          <a:pPr>
            <a:buNone/>
          </a:pPr>
          <a:endParaRPr lang="en-UG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</dgm:t>
    </dgm:pt>
    <dgm:pt modelId="{32ECC754-25E2-4C5E-AF06-6BD73ACE5A90}">
      <dgm:prSet custT="1"/>
      <dgm:spPr>
        <a:xfrm>
          <a:off x="6389977" y="1400224"/>
          <a:ext cx="1586582" cy="1586582"/>
        </a:xfrm>
        <a:prstGeom prst="ellipse">
          <a:avLst/>
        </a:prstGeom>
        <a:solidFill>
          <a:srgbClr val="196B24">
            <a:hueOff val="0"/>
            <a:satOff val="0"/>
            <a:lumOff val="0"/>
            <a:alphaOff val="0"/>
          </a:srgb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contourW="19050" prstMaterial="metal">
          <a:bevelT w="88900" h="203200"/>
          <a:bevelB w="165100" h="254000"/>
        </a:sp3d>
      </dgm:spPr>
      <dgm:t>
        <a:bodyPr/>
        <a:lstStyle/>
        <a:p>
          <a:pPr>
            <a:buNone/>
          </a:pPr>
          <a:r>
            <a:rPr lang="en-UG" sz="900" b="1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Award and Contracting:</a:t>
          </a:r>
          <a:r>
            <a:rPr lang="en-UG" sz="90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 </a:t>
          </a:r>
          <a:endParaRPr lang="en-US" sz="900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  <a:p>
          <a:pPr>
            <a:buNone/>
          </a:pPr>
          <a:r>
            <a:rPr lang="en-UG" sz="70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Negotiation of terms, finalization of grant agreement, establishment of grant file and financial code.</a:t>
          </a:r>
          <a:endParaRPr lang="en-UG" sz="500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</dgm:t>
    </dgm:pt>
    <dgm:pt modelId="{679A22E3-171F-41BD-95E8-BAB9F7DC9BB5}" type="parTrans" cxnId="{435FC62D-2431-46D7-B98C-BC88114C0189}">
      <dgm:prSet/>
      <dgm:spPr/>
      <dgm:t>
        <a:bodyPr/>
        <a:lstStyle/>
        <a:p>
          <a:endParaRPr lang="en-UG"/>
        </a:p>
      </dgm:t>
    </dgm:pt>
    <dgm:pt modelId="{98D6BA7D-BEE8-4FEA-B72C-F7063169DD2B}" type="sibTrans" cxnId="{435FC62D-2431-46D7-B98C-BC88114C0189}">
      <dgm:prSet/>
      <dgm:spPr>
        <a:xfrm rot="6480000">
          <a:off x="6608956" y="3046223"/>
          <a:ext cx="420516" cy="535471"/>
        </a:xfrm>
        <a:prstGeom prst="rightArrow">
          <a:avLst>
            <a:gd name="adj1" fmla="val 60000"/>
            <a:gd name="adj2" fmla="val 50000"/>
          </a:avLst>
        </a:prstGeom>
        <a:solidFill>
          <a:srgbClr val="196B24">
            <a:hueOff val="0"/>
            <a:satOff val="0"/>
            <a:lumOff val="0"/>
            <a:alphaOff val="0"/>
          </a:srgb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z="-182000" contourW="19050" prstMaterial="metal">
          <a:bevelT w="88900" h="203200"/>
          <a:bevelB w="165100" h="254000"/>
        </a:sp3d>
      </dgm:spPr>
      <dgm:t>
        <a:bodyPr/>
        <a:lstStyle/>
        <a:p>
          <a:pPr>
            <a:buNone/>
          </a:pPr>
          <a:endParaRPr lang="en-UG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</dgm:t>
    </dgm:pt>
    <dgm:pt modelId="{5BD0E020-DADF-45B9-A720-2E3C4E846E18}">
      <dgm:prSet custT="1"/>
      <dgm:spPr>
        <a:xfrm>
          <a:off x="5654513" y="3663748"/>
          <a:ext cx="1586582" cy="1586582"/>
        </a:xfrm>
        <a:prstGeom prst="ellipse">
          <a:avLst/>
        </a:prstGeom>
        <a:solidFill>
          <a:srgbClr val="0F9ED5">
            <a:hueOff val="0"/>
            <a:satOff val="0"/>
            <a:lumOff val="0"/>
            <a:alphaOff val="0"/>
          </a:srgb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contourW="19050" prstMaterial="metal">
          <a:bevelT w="88900" h="203200"/>
          <a:bevelB w="165100" h="254000"/>
        </a:sp3d>
      </dgm:spPr>
      <dgm:t>
        <a:bodyPr/>
        <a:lstStyle/>
        <a:p>
          <a:pPr>
            <a:buNone/>
          </a:pPr>
          <a:r>
            <a:rPr lang="en-UG" sz="900" b="1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Implementation and Financial Management:</a:t>
          </a:r>
          <a:r>
            <a:rPr lang="en-UG" sz="90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 </a:t>
          </a:r>
          <a:endParaRPr lang="en-US" sz="900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  <a:p>
          <a:pPr>
            <a:buNone/>
          </a:pPr>
          <a:r>
            <a:rPr lang="en-UG" sz="70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Activity execution, procurement, expenditure monitoring, record-keeping.</a:t>
          </a:r>
          <a:endParaRPr lang="en-UG" sz="500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</dgm:t>
    </dgm:pt>
    <dgm:pt modelId="{E19D3CD0-9A2D-4F2C-BE24-333A418BC415}" type="parTrans" cxnId="{A824656A-DB4D-4204-B6CF-C37892E36DCE}">
      <dgm:prSet/>
      <dgm:spPr/>
      <dgm:t>
        <a:bodyPr/>
        <a:lstStyle/>
        <a:p>
          <a:endParaRPr lang="en-UG"/>
        </a:p>
      </dgm:t>
    </dgm:pt>
    <dgm:pt modelId="{710EF772-B067-4879-B2CA-7C450A837D1F}" type="sibTrans" cxnId="{A824656A-DB4D-4204-B6CF-C37892E36DCE}">
      <dgm:prSet/>
      <dgm:spPr>
        <a:xfrm rot="10800000">
          <a:off x="5059443" y="4189304"/>
          <a:ext cx="420516" cy="535471"/>
        </a:xfrm>
        <a:prstGeom prst="rightArrow">
          <a:avLst>
            <a:gd name="adj1" fmla="val 60000"/>
            <a:gd name="adj2" fmla="val 50000"/>
          </a:avLst>
        </a:prstGeom>
        <a:solidFill>
          <a:srgbClr val="0F9ED5">
            <a:hueOff val="0"/>
            <a:satOff val="0"/>
            <a:lumOff val="0"/>
            <a:alphaOff val="0"/>
          </a:srgb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z="-182000" contourW="19050" prstMaterial="metal">
          <a:bevelT w="88900" h="203200"/>
          <a:bevelB w="165100" h="254000"/>
        </a:sp3d>
      </dgm:spPr>
      <dgm:t>
        <a:bodyPr/>
        <a:lstStyle/>
        <a:p>
          <a:pPr>
            <a:buNone/>
          </a:pPr>
          <a:endParaRPr lang="en-UG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</dgm:t>
    </dgm:pt>
    <dgm:pt modelId="{28602493-1D23-4CFF-ADFE-F6A7AE8AAE41}">
      <dgm:prSet custT="1"/>
      <dgm:spPr>
        <a:xfrm>
          <a:off x="3274503" y="3663748"/>
          <a:ext cx="1586582" cy="1586582"/>
        </a:xfrm>
        <a:prstGeom prst="ellipse">
          <a:avLst/>
        </a:prstGeom>
        <a:solidFill>
          <a:srgbClr val="A02B93">
            <a:hueOff val="0"/>
            <a:satOff val="0"/>
            <a:lumOff val="0"/>
            <a:alphaOff val="0"/>
          </a:srgb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contourW="19050" prstMaterial="metal">
          <a:bevelT w="88900" h="203200"/>
          <a:bevelB w="165100" h="254000"/>
        </a:sp3d>
      </dgm:spPr>
      <dgm:t>
        <a:bodyPr/>
        <a:lstStyle/>
        <a:p>
          <a:pPr>
            <a:buNone/>
          </a:pPr>
          <a:r>
            <a:rPr lang="en-UG" sz="900" b="1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Monitoring, Evaluation and Reporting:</a:t>
          </a:r>
          <a:r>
            <a:rPr lang="en-UG" sz="90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 </a:t>
          </a:r>
          <a:r>
            <a:rPr lang="en-UG" sz="70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Progress reviews, financial and technical reporting, midterm evaluation.</a:t>
          </a:r>
          <a:endParaRPr lang="en-UG" sz="500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</dgm:t>
    </dgm:pt>
    <dgm:pt modelId="{7BDF61AB-1C32-443D-ACA3-4A212231DF53}" type="parTrans" cxnId="{AF474D29-3EFC-40EE-83CA-A0A0F870792A}">
      <dgm:prSet/>
      <dgm:spPr/>
      <dgm:t>
        <a:bodyPr/>
        <a:lstStyle/>
        <a:p>
          <a:endParaRPr lang="en-UG"/>
        </a:p>
      </dgm:t>
    </dgm:pt>
    <dgm:pt modelId="{141B231A-9AD9-4ADE-89EA-B92BB2101757}" type="sibTrans" cxnId="{AF474D29-3EFC-40EE-83CA-A0A0F870792A}">
      <dgm:prSet/>
      <dgm:spPr>
        <a:xfrm rot="15120000">
          <a:off x="3493482" y="3068861"/>
          <a:ext cx="420516" cy="535471"/>
        </a:xfrm>
        <a:prstGeom prst="rightArrow">
          <a:avLst>
            <a:gd name="adj1" fmla="val 60000"/>
            <a:gd name="adj2" fmla="val 50000"/>
          </a:avLst>
        </a:prstGeom>
        <a:solidFill>
          <a:srgbClr val="A02B93">
            <a:hueOff val="0"/>
            <a:satOff val="0"/>
            <a:lumOff val="0"/>
            <a:alphaOff val="0"/>
          </a:srgb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z="-182000" contourW="19050" prstMaterial="metal">
          <a:bevelT w="88900" h="203200"/>
          <a:bevelB w="165100" h="254000"/>
        </a:sp3d>
      </dgm:spPr>
      <dgm:t>
        <a:bodyPr/>
        <a:lstStyle/>
        <a:p>
          <a:pPr>
            <a:buNone/>
          </a:pPr>
          <a:endParaRPr lang="en-UG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</dgm:t>
    </dgm:pt>
    <dgm:pt modelId="{2A24BD3B-4867-4051-B3AE-7A0CE65B35BD}">
      <dgm:prSet custT="1"/>
      <dgm:spPr>
        <a:xfrm>
          <a:off x="2539040" y="1400224"/>
          <a:ext cx="1586582" cy="1586582"/>
        </a:xfrm>
        <a:prstGeom prst="ellipse">
          <a:avLst/>
        </a:prstGeom>
        <a:solidFill>
          <a:srgbClr val="4EA72E">
            <a:hueOff val="0"/>
            <a:satOff val="0"/>
            <a:lumOff val="0"/>
            <a:alphaOff val="0"/>
          </a:srgb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contourW="19050" prstMaterial="metal">
          <a:bevelT w="88900" h="203200"/>
          <a:bevelB w="165100" h="254000"/>
        </a:sp3d>
      </dgm:spPr>
      <dgm:t>
        <a:bodyPr/>
        <a:lstStyle/>
        <a:p>
          <a:pPr>
            <a:buNone/>
          </a:pPr>
          <a:r>
            <a:rPr lang="en-UG" sz="900" b="1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Closeout:</a:t>
          </a:r>
          <a:r>
            <a:rPr lang="en-UG" sz="90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 </a:t>
          </a:r>
          <a:endParaRPr lang="en-US" sz="900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  <a:p>
          <a:pPr>
            <a:buNone/>
          </a:pPr>
          <a:r>
            <a:rPr lang="en-UG" sz="70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Final reporting, audit, asset </a:t>
          </a:r>
          <a:endParaRPr lang="en-UG" sz="500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</dgm:t>
    </dgm:pt>
    <dgm:pt modelId="{8B83764D-B33D-4AD2-AE86-4E0D3A0EC76C}" type="parTrans" cxnId="{3F082FD7-04C7-4DF5-BA69-6BB6CFA9DD53}">
      <dgm:prSet/>
      <dgm:spPr/>
      <dgm:t>
        <a:bodyPr/>
        <a:lstStyle/>
        <a:p>
          <a:endParaRPr lang="en-UG"/>
        </a:p>
      </dgm:t>
    </dgm:pt>
    <dgm:pt modelId="{EC7A10EF-5278-48F7-87F7-EB86A9626C25}" type="sibTrans" cxnId="{3F082FD7-04C7-4DF5-BA69-6BB6CFA9DD53}">
      <dgm:prSet/>
      <dgm:spPr>
        <a:xfrm rot="19440000">
          <a:off x="4075178" y="1233308"/>
          <a:ext cx="420516" cy="535471"/>
        </a:xfrm>
        <a:prstGeom prst="rightArrow">
          <a:avLst>
            <a:gd name="adj1" fmla="val 60000"/>
            <a:gd name="adj2" fmla="val 50000"/>
          </a:avLst>
        </a:prstGeom>
        <a:solidFill>
          <a:srgbClr val="4EA72E">
            <a:hueOff val="0"/>
            <a:satOff val="0"/>
            <a:lumOff val="0"/>
            <a:alphaOff val="0"/>
          </a:srgb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z="-182000" contourW="19050" prstMaterial="metal">
          <a:bevelT w="88900" h="203200"/>
          <a:bevelB w="165100" h="254000"/>
        </a:sp3d>
      </dgm:spPr>
      <dgm:t>
        <a:bodyPr/>
        <a:lstStyle/>
        <a:p>
          <a:pPr>
            <a:buNone/>
          </a:pPr>
          <a:endParaRPr lang="en-UG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</dgm:t>
    </dgm:pt>
    <dgm:pt modelId="{F2A968F2-9735-424F-AAE2-AB7E52FA6938}" type="pres">
      <dgm:prSet presAssocID="{697BF675-1576-4AAD-A605-1C807417F49D}" presName="cycle" presStyleCnt="0">
        <dgm:presLayoutVars>
          <dgm:dir/>
          <dgm:resizeHandles val="exact"/>
        </dgm:presLayoutVars>
      </dgm:prSet>
      <dgm:spPr/>
    </dgm:pt>
    <dgm:pt modelId="{5C0A7376-0943-4D38-A825-718E7693392B}" type="pres">
      <dgm:prSet presAssocID="{2B530583-F460-4CC4-B289-129C1F305900}" presName="node" presStyleLbl="node1" presStyleIdx="0" presStyleCnt="5" custScaleX="129374" custScaleY="124051">
        <dgm:presLayoutVars>
          <dgm:bulletEnabled val="1"/>
        </dgm:presLayoutVars>
      </dgm:prSet>
      <dgm:spPr/>
    </dgm:pt>
    <dgm:pt modelId="{24DF2A80-4247-4AF5-AE6E-B9B185E71032}" type="pres">
      <dgm:prSet presAssocID="{EFAB40EB-70D6-4204-8D7F-47FD4D8E50D0}" presName="sibTrans" presStyleLbl="sibTrans2D1" presStyleIdx="0" presStyleCnt="5"/>
      <dgm:spPr/>
    </dgm:pt>
    <dgm:pt modelId="{5012D88F-F56D-41DB-9550-94FC879D8A5D}" type="pres">
      <dgm:prSet presAssocID="{EFAB40EB-70D6-4204-8D7F-47FD4D8E50D0}" presName="connectorText" presStyleLbl="sibTrans2D1" presStyleIdx="0" presStyleCnt="5"/>
      <dgm:spPr/>
    </dgm:pt>
    <dgm:pt modelId="{A59D58C9-8854-433C-9DB6-9829AF52E7C9}" type="pres">
      <dgm:prSet presAssocID="{32ECC754-25E2-4C5E-AF06-6BD73ACE5A90}" presName="node" presStyleLbl="node1" presStyleIdx="1" presStyleCnt="5" custScaleX="130429" custScaleY="129684">
        <dgm:presLayoutVars>
          <dgm:bulletEnabled val="1"/>
        </dgm:presLayoutVars>
      </dgm:prSet>
      <dgm:spPr/>
    </dgm:pt>
    <dgm:pt modelId="{9F269741-0198-4724-B660-589B07763CEC}" type="pres">
      <dgm:prSet presAssocID="{98D6BA7D-BEE8-4FEA-B72C-F7063169DD2B}" presName="sibTrans" presStyleLbl="sibTrans2D1" presStyleIdx="1" presStyleCnt="5"/>
      <dgm:spPr/>
    </dgm:pt>
    <dgm:pt modelId="{E18B9D37-36F5-4B40-B95C-195D65C0D3F2}" type="pres">
      <dgm:prSet presAssocID="{98D6BA7D-BEE8-4FEA-B72C-F7063169DD2B}" presName="connectorText" presStyleLbl="sibTrans2D1" presStyleIdx="1" presStyleCnt="5"/>
      <dgm:spPr/>
    </dgm:pt>
    <dgm:pt modelId="{C9F0E77F-A33F-4543-9BBA-2D751897A735}" type="pres">
      <dgm:prSet presAssocID="{5BD0E020-DADF-45B9-A720-2E3C4E846E18}" presName="node" presStyleLbl="node1" presStyleIdx="2" presStyleCnt="5" custScaleX="141526" custScaleY="132329">
        <dgm:presLayoutVars>
          <dgm:bulletEnabled val="1"/>
        </dgm:presLayoutVars>
      </dgm:prSet>
      <dgm:spPr/>
    </dgm:pt>
    <dgm:pt modelId="{9A6FEF74-33AF-4FB4-BD08-06C4343FA0FA}" type="pres">
      <dgm:prSet presAssocID="{710EF772-B067-4879-B2CA-7C450A837D1F}" presName="sibTrans" presStyleLbl="sibTrans2D1" presStyleIdx="2" presStyleCnt="5"/>
      <dgm:spPr/>
    </dgm:pt>
    <dgm:pt modelId="{D90D8542-6E90-4F6F-A13F-0F2DED4DB018}" type="pres">
      <dgm:prSet presAssocID="{710EF772-B067-4879-B2CA-7C450A837D1F}" presName="connectorText" presStyleLbl="sibTrans2D1" presStyleIdx="2" presStyleCnt="5"/>
      <dgm:spPr/>
    </dgm:pt>
    <dgm:pt modelId="{39A7AA5C-6412-4DDE-9BB3-9976C85EAD2A}" type="pres">
      <dgm:prSet presAssocID="{28602493-1D23-4CFF-ADFE-F6A7AE8AAE41}" presName="node" presStyleLbl="node1" presStyleIdx="3" presStyleCnt="5" custScaleX="128364" custScaleY="130687">
        <dgm:presLayoutVars>
          <dgm:bulletEnabled val="1"/>
        </dgm:presLayoutVars>
      </dgm:prSet>
      <dgm:spPr/>
    </dgm:pt>
    <dgm:pt modelId="{6A78E44C-CA41-44D4-B0C0-74D75C34BF7A}" type="pres">
      <dgm:prSet presAssocID="{141B231A-9AD9-4ADE-89EA-B92BB2101757}" presName="sibTrans" presStyleLbl="sibTrans2D1" presStyleIdx="3" presStyleCnt="5"/>
      <dgm:spPr/>
    </dgm:pt>
    <dgm:pt modelId="{F0667F4E-C05C-49EB-8330-BAFEF435BDDE}" type="pres">
      <dgm:prSet presAssocID="{141B231A-9AD9-4ADE-89EA-B92BB2101757}" presName="connectorText" presStyleLbl="sibTrans2D1" presStyleIdx="3" presStyleCnt="5"/>
      <dgm:spPr/>
    </dgm:pt>
    <dgm:pt modelId="{75EBFA7A-1A8E-4E50-93C5-295A4F623190}" type="pres">
      <dgm:prSet presAssocID="{2A24BD3B-4867-4051-B3AE-7A0CE65B35BD}" presName="node" presStyleLbl="node1" presStyleIdx="4" presStyleCnt="5" custScaleX="124982" custScaleY="121839">
        <dgm:presLayoutVars>
          <dgm:bulletEnabled val="1"/>
        </dgm:presLayoutVars>
      </dgm:prSet>
      <dgm:spPr/>
    </dgm:pt>
    <dgm:pt modelId="{EFBF406A-6DEA-4F43-9C06-40CD563E0FA7}" type="pres">
      <dgm:prSet presAssocID="{EC7A10EF-5278-48F7-87F7-EB86A9626C25}" presName="sibTrans" presStyleLbl="sibTrans2D1" presStyleIdx="4" presStyleCnt="5"/>
      <dgm:spPr/>
    </dgm:pt>
    <dgm:pt modelId="{06F5A72F-EE85-408E-A0AA-0445CBA671A7}" type="pres">
      <dgm:prSet presAssocID="{EC7A10EF-5278-48F7-87F7-EB86A9626C25}" presName="connectorText" presStyleLbl="sibTrans2D1" presStyleIdx="4" presStyleCnt="5"/>
      <dgm:spPr/>
    </dgm:pt>
  </dgm:ptLst>
  <dgm:cxnLst>
    <dgm:cxn modelId="{1B1E9305-F4B4-4A32-B486-9942DCCCF363}" type="presOf" srcId="{2A24BD3B-4867-4051-B3AE-7A0CE65B35BD}" destId="{75EBFA7A-1A8E-4E50-93C5-295A4F623190}" srcOrd="0" destOrd="0" presId="urn:microsoft.com/office/officeart/2005/8/layout/cycle2"/>
    <dgm:cxn modelId="{2A59520A-22E8-46D3-A55B-93DBDDBAE2FA}" type="presOf" srcId="{710EF772-B067-4879-B2CA-7C450A837D1F}" destId="{D90D8542-6E90-4F6F-A13F-0F2DED4DB018}" srcOrd="1" destOrd="0" presId="urn:microsoft.com/office/officeart/2005/8/layout/cycle2"/>
    <dgm:cxn modelId="{64BAE01E-56DE-45DC-AAE8-A18D2179CF65}" type="presOf" srcId="{EC7A10EF-5278-48F7-87F7-EB86A9626C25}" destId="{EFBF406A-6DEA-4F43-9C06-40CD563E0FA7}" srcOrd="0" destOrd="0" presId="urn:microsoft.com/office/officeart/2005/8/layout/cycle2"/>
    <dgm:cxn modelId="{35EFBA20-94D3-4E65-8780-EE55DB8F09D5}" type="presOf" srcId="{710EF772-B067-4879-B2CA-7C450A837D1F}" destId="{9A6FEF74-33AF-4FB4-BD08-06C4343FA0FA}" srcOrd="0" destOrd="0" presId="urn:microsoft.com/office/officeart/2005/8/layout/cycle2"/>
    <dgm:cxn modelId="{AF474D29-3EFC-40EE-83CA-A0A0F870792A}" srcId="{697BF675-1576-4AAD-A605-1C807417F49D}" destId="{28602493-1D23-4CFF-ADFE-F6A7AE8AAE41}" srcOrd="3" destOrd="0" parTransId="{7BDF61AB-1C32-443D-ACA3-4A212231DF53}" sibTransId="{141B231A-9AD9-4ADE-89EA-B92BB2101757}"/>
    <dgm:cxn modelId="{435FC62D-2431-46D7-B98C-BC88114C0189}" srcId="{697BF675-1576-4AAD-A605-1C807417F49D}" destId="{32ECC754-25E2-4C5E-AF06-6BD73ACE5A90}" srcOrd="1" destOrd="0" parTransId="{679A22E3-171F-41BD-95E8-BAB9F7DC9BB5}" sibTransId="{98D6BA7D-BEE8-4FEA-B72C-F7063169DD2B}"/>
    <dgm:cxn modelId="{A824656A-DB4D-4204-B6CF-C37892E36DCE}" srcId="{697BF675-1576-4AAD-A605-1C807417F49D}" destId="{5BD0E020-DADF-45B9-A720-2E3C4E846E18}" srcOrd="2" destOrd="0" parTransId="{E19D3CD0-9A2D-4F2C-BE24-333A418BC415}" sibTransId="{710EF772-B067-4879-B2CA-7C450A837D1F}"/>
    <dgm:cxn modelId="{2D24446D-264C-490C-84AF-A135BF2DB227}" srcId="{697BF675-1576-4AAD-A605-1C807417F49D}" destId="{2B530583-F460-4CC4-B289-129C1F305900}" srcOrd="0" destOrd="0" parTransId="{8E4E6F80-8CE5-413F-8AA8-7630AF63BD62}" sibTransId="{EFAB40EB-70D6-4204-8D7F-47FD4D8E50D0}"/>
    <dgm:cxn modelId="{7CCCF552-4440-4B08-BA8D-E3A5810E9D67}" type="presOf" srcId="{28602493-1D23-4CFF-ADFE-F6A7AE8AAE41}" destId="{39A7AA5C-6412-4DDE-9BB3-9976C85EAD2A}" srcOrd="0" destOrd="0" presId="urn:microsoft.com/office/officeart/2005/8/layout/cycle2"/>
    <dgm:cxn modelId="{B56E0656-E901-4AD6-B3C2-16ECF7BB07EB}" type="presOf" srcId="{98D6BA7D-BEE8-4FEA-B72C-F7063169DD2B}" destId="{E18B9D37-36F5-4B40-B95C-195D65C0D3F2}" srcOrd="1" destOrd="0" presId="urn:microsoft.com/office/officeart/2005/8/layout/cycle2"/>
    <dgm:cxn modelId="{933D5584-0307-4790-B380-84830D8295C5}" type="presOf" srcId="{2B530583-F460-4CC4-B289-129C1F305900}" destId="{5C0A7376-0943-4D38-A825-718E7693392B}" srcOrd="0" destOrd="0" presId="urn:microsoft.com/office/officeart/2005/8/layout/cycle2"/>
    <dgm:cxn modelId="{BD64AD9F-30C3-4F2C-8F40-4C755DE6CA52}" type="presOf" srcId="{141B231A-9AD9-4ADE-89EA-B92BB2101757}" destId="{6A78E44C-CA41-44D4-B0C0-74D75C34BF7A}" srcOrd="0" destOrd="0" presId="urn:microsoft.com/office/officeart/2005/8/layout/cycle2"/>
    <dgm:cxn modelId="{2910A5A5-F8C5-4383-A996-24E254804CFB}" type="presOf" srcId="{32ECC754-25E2-4C5E-AF06-6BD73ACE5A90}" destId="{A59D58C9-8854-433C-9DB6-9829AF52E7C9}" srcOrd="0" destOrd="0" presId="urn:microsoft.com/office/officeart/2005/8/layout/cycle2"/>
    <dgm:cxn modelId="{B2B711AC-0AEB-442F-A4B9-AB24FB92941B}" type="presOf" srcId="{EC7A10EF-5278-48F7-87F7-EB86A9626C25}" destId="{06F5A72F-EE85-408E-A0AA-0445CBA671A7}" srcOrd="1" destOrd="0" presId="urn:microsoft.com/office/officeart/2005/8/layout/cycle2"/>
    <dgm:cxn modelId="{C67185AD-6809-4436-AB0F-14222FF29D62}" type="presOf" srcId="{697BF675-1576-4AAD-A605-1C807417F49D}" destId="{F2A968F2-9735-424F-AAE2-AB7E52FA6938}" srcOrd="0" destOrd="0" presId="urn:microsoft.com/office/officeart/2005/8/layout/cycle2"/>
    <dgm:cxn modelId="{0B4A5BC0-3478-41D7-91A5-929245315E37}" type="presOf" srcId="{EFAB40EB-70D6-4204-8D7F-47FD4D8E50D0}" destId="{5012D88F-F56D-41DB-9550-94FC879D8A5D}" srcOrd="1" destOrd="0" presId="urn:microsoft.com/office/officeart/2005/8/layout/cycle2"/>
    <dgm:cxn modelId="{A49A84C5-971C-4D7C-95EC-B0BD5BBD1A64}" type="presOf" srcId="{EFAB40EB-70D6-4204-8D7F-47FD4D8E50D0}" destId="{24DF2A80-4247-4AF5-AE6E-B9B185E71032}" srcOrd="0" destOrd="0" presId="urn:microsoft.com/office/officeart/2005/8/layout/cycle2"/>
    <dgm:cxn modelId="{85C517C6-95CD-4249-B730-97DE4D5350E2}" type="presOf" srcId="{5BD0E020-DADF-45B9-A720-2E3C4E846E18}" destId="{C9F0E77F-A33F-4543-9BBA-2D751897A735}" srcOrd="0" destOrd="0" presId="urn:microsoft.com/office/officeart/2005/8/layout/cycle2"/>
    <dgm:cxn modelId="{058AB2C7-60E8-422F-8DDD-76FB2143E2BD}" type="presOf" srcId="{98D6BA7D-BEE8-4FEA-B72C-F7063169DD2B}" destId="{9F269741-0198-4724-B660-589B07763CEC}" srcOrd="0" destOrd="0" presId="urn:microsoft.com/office/officeart/2005/8/layout/cycle2"/>
    <dgm:cxn modelId="{00CE05D7-0EA4-4690-924F-69003B1DE790}" type="presOf" srcId="{141B231A-9AD9-4ADE-89EA-B92BB2101757}" destId="{F0667F4E-C05C-49EB-8330-BAFEF435BDDE}" srcOrd="1" destOrd="0" presId="urn:microsoft.com/office/officeart/2005/8/layout/cycle2"/>
    <dgm:cxn modelId="{3F082FD7-04C7-4DF5-BA69-6BB6CFA9DD53}" srcId="{697BF675-1576-4AAD-A605-1C807417F49D}" destId="{2A24BD3B-4867-4051-B3AE-7A0CE65B35BD}" srcOrd="4" destOrd="0" parTransId="{8B83764D-B33D-4AD2-AE86-4E0D3A0EC76C}" sibTransId="{EC7A10EF-5278-48F7-87F7-EB86A9626C25}"/>
    <dgm:cxn modelId="{7214BD0B-57D0-43CF-8FFD-2ADBB6D3BD03}" type="presParOf" srcId="{F2A968F2-9735-424F-AAE2-AB7E52FA6938}" destId="{5C0A7376-0943-4D38-A825-718E7693392B}" srcOrd="0" destOrd="0" presId="urn:microsoft.com/office/officeart/2005/8/layout/cycle2"/>
    <dgm:cxn modelId="{DDE1322E-3531-4D89-A0A2-1C307902C41F}" type="presParOf" srcId="{F2A968F2-9735-424F-AAE2-AB7E52FA6938}" destId="{24DF2A80-4247-4AF5-AE6E-B9B185E71032}" srcOrd="1" destOrd="0" presId="urn:microsoft.com/office/officeart/2005/8/layout/cycle2"/>
    <dgm:cxn modelId="{1FD2B91D-1B12-49FC-8F1D-9717B0F79406}" type="presParOf" srcId="{24DF2A80-4247-4AF5-AE6E-B9B185E71032}" destId="{5012D88F-F56D-41DB-9550-94FC879D8A5D}" srcOrd="0" destOrd="0" presId="urn:microsoft.com/office/officeart/2005/8/layout/cycle2"/>
    <dgm:cxn modelId="{8D86B474-9FE5-4400-B8E8-2157CC50B7C9}" type="presParOf" srcId="{F2A968F2-9735-424F-AAE2-AB7E52FA6938}" destId="{A59D58C9-8854-433C-9DB6-9829AF52E7C9}" srcOrd="2" destOrd="0" presId="urn:microsoft.com/office/officeart/2005/8/layout/cycle2"/>
    <dgm:cxn modelId="{2A5E349A-0186-4762-A2EF-4614054ACCED}" type="presParOf" srcId="{F2A968F2-9735-424F-AAE2-AB7E52FA6938}" destId="{9F269741-0198-4724-B660-589B07763CEC}" srcOrd="3" destOrd="0" presId="urn:microsoft.com/office/officeart/2005/8/layout/cycle2"/>
    <dgm:cxn modelId="{B5677C34-CB69-40DF-A807-67C8B45E14D9}" type="presParOf" srcId="{9F269741-0198-4724-B660-589B07763CEC}" destId="{E18B9D37-36F5-4B40-B95C-195D65C0D3F2}" srcOrd="0" destOrd="0" presId="urn:microsoft.com/office/officeart/2005/8/layout/cycle2"/>
    <dgm:cxn modelId="{D1762DFF-918B-48C8-A0B9-4875D1457489}" type="presParOf" srcId="{F2A968F2-9735-424F-AAE2-AB7E52FA6938}" destId="{C9F0E77F-A33F-4543-9BBA-2D751897A735}" srcOrd="4" destOrd="0" presId="urn:microsoft.com/office/officeart/2005/8/layout/cycle2"/>
    <dgm:cxn modelId="{D7CA2D5B-0458-4DAE-BF84-27E88BA10C0A}" type="presParOf" srcId="{F2A968F2-9735-424F-AAE2-AB7E52FA6938}" destId="{9A6FEF74-33AF-4FB4-BD08-06C4343FA0FA}" srcOrd="5" destOrd="0" presId="urn:microsoft.com/office/officeart/2005/8/layout/cycle2"/>
    <dgm:cxn modelId="{28E65153-F418-4AE0-B333-A2631FB64A3C}" type="presParOf" srcId="{9A6FEF74-33AF-4FB4-BD08-06C4343FA0FA}" destId="{D90D8542-6E90-4F6F-A13F-0F2DED4DB018}" srcOrd="0" destOrd="0" presId="urn:microsoft.com/office/officeart/2005/8/layout/cycle2"/>
    <dgm:cxn modelId="{E44BE59C-565E-4261-A090-0F8B114199DE}" type="presParOf" srcId="{F2A968F2-9735-424F-AAE2-AB7E52FA6938}" destId="{39A7AA5C-6412-4DDE-9BB3-9976C85EAD2A}" srcOrd="6" destOrd="0" presId="urn:microsoft.com/office/officeart/2005/8/layout/cycle2"/>
    <dgm:cxn modelId="{5CA49258-5863-409C-9847-6267E1606D3B}" type="presParOf" srcId="{F2A968F2-9735-424F-AAE2-AB7E52FA6938}" destId="{6A78E44C-CA41-44D4-B0C0-74D75C34BF7A}" srcOrd="7" destOrd="0" presId="urn:microsoft.com/office/officeart/2005/8/layout/cycle2"/>
    <dgm:cxn modelId="{B1DBBC61-D52C-48CE-9EF4-C8DDCE51E3BD}" type="presParOf" srcId="{6A78E44C-CA41-44D4-B0C0-74D75C34BF7A}" destId="{F0667F4E-C05C-49EB-8330-BAFEF435BDDE}" srcOrd="0" destOrd="0" presId="urn:microsoft.com/office/officeart/2005/8/layout/cycle2"/>
    <dgm:cxn modelId="{30C619AC-1618-4D41-AD5E-4F0C961C3C4C}" type="presParOf" srcId="{F2A968F2-9735-424F-AAE2-AB7E52FA6938}" destId="{75EBFA7A-1A8E-4E50-93C5-295A4F623190}" srcOrd="8" destOrd="0" presId="urn:microsoft.com/office/officeart/2005/8/layout/cycle2"/>
    <dgm:cxn modelId="{89B37522-DD91-4ABA-9B86-2EC21E36ECC5}" type="presParOf" srcId="{F2A968F2-9735-424F-AAE2-AB7E52FA6938}" destId="{EFBF406A-6DEA-4F43-9C06-40CD563E0FA7}" srcOrd="9" destOrd="0" presId="urn:microsoft.com/office/officeart/2005/8/layout/cycle2"/>
    <dgm:cxn modelId="{F0D98265-342C-40C6-B4DB-66211005A736}" type="presParOf" srcId="{EFBF406A-6DEA-4F43-9C06-40CD563E0FA7}" destId="{06F5A72F-EE85-408E-A0AA-0445CBA671A7}" srcOrd="0" destOrd="0" presId="urn:microsoft.com/office/officeart/2005/8/layout/cycle2"/>
  </dgm:cxnLst>
  <dgm:bg/>
  <dgm:whole/>
  <dgm:extLst>
    <a:ext uri="http://schemas.microsoft.com/office/drawing/2008/diagram">
      <dsp:dataModelExt xmlns:dsp="http://schemas.microsoft.com/office/drawing/2008/diagram" relId="rId1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5C0A7376-0943-4D38-A825-718E7693392B}">
      <dsp:nvSpPr>
        <dsp:cNvPr id="0" name=""/>
        <dsp:cNvSpPr/>
      </dsp:nvSpPr>
      <dsp:spPr>
        <a:xfrm>
          <a:off x="2104130" y="-125583"/>
          <a:ext cx="1159934" cy="1112210"/>
        </a:xfrm>
        <a:prstGeom prst="ellipse">
          <a:avLst/>
        </a:prstGeom>
        <a:solidFill>
          <a:srgbClr val="E97132">
            <a:hueOff val="0"/>
            <a:satOff val="0"/>
            <a:lumOff val="0"/>
            <a:alphaOff val="0"/>
          </a:srgb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1430" tIns="11430" rIns="11430" bIns="1143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G" sz="900" b="1" kern="1200" dirty="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Pre-Award Phase:</a:t>
          </a:r>
          <a:r>
            <a:rPr lang="en-UG" sz="900" kern="1200" dirty="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 </a:t>
          </a:r>
          <a:endParaRPr lang="en-US" sz="900" kern="1200" dirty="0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G" sz="700" kern="1200" dirty="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Call for proposals, eligibility screening, concept/proposal development, budget formulation, approval</a:t>
          </a:r>
          <a:r>
            <a:rPr lang="en-UG" sz="500" kern="1200" dirty="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.</a:t>
          </a:r>
        </a:p>
      </dsp:txBody>
      <dsp:txXfrm>
        <a:off x="2273998" y="37296"/>
        <a:ext cx="820198" cy="786452"/>
      </dsp:txXfrm>
    </dsp:sp>
    <dsp:sp modelId="{24DF2A80-4247-4AF5-AE6E-B9B185E71032}">
      <dsp:nvSpPr>
        <dsp:cNvPr id="0" name=""/>
        <dsp:cNvSpPr/>
      </dsp:nvSpPr>
      <dsp:spPr>
        <a:xfrm rot="2160000">
          <a:off x="3170573" y="669278"/>
          <a:ext cx="100777" cy="302594"/>
        </a:xfrm>
        <a:prstGeom prst="rightArrow">
          <a:avLst>
            <a:gd name="adj1" fmla="val 60000"/>
            <a:gd name="adj2" fmla="val 50000"/>
          </a:avLst>
        </a:prstGeom>
        <a:solidFill>
          <a:srgbClr val="E97132">
            <a:hueOff val="0"/>
            <a:satOff val="0"/>
            <a:lumOff val="0"/>
            <a:alphaOff val="0"/>
          </a:srgb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z="-182000"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UG" sz="1200" kern="1200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</dsp:txBody>
      <dsp:txXfrm>
        <a:off x="3173460" y="720912"/>
        <a:ext cx="70544" cy="181556"/>
      </dsp:txXfrm>
    </dsp:sp>
    <dsp:sp modelId="{A59D58C9-8854-433C-9DB6-9829AF52E7C9}">
      <dsp:nvSpPr>
        <dsp:cNvPr id="0" name=""/>
        <dsp:cNvSpPr/>
      </dsp:nvSpPr>
      <dsp:spPr>
        <a:xfrm>
          <a:off x="3187580" y="639771"/>
          <a:ext cx="1169393" cy="1162714"/>
        </a:xfrm>
        <a:prstGeom prst="ellipse">
          <a:avLst/>
        </a:prstGeom>
        <a:solidFill>
          <a:srgbClr val="196B24">
            <a:hueOff val="0"/>
            <a:satOff val="0"/>
            <a:lumOff val="0"/>
            <a:alphaOff val="0"/>
          </a:srgb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1430" tIns="11430" rIns="11430" bIns="1143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G" sz="900" b="1" kern="120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Award and Contracting:</a:t>
          </a:r>
          <a:r>
            <a:rPr lang="en-UG" sz="900" kern="120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 </a:t>
          </a:r>
          <a:endParaRPr lang="en-US" sz="900" kern="1200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G" sz="700" kern="120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Negotiation of terms, finalization of grant agreement, establishment of grant file and financial code.</a:t>
          </a:r>
          <a:endParaRPr lang="en-UG" sz="500" kern="1200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</dsp:txBody>
      <dsp:txXfrm>
        <a:off x="3358834" y="810047"/>
        <a:ext cx="826885" cy="822162"/>
      </dsp:txXfrm>
    </dsp:sp>
    <dsp:sp modelId="{9F269741-0198-4724-B660-589B07763CEC}">
      <dsp:nvSpPr>
        <dsp:cNvPr id="0" name=""/>
        <dsp:cNvSpPr/>
      </dsp:nvSpPr>
      <dsp:spPr>
        <a:xfrm rot="6480000">
          <a:off x="3523419" y="1699873"/>
          <a:ext cx="88287" cy="302594"/>
        </a:xfrm>
        <a:prstGeom prst="rightArrow">
          <a:avLst>
            <a:gd name="adj1" fmla="val 60000"/>
            <a:gd name="adj2" fmla="val 50000"/>
          </a:avLst>
        </a:prstGeom>
        <a:solidFill>
          <a:srgbClr val="196B24">
            <a:hueOff val="0"/>
            <a:satOff val="0"/>
            <a:lumOff val="0"/>
            <a:alphaOff val="0"/>
          </a:srgb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z="-182000"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UG" sz="1200" kern="1200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</dsp:txBody>
      <dsp:txXfrm rot="10800000">
        <a:off x="3540754" y="1747797"/>
        <a:ext cx="61801" cy="181556"/>
      </dsp:txXfrm>
    </dsp:sp>
    <dsp:sp modelId="{C9F0E77F-A33F-4543-9BBA-2D751897A735}">
      <dsp:nvSpPr>
        <dsp:cNvPr id="0" name=""/>
        <dsp:cNvSpPr/>
      </dsp:nvSpPr>
      <dsp:spPr>
        <a:xfrm>
          <a:off x="2722186" y="1907145"/>
          <a:ext cx="1268886" cy="1186428"/>
        </a:xfrm>
        <a:prstGeom prst="ellipse">
          <a:avLst/>
        </a:prstGeom>
        <a:solidFill>
          <a:srgbClr val="0F9ED5">
            <a:hueOff val="0"/>
            <a:satOff val="0"/>
            <a:lumOff val="0"/>
            <a:alphaOff val="0"/>
          </a:srgb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1430" tIns="11430" rIns="11430" bIns="1143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G" sz="900" b="1" kern="120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Implementation and Financial Management:</a:t>
          </a:r>
          <a:r>
            <a:rPr lang="en-UG" sz="900" kern="120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 </a:t>
          </a:r>
          <a:endParaRPr lang="en-US" sz="900" kern="1200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G" sz="700" kern="120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Activity execution, procurement, expenditure monitoring, record-keeping.</a:t>
          </a:r>
          <a:endParaRPr lang="en-UG" sz="500" kern="1200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</dsp:txBody>
      <dsp:txXfrm>
        <a:off x="2908010" y="2080893"/>
        <a:ext cx="897238" cy="838932"/>
      </dsp:txXfrm>
    </dsp:sp>
    <dsp:sp modelId="{9A6FEF74-33AF-4FB4-BD08-06C4343FA0FA}">
      <dsp:nvSpPr>
        <dsp:cNvPr id="0" name=""/>
        <dsp:cNvSpPr/>
      </dsp:nvSpPr>
      <dsp:spPr>
        <a:xfrm rot="10800000">
          <a:off x="2620801" y="2349062"/>
          <a:ext cx="71645" cy="302594"/>
        </a:xfrm>
        <a:prstGeom prst="rightArrow">
          <a:avLst>
            <a:gd name="adj1" fmla="val 60000"/>
            <a:gd name="adj2" fmla="val 50000"/>
          </a:avLst>
        </a:prstGeom>
        <a:solidFill>
          <a:srgbClr val="0F9ED5">
            <a:hueOff val="0"/>
            <a:satOff val="0"/>
            <a:lumOff val="0"/>
            <a:alphaOff val="0"/>
          </a:srgb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z="-182000"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UG" sz="1200" kern="1200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</dsp:txBody>
      <dsp:txXfrm rot="10800000">
        <a:off x="2642294" y="2409581"/>
        <a:ext cx="50152" cy="181556"/>
      </dsp:txXfrm>
    </dsp:sp>
    <dsp:sp modelId="{39A7AA5C-6412-4DDE-9BB3-9976C85EAD2A}">
      <dsp:nvSpPr>
        <dsp:cNvPr id="0" name=""/>
        <dsp:cNvSpPr/>
      </dsp:nvSpPr>
      <dsp:spPr>
        <a:xfrm>
          <a:off x="1436127" y="1914506"/>
          <a:ext cx="1150879" cy="1171706"/>
        </a:xfrm>
        <a:prstGeom prst="ellipse">
          <a:avLst/>
        </a:prstGeom>
        <a:solidFill>
          <a:srgbClr val="A02B93">
            <a:hueOff val="0"/>
            <a:satOff val="0"/>
            <a:lumOff val="0"/>
            <a:alphaOff val="0"/>
          </a:srgb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1430" tIns="11430" rIns="11430" bIns="1143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G" sz="900" b="1" kern="120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Monitoring, Evaluation and Reporting:</a:t>
          </a:r>
          <a:r>
            <a:rPr lang="en-UG" sz="900" kern="120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 </a:t>
          </a:r>
          <a:r>
            <a:rPr lang="en-UG" sz="700" kern="120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Progress reviews, financial and technical reporting, midterm evaluation.</a:t>
          </a:r>
          <a:endParaRPr lang="en-UG" sz="500" kern="1200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</dsp:txBody>
      <dsp:txXfrm>
        <a:off x="1604669" y="2086098"/>
        <a:ext cx="813795" cy="828522"/>
      </dsp:txXfrm>
    </dsp:sp>
    <dsp:sp modelId="{6A78E44C-CA41-44D4-B0C0-74D75C34BF7A}">
      <dsp:nvSpPr>
        <dsp:cNvPr id="0" name=""/>
        <dsp:cNvSpPr/>
      </dsp:nvSpPr>
      <dsp:spPr>
        <a:xfrm rot="15120000">
          <a:off x="1742583" y="1694723"/>
          <a:ext cx="112751" cy="302594"/>
        </a:xfrm>
        <a:prstGeom prst="rightArrow">
          <a:avLst>
            <a:gd name="adj1" fmla="val 60000"/>
            <a:gd name="adj2" fmla="val 50000"/>
          </a:avLst>
        </a:prstGeom>
        <a:solidFill>
          <a:srgbClr val="A02B93">
            <a:hueOff val="0"/>
            <a:satOff val="0"/>
            <a:lumOff val="0"/>
            <a:alphaOff val="0"/>
          </a:srgb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z="-182000"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UG" sz="1200" kern="1200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</dsp:txBody>
      <dsp:txXfrm rot="10800000">
        <a:off x="1764722" y="1771327"/>
        <a:ext cx="78926" cy="181556"/>
      </dsp:txXfrm>
    </dsp:sp>
    <dsp:sp modelId="{75EBFA7A-1A8E-4E50-93C5-295A4F623190}">
      <dsp:nvSpPr>
        <dsp:cNvPr id="0" name=""/>
        <dsp:cNvSpPr/>
      </dsp:nvSpPr>
      <dsp:spPr>
        <a:xfrm>
          <a:off x="1035641" y="674940"/>
          <a:ext cx="1120557" cy="1092377"/>
        </a:xfrm>
        <a:prstGeom prst="ellipse">
          <a:avLst/>
        </a:prstGeom>
        <a:solidFill>
          <a:srgbClr val="4EA72E">
            <a:hueOff val="0"/>
            <a:satOff val="0"/>
            <a:lumOff val="0"/>
            <a:alphaOff val="0"/>
          </a:srgb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1430" tIns="11430" rIns="11430" bIns="11430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G" sz="900" b="1" kern="120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Closeout:</a:t>
          </a:r>
          <a:r>
            <a:rPr lang="en-UG" sz="900" kern="120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 </a:t>
          </a:r>
          <a:endParaRPr lang="en-US" sz="900" kern="1200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G" sz="700" kern="120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Final reporting, audit, asset </a:t>
          </a:r>
          <a:endParaRPr lang="en-UG" sz="500" kern="1200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</dsp:txBody>
      <dsp:txXfrm>
        <a:off x="1199743" y="834915"/>
        <a:ext cx="792353" cy="772427"/>
      </dsp:txXfrm>
    </dsp:sp>
    <dsp:sp modelId="{EFBF406A-6DEA-4F43-9C06-40CD563E0FA7}">
      <dsp:nvSpPr>
        <dsp:cNvPr id="0" name=""/>
        <dsp:cNvSpPr/>
      </dsp:nvSpPr>
      <dsp:spPr>
        <a:xfrm rot="19440000">
          <a:off x="2072975" y="681182"/>
          <a:ext cx="115749" cy="302594"/>
        </a:xfrm>
        <a:prstGeom prst="rightArrow">
          <a:avLst>
            <a:gd name="adj1" fmla="val 60000"/>
            <a:gd name="adj2" fmla="val 50000"/>
          </a:avLst>
        </a:prstGeom>
        <a:solidFill>
          <a:srgbClr val="4EA72E">
            <a:hueOff val="0"/>
            <a:satOff val="0"/>
            <a:lumOff val="0"/>
            <a:alphaOff val="0"/>
          </a:srgb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z="-182000"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UG" sz="1200" kern="1200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</dsp:txBody>
      <dsp:txXfrm>
        <a:off x="2076291" y="751906"/>
        <a:ext cx="81024" cy="181556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cycle2">
  <dgm:title val=""/>
  <dgm:desc val=""/>
  <dgm:catLst>
    <dgm:cat type="cycle" pri="1000"/>
    <dgm:cat type="convert" pri="10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6" srcId="0" destId="1" srcOrd="0" destOrd="0"/>
        <dgm:cxn modelId="7" srcId="0" destId="2" srcOrd="1" destOrd="0"/>
        <dgm:cxn modelId="8" srcId="0" destId="3" srcOrd="2" destOrd="0"/>
        <dgm:cxn modelId="9" srcId="0" destId="4" srcOrd="3" destOrd="0"/>
        <dgm:cxn modelId="10" srcId="0" destId="5" srcOrd="4" destOrd="0"/>
      </dgm:cxnLst>
      <dgm:bg/>
      <dgm:whole/>
    </dgm:dataModel>
  </dgm:sampData>
  <dgm:styleData>
    <dgm:dataModel>
      <dgm:ptLst>
        <dgm:pt modelId="0" type="doc"/>
        <dgm:pt modelId="1"/>
        <dgm:pt modelId="2"/>
        <dgm:pt modelId="3"/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  <dgm:pt modelId="5"/>
        <dgm:pt modelId="6"/>
      </dgm:ptLst>
      <dgm:cxnLst>
        <dgm:cxn modelId="7" srcId="0" destId="1" srcOrd="0" destOrd="0"/>
        <dgm:cxn modelId="8" srcId="0" destId="2" srcOrd="1" destOrd="0"/>
        <dgm:cxn modelId="9" srcId="0" destId="3" srcOrd="2" destOrd="0"/>
        <dgm:cxn modelId="10" srcId="0" destId="4" srcOrd="3" destOrd="0"/>
        <dgm:cxn modelId="11" srcId="0" destId="5" srcOrd="4" destOrd="0"/>
        <dgm:cxn modelId="12" srcId="0" destId="6" srcOrd="5" destOrd="0"/>
      </dgm:cxnLst>
      <dgm:bg/>
      <dgm:whole/>
    </dgm:dataModel>
  </dgm:clrData>
  <dgm:layoutNode name="cycle">
    <dgm:varLst>
      <dgm:dir/>
      <dgm:resizeHandles val="exact"/>
    </dgm:varLst>
    <dgm:choose name="Name0">
      <dgm:if name="Name1" func="var" arg="dir" op="equ" val="norm">
        <dgm:choose name="Name2">
          <dgm:if name="Name3" axis="ch" ptType="node" func="cnt" op="gt" val="2">
            <dgm:alg type="cycle">
              <dgm:param type="stAng" val="0"/>
              <dgm:param type="spanAng" val="360"/>
            </dgm:alg>
          </dgm:if>
          <dgm:else name="Name4">
            <dgm:alg type="cycle">
              <dgm:param type="stAng" val="-90"/>
              <dgm:param type="spanAng" val="360"/>
            </dgm:alg>
          </dgm:else>
        </dgm:choose>
      </dgm:if>
      <dgm:else name="Name5">
        <dgm:choose name="Name6">
          <dgm:if name="Name7" axis="ch" ptType="node" func="cnt" op="gt" val="2">
            <dgm:alg type="cycle">
              <dgm:param type="stAng" val="0"/>
              <dgm:param type="spanAng" val="-360"/>
            </dgm:alg>
          </dgm:if>
          <dgm:else name="Name8">
            <dgm:alg type="cycle">
              <dgm:param type="stAng" val="90"/>
              <dgm:param type="spanAng" val="-360"/>
            </dgm:alg>
          </dgm:else>
        </dgm:choose>
      </dgm:else>
    </dgm:choose>
    <dgm:shape xmlns:r="http://schemas.openxmlformats.org/officeDocument/2006/relationships" r:blip="">
      <dgm:adjLst/>
    </dgm:shape>
    <dgm:presOf/>
    <dgm:constrLst>
      <dgm:constr type="w" for="ch" ptType="node" refType="w"/>
      <dgm:constr type="w" for="ch" ptType="sibTrans" refType="w" refFor="ch" refPtType="node" op="equ" fact="0.25"/>
      <dgm:constr type="sibSp" refType="w" refFor="ch" refPtType="node" fact="0.5"/>
      <dgm:constr type="primFontSz" for="ch" ptType="node" op="equ" val="65"/>
      <dgm:constr type="primFontSz" for="des" forName="connectorText" op="equ" val="55"/>
      <dgm:constr type="primFontSz" for="des" forName="connectorText" refType="primFontSz" refFor="ch" refPtType="node" op="lte" fact="0.8"/>
    </dgm:constrLst>
    <dgm:ruleLst/>
    <dgm:forEach name="nodesForEach" axis="ch" ptType="node">
      <dgm:layoutNode name="node">
        <dgm:varLst>
          <dgm:bulletEnabled val="1"/>
        </dgm:varLst>
        <dgm:alg type="tx">
          <dgm:param type="txAnchorVertCh" val="mid"/>
        </dgm:alg>
        <dgm:shape xmlns:r="http://schemas.openxmlformats.org/officeDocument/2006/relationships" type="ellipse" r:blip="">
          <dgm:adjLst/>
        </dgm:shape>
        <dgm:presOf axis="desOrSelf" ptType="node"/>
        <dgm:constrLst>
          <dgm:constr type="h" refType="w"/>
          <dgm:constr type="lMarg" refType="primFontSz" fact="0.1"/>
          <dgm:constr type="rMarg" refType="primFontSz" fact="0.1"/>
          <dgm:constr type="tMarg" refType="primFontSz" fact="0.1"/>
          <dgm:constr type="bMarg" refType="primFontSz" fact="0.1"/>
        </dgm:constrLst>
        <dgm:ruleLst>
          <dgm:rule type="primFontSz" val="5" fact="NaN" max="NaN"/>
        </dgm:ruleLst>
      </dgm:layoutNode>
      <dgm:choose name="Name9">
        <dgm:if name="Name10" axis="par ch" ptType="doc node" func="cnt" op="gt" val="1">
          <dgm:forEach name="sibTransForEach" axis="followSib" ptType="sibTrans" hideLastTrans="0" cnt="1">
            <dgm:layoutNode name="sibTrans">
              <dgm:choose name="Name11">
                <dgm:if name="Name12" axis="par ch" ptType="doc node" func="cnt" op="lt" val="3">
                  <dgm:alg type="conn">
                    <dgm:param type="begPts" val="radial"/>
                    <dgm:param type="endPts" val="radial"/>
                  </dgm:alg>
                </dgm:if>
                <dgm:else name="Name13">
                  <dgm:alg type="conn">
                    <dgm:param type="begPts" val="auto"/>
                    <dgm:param type="endPts" val="auto"/>
                  </dgm:alg>
                </dgm:else>
              </dgm:choose>
              <dgm:shape xmlns:r="http://schemas.openxmlformats.org/officeDocument/2006/relationships" type="conn" r:blip="">
                <dgm:adjLst/>
              </dgm:shape>
              <dgm:presOf axis="self"/>
              <dgm:constrLst>
                <dgm:constr type="h" refType="w" fact="1.35"/>
                <dgm:constr type="connDist"/>
                <dgm:constr type="w" for="ch" refType="connDist" fact="0.45"/>
                <dgm:constr type="h" for="ch" refType="h"/>
              </dgm:constrLst>
              <dgm:ruleLst/>
              <dgm:layoutNode name="connectorText">
                <dgm:alg type="tx">
                  <dgm:param type="autoTxRot" val="grav"/>
                </dgm:alg>
                <dgm:shape xmlns:r="http://schemas.openxmlformats.org/officeDocument/2006/relationships" type="conn" r:blip="" hideGeom="1">
                  <dgm:adjLst/>
                </dgm:shape>
                <dgm:presOf axis="self"/>
                <dgm:constrLst>
                  <dgm:constr type="lMarg"/>
                  <dgm:constr type="rMarg"/>
                  <dgm:constr type="tMarg"/>
                  <dgm:constr type="bMarg"/>
                </dgm:constrLst>
                <dgm:ruleLst>
                  <dgm:rule type="primFontSz" val="5" fact="NaN" max="NaN"/>
                </dgm:ruleLst>
              </dgm:layoutNode>
            </dgm:layoutNode>
          </dgm:forEach>
        </dgm:if>
        <dgm:else name="Name14"/>
      </dgm:choose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3d3">
  <dgm:title val=""/>
  <dgm:desc val=""/>
  <dgm:catLst>
    <dgm:cat type="3D" pri="11300"/>
  </dgm:catLst>
  <dgm:scene3d>
    <a:camera prst="orthographicFront"/>
    <a:lightRig rig="threePt" dir="t"/>
  </dgm:scene3d>
  <dgm:styleLbl name="node0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lnNode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>
        <a:rot lat="0" lon="0" rev="0"/>
      </a:camera>
      <a:lightRig rig="contrasting" dir="t">
        <a:rot lat="0" lon="0" rev="1200000"/>
      </a:lightRig>
    </dgm:scene3d>
    <dgm:sp3d contourW="12700" prstMaterial="clear">
      <a:bevelT w="177800" h="254000"/>
      <a:bevelB w="1524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>
        <a:rot lat="0" lon="0" rev="0"/>
      </a:camera>
      <a:lightRig rig="contrasting" dir="t">
        <a:rot lat="0" lon="0" rev="1200000"/>
      </a:lightRig>
    </dgm:scene3d>
    <dgm:sp3d contourW="12700" prstMaterial="flat">
      <a:bevelT w="177800" h="254000"/>
      <a:bevelB w="1524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>
        <a:rot lat="0" lon="0" rev="0"/>
      </a:camera>
      <a:lightRig rig="contrasting" dir="t">
        <a:rot lat="0" lon="0" rev="1200000"/>
      </a:lightRig>
    </dgm:scene3d>
    <dgm:sp3d z="-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>
        <a:rot lat="0" lon="0" rev="0"/>
      </a:camera>
      <a:lightRig rig="contrasting" dir="t">
        <a:rot lat="0" lon="0" rev="1200000"/>
      </a:lightRig>
    </dgm:scene3d>
    <dgm:sp3d z="-182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ibTrans2D1">
    <dgm:scene3d>
      <a:camera prst="orthographicFront">
        <a:rot lat="0" lon="0" rev="0"/>
      </a:camera>
      <a:lightRig rig="contrasting" dir="t">
        <a:rot lat="0" lon="0" rev="1200000"/>
      </a:lightRig>
    </dgm:scene3d>
    <dgm:sp3d z="-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1D1">
    <dgm:scene3d>
      <a:camera prst="orthographicFront">
        <a:rot lat="0" lon="0" rev="0"/>
      </a:camera>
      <a:lightRig rig="contrasting" dir="t">
        <a:rot lat="0" lon="0" rev="1200000"/>
      </a:lightRig>
    </dgm:scene3d>
    <dgm:sp3d z="-110000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>
        <a:rot lat="0" lon="0" rev="0"/>
      </a:camera>
      <a:lightRig rig="contrasting" dir="t">
        <a:rot lat="0" lon="0" rev="1200000"/>
      </a:lightRig>
    </dgm:scene3d>
    <dgm:sp3d z="10000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2D2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2D3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2D4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1D1">
    <dgm:scene3d>
      <a:camera prst="orthographicFront">
        <a:rot lat="0" lon="0" rev="0"/>
      </a:camera>
      <a:lightRig rig="contrasting" dir="t">
        <a:rot lat="0" lon="0" rev="1200000"/>
      </a:lightRig>
    </dgm:scene3d>
    <dgm:sp3d z="-110000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>
        <a:rot lat="0" lon="0" rev="0"/>
      </a:camera>
      <a:lightRig rig="contrasting" dir="t">
        <a:rot lat="0" lon="0" rev="1200000"/>
      </a:lightRig>
    </dgm:scene3d>
    <dgm:sp3d z="-110000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>
        <a:rot lat="0" lon="0" rev="0"/>
      </a:camera>
      <a:lightRig rig="contrasting" dir="t">
        <a:rot lat="0" lon="0" rev="1200000"/>
      </a:lightRig>
    </dgm:scene3d>
    <dgm:sp3d z="-110000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>
        <a:rot lat="0" lon="0" rev="0"/>
      </a:camera>
      <a:lightRig rig="contrasting" dir="t">
        <a:rot lat="0" lon="0" rev="1200000"/>
      </a:lightRig>
    </dgm:scene3d>
    <dgm:sp3d z="-110000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Acc1">
    <dgm:scene3d>
      <a:camera prst="orthographicFront">
        <a:rot lat="0" lon="0" rev="0"/>
      </a:camera>
      <a:lightRig rig="contrasting" dir="t">
        <a:rot lat="0" lon="0" rev="1200000"/>
      </a:lightRig>
    </dgm:scene3d>
    <dgm:sp3d z="-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2700" prstMaterial="flat">
      <a:bevelT w="177800" h="254000"/>
      <a:bevelB w="1524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>
        <a:rot lat="0" lon="0" rev="0"/>
      </a:camera>
      <a:lightRig rig="contrasting" dir="t">
        <a:rot lat="0" lon="0" rev="1200000"/>
      </a:lightRig>
    </dgm:scene3d>
    <dgm:sp3d z="-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>
        <a:rot lat="0" lon="0" rev="0"/>
      </a:camera>
      <a:lightRig rig="contrasting" dir="t">
        <a:rot lat="0" lon="0" rev="1200000"/>
      </a:lightRig>
    </dgm:scene3d>
    <dgm:sp3d z="-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>
        <a:rot lat="0" lon="0" rev="0"/>
      </a:camera>
      <a:lightRig rig="contrasting" dir="t">
        <a:rot lat="0" lon="0" rev="1200000"/>
      </a:lightRig>
    </dgm:scene3d>
    <dgm:sp3d z="-300000" prstMaterial="plastic"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>
        <a:rot lat="0" lon="0" rev="0"/>
      </a:camera>
      <a:lightRig rig="contrasting" dir="t">
        <a:rot lat="0" lon="0" rev="1200000"/>
      </a:lightRig>
    </dgm:scene3d>
    <dgm:sp3d contourW="12700" prstMaterial="flat">
      <a:bevelT w="100800" h="154000"/>
      <a:bevelB w="1524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>
        <a:rot lat="0" lon="0" rev="0"/>
      </a:camera>
      <a:lightRig rig="contrasting" dir="t">
        <a:rot lat="0" lon="0" rev="1200000"/>
      </a:lightRig>
    </dgm:scene3d>
    <dgm:sp3d z="-152400" prstMaterial="matte"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/>
  <Abstract>SRF Research and Training Centres</Abstract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ocLastLocAttemptVersionTypeLookup xmlns="4873beb7-5857-4685-be1f-d57550cc96cc" xsi:nil="true"/>
    <MarketSpecific xmlns="4873beb7-5857-4685-be1f-d57550cc96cc">false</MarketSpecific>
    <ApprovalStatus xmlns="4873beb7-5857-4685-be1f-d57550cc96cc">InProgress</ApprovalStatus>
    <LocComments xmlns="4873beb7-5857-4685-be1f-d57550cc96cc" xsi:nil="true"/>
    <DirectSourceMarket xmlns="4873beb7-5857-4685-be1f-d57550cc96cc" xsi:nil="true"/>
    <LocPublishedLinkedAssetsLookup xmlns="4873beb7-5857-4685-be1f-d57550cc96cc" xsi:nil="true"/>
    <ThumbnailAssetId xmlns="4873beb7-5857-4685-be1f-d57550cc96cc" xsi:nil="true"/>
    <PrimaryImageGen xmlns="4873beb7-5857-4685-be1f-d57550cc96cc">true</PrimaryImageGen>
    <LegacyData xmlns="4873beb7-5857-4685-be1f-d57550cc96cc" xsi:nil="true"/>
    <LocNewPublishedVersionLookup xmlns="4873beb7-5857-4685-be1f-d57550cc96cc" xsi:nil="true"/>
    <NumericId xmlns="4873beb7-5857-4685-be1f-d57550cc96cc">102787001</NumericId>
    <TPFriendlyName xmlns="4873beb7-5857-4685-be1f-d57550cc96cc" xsi:nil="true"/>
    <LocOverallPublishStatusLookup xmlns="4873beb7-5857-4685-be1f-d57550cc96cc" xsi:nil="true"/>
    <LocRecommendedHandoff xmlns="4873beb7-5857-4685-be1f-d57550cc96cc" xsi:nil="true"/>
    <BlockPublish xmlns="4873beb7-5857-4685-be1f-d57550cc96cc">false</BlockPublish>
    <BusinessGroup xmlns="4873beb7-5857-4685-be1f-d57550cc96cc" xsi:nil="true"/>
    <OpenTemplate xmlns="4873beb7-5857-4685-be1f-d57550cc96cc">true</OpenTemplate>
    <SourceTitle xmlns="4873beb7-5857-4685-be1f-d57550cc96cc" xsi:nil="true"/>
    <LocOverallLocStatusLookup xmlns="4873beb7-5857-4685-be1f-d57550cc96cc" xsi:nil="true"/>
    <APEditor xmlns="4873beb7-5857-4685-be1f-d57550cc96cc">
      <UserInfo>
        <DisplayName/>
        <AccountId xsi:nil="true"/>
        <AccountType/>
      </UserInfo>
    </APEditor>
    <UALocComments xmlns="4873beb7-5857-4685-be1f-d57550cc96cc" xsi:nil="true"/>
    <IntlLangReviewDate xmlns="4873beb7-5857-4685-be1f-d57550cc96cc" xsi:nil="true"/>
    <PublishStatusLookup xmlns="4873beb7-5857-4685-be1f-d57550cc96cc">
      <Value>1343188</Value>
    </PublishStatusLookup>
    <ParentAssetId xmlns="4873beb7-5857-4685-be1f-d57550cc96cc" xsi:nil="true"/>
    <FeatureTagsTaxHTField0 xmlns="4873beb7-5857-4685-be1f-d57550cc96cc">
      <Terms xmlns="http://schemas.microsoft.com/office/infopath/2007/PartnerControls"/>
    </FeatureTagsTaxHTField0>
    <MachineTranslated xmlns="4873beb7-5857-4685-be1f-d57550cc96cc">false</MachineTranslated>
    <Providers xmlns="4873beb7-5857-4685-be1f-d57550cc96cc" xsi:nil="true"/>
    <OriginalSourceMarket xmlns="4873beb7-5857-4685-be1f-d57550cc96cc" xsi:nil="true"/>
    <APDescription xmlns="4873beb7-5857-4685-be1f-d57550cc96cc" xsi:nil="true"/>
    <ContentItem xmlns="4873beb7-5857-4685-be1f-d57550cc96cc" xsi:nil="true"/>
    <ClipArtFilename xmlns="4873beb7-5857-4685-be1f-d57550cc96cc" xsi:nil="true"/>
    <TPInstallLocation xmlns="4873beb7-5857-4685-be1f-d57550cc96cc" xsi:nil="true"/>
    <TimesCloned xmlns="4873beb7-5857-4685-be1f-d57550cc96cc" xsi:nil="true"/>
    <PublishTargets xmlns="4873beb7-5857-4685-be1f-d57550cc96cc">OfficeOnlineVNext</PublishTargets>
    <AcquiredFrom xmlns="4873beb7-5857-4685-be1f-d57550cc96cc">Internal MS</AcquiredFrom>
    <AssetStart xmlns="4873beb7-5857-4685-be1f-d57550cc96cc">2011-11-23T17:29:00+00:00</AssetStart>
    <FriendlyTitle xmlns="4873beb7-5857-4685-be1f-d57550cc96cc" xsi:nil="true"/>
    <Provider xmlns="4873beb7-5857-4685-be1f-d57550cc96cc" xsi:nil="true"/>
    <LastHandOff xmlns="4873beb7-5857-4685-be1f-d57550cc96cc" xsi:nil="true"/>
    <TPClientViewer xmlns="4873beb7-5857-4685-be1f-d57550cc96cc" xsi:nil="true"/>
    <TemplateStatus xmlns="4873beb7-5857-4685-be1f-d57550cc96cc">Complete</TemplateStatus>
    <Downloads xmlns="4873beb7-5857-4685-be1f-d57550cc96cc">0</Downloads>
    <OOCacheId xmlns="4873beb7-5857-4685-be1f-d57550cc96cc" xsi:nil="true"/>
    <IsDeleted xmlns="4873beb7-5857-4685-be1f-d57550cc96cc">false</IsDeleted>
    <LocPublishedDependentAssetsLookup xmlns="4873beb7-5857-4685-be1f-d57550cc96cc" xsi:nil="true"/>
    <AssetExpire xmlns="4873beb7-5857-4685-be1f-d57550cc96cc">2029-05-12T07:00:00+00:00</AssetExpire>
    <CSXSubmissionMarket xmlns="4873beb7-5857-4685-be1f-d57550cc96cc" xsi:nil="true"/>
    <DSATActionTaken xmlns="4873beb7-5857-4685-be1f-d57550cc96cc" xsi:nil="true"/>
    <SubmitterId xmlns="4873beb7-5857-4685-be1f-d57550cc96cc" xsi:nil="true"/>
    <EditorialTags xmlns="4873beb7-5857-4685-be1f-d57550cc96cc" xsi:nil="true"/>
    <TPExecutable xmlns="4873beb7-5857-4685-be1f-d57550cc96cc" xsi:nil="true"/>
    <CSXSubmissionDate xmlns="4873beb7-5857-4685-be1f-d57550cc96cc" xsi:nil="true"/>
    <CSXUpdate xmlns="4873beb7-5857-4685-be1f-d57550cc96cc">false</CSXUpdate>
    <AssetType xmlns="4873beb7-5857-4685-be1f-d57550cc96cc">TP</AssetType>
    <ApprovalLog xmlns="4873beb7-5857-4685-be1f-d57550cc96cc" xsi:nil="true"/>
    <BugNumber xmlns="4873beb7-5857-4685-be1f-d57550cc96cc" xsi:nil="true"/>
    <OriginAsset xmlns="4873beb7-5857-4685-be1f-d57550cc96cc" xsi:nil="true"/>
    <TPComponent xmlns="4873beb7-5857-4685-be1f-d57550cc96cc" xsi:nil="true"/>
    <Milestone xmlns="4873beb7-5857-4685-be1f-d57550cc96cc" xsi:nil="true"/>
    <RecommendationsModifier xmlns="4873beb7-5857-4685-be1f-d57550cc96cc" xsi:nil="true"/>
    <AssetId xmlns="4873beb7-5857-4685-be1f-d57550cc96cc">TP102787001</AssetId>
    <PolicheckWords xmlns="4873beb7-5857-4685-be1f-d57550cc96cc" xsi:nil="true"/>
    <TPLaunchHelpLink xmlns="4873beb7-5857-4685-be1f-d57550cc96cc" xsi:nil="true"/>
    <IntlLocPriority xmlns="4873beb7-5857-4685-be1f-d57550cc96cc" xsi:nil="true"/>
    <TPApplication xmlns="4873beb7-5857-4685-be1f-d57550cc96cc" xsi:nil="true"/>
    <IntlLangReviewer xmlns="4873beb7-5857-4685-be1f-d57550cc96cc" xsi:nil="true"/>
    <HandoffToMSDN xmlns="4873beb7-5857-4685-be1f-d57550cc96cc" xsi:nil="true"/>
    <PlannedPubDate xmlns="4873beb7-5857-4685-be1f-d57550cc96cc" xsi:nil="true"/>
    <CrawlForDependencies xmlns="4873beb7-5857-4685-be1f-d57550cc96cc">false</CrawlForDependencies>
    <LocLastLocAttemptVersionLookup xmlns="4873beb7-5857-4685-be1f-d57550cc96cc">693888</LocLastLocAttemptVersionLookup>
    <LocProcessedForHandoffsLookup xmlns="4873beb7-5857-4685-be1f-d57550cc96cc" xsi:nil="true"/>
    <TrustLevel xmlns="4873beb7-5857-4685-be1f-d57550cc96cc">1 Microsoft Managed Content</TrustLevel>
    <CampaignTagsTaxHTField0 xmlns="4873beb7-5857-4685-be1f-d57550cc96cc">
      <Terms xmlns="http://schemas.microsoft.com/office/infopath/2007/PartnerControls"/>
    </CampaignTagsTaxHTField0>
    <TPNamespace xmlns="4873beb7-5857-4685-be1f-d57550cc96cc" xsi:nil="true"/>
    <LocOverallPreviewStatusLookup xmlns="4873beb7-5857-4685-be1f-d57550cc96cc" xsi:nil="true"/>
    <TaxCatchAll xmlns="4873beb7-5857-4685-be1f-d57550cc96cc"/>
    <IsSearchable xmlns="4873beb7-5857-4685-be1f-d57550cc96cc">false</IsSearchable>
    <TemplateTemplateType xmlns="4873beb7-5857-4685-be1f-d57550cc96cc">Word Document Template</TemplateTemplateType>
    <Markets xmlns="4873beb7-5857-4685-be1f-d57550cc96cc"/>
    <IntlLangReview xmlns="4873beb7-5857-4685-be1f-d57550cc96cc" xsi:nil="true"/>
    <UAProjectedTotalWords xmlns="4873beb7-5857-4685-be1f-d57550cc96cc" xsi:nil="true"/>
    <OutputCachingOn xmlns="4873beb7-5857-4685-be1f-d57550cc96cc">false</OutputCachingOn>
    <AverageRating xmlns="4873beb7-5857-4685-be1f-d57550cc96cc" xsi:nil="true"/>
    <LocMarketGroupTiers2 xmlns="4873beb7-5857-4685-be1f-d57550cc96cc" xsi:nil="true"/>
    <APAuthor xmlns="4873beb7-5857-4685-be1f-d57550cc96cc">
      <UserInfo>
        <DisplayName>REDMOND\v-namall</DisplayName>
        <AccountId>978</AccountId>
        <AccountType/>
      </UserInfo>
    </APAuthor>
    <TPCommandLine xmlns="4873beb7-5857-4685-be1f-d57550cc96cc" xsi:nil="true"/>
    <LocManualTestRequired xmlns="4873beb7-5857-4685-be1f-d57550cc96cc">false</LocManualTestRequired>
    <TPAppVersion xmlns="4873beb7-5857-4685-be1f-d57550cc96cc" xsi:nil="true"/>
    <EditorialStatus xmlns="4873beb7-5857-4685-be1f-d57550cc96cc">Complete</EditorialStatus>
    <LocProcessedForMarketsLookup xmlns="4873beb7-5857-4685-be1f-d57550cc96cc" xsi:nil="true"/>
    <LastModifiedDateTime xmlns="4873beb7-5857-4685-be1f-d57550cc96cc" xsi:nil="true"/>
    <TPLaunchHelpLinkType xmlns="4873beb7-5857-4685-be1f-d57550cc96cc">Template</TPLaunchHelpLinkType>
    <ScenarioTagsTaxHTField0 xmlns="4873beb7-5857-4685-be1f-d57550cc96cc">
      <Terms xmlns="http://schemas.microsoft.com/office/infopath/2007/PartnerControls"/>
    </ScenarioTagsTaxHTField0>
    <OriginalRelease xmlns="4873beb7-5857-4685-be1f-d57550cc96cc">14</OriginalRelease>
    <LocalizationTagsTaxHTField0 xmlns="4873beb7-5857-4685-be1f-d57550cc96cc">
      <Terms xmlns="http://schemas.microsoft.com/office/infopath/2007/PartnerControls"/>
    </LocalizationTagsTaxHTField0>
    <Manager xmlns="4873beb7-5857-4685-be1f-d57550cc96cc" xsi:nil="true"/>
    <UALocRecommendation xmlns="4873beb7-5857-4685-be1f-d57550cc96cc">Localize</UALocRecommendation>
    <LocOverallHandbackStatusLookup xmlns="4873beb7-5857-4685-be1f-d57550cc96cc" xsi:nil="true"/>
    <ArtSampleDocs xmlns="4873beb7-5857-4685-be1f-d57550cc96cc" xsi:nil="true"/>
    <UACurrentWords xmlns="4873beb7-5857-4685-be1f-d57550cc96cc" xsi:nil="true"/>
    <ShowIn xmlns="4873beb7-5857-4685-be1f-d57550cc96cc">Show everywhere</ShowIn>
    <CSXHash xmlns="4873beb7-5857-4685-be1f-d57550cc96cc" xsi:nil="true"/>
    <VoteCount xmlns="4873beb7-5857-4685-be1f-d57550cc96cc" xsi:nil="true"/>
    <InternalTagsTaxHTField0 xmlns="4873beb7-5857-4685-be1f-d57550cc96cc">
      <Terms xmlns="http://schemas.microsoft.com/office/infopath/2007/PartnerControls"/>
    </InternalTagsTaxHTField0>
    <UANotes xmlns="4873beb7-5857-4685-be1f-d57550cc96cc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TemplateFile" ma:contentTypeID="0x0101006EDDDB5EE6D98C44930B742096920B300400F5B6D36B3EF94B4E9A635CDF2A18F5B8" ma:contentTypeVersion="72" ma:contentTypeDescription="Create a new document." ma:contentTypeScope="" ma:versionID="a23e56308344d904b51738559c3d67c9">
  <xsd:schema xmlns:xsd="http://www.w3.org/2001/XMLSchema" xmlns:xs="http://www.w3.org/2001/XMLSchema" xmlns:p="http://schemas.microsoft.com/office/2006/metadata/properties" xmlns:ns2="4873beb7-5857-4685-be1f-d57550cc96cc" targetNamespace="http://schemas.microsoft.com/office/2006/metadata/properties" ma:root="true" ma:fieldsID="cd0908cc4600e77bf5da051303e00c8d" ns2:_="">
    <xsd:import namespace="4873beb7-5857-4685-be1f-d57550cc96cc"/>
    <xsd:element name="properties">
      <xsd:complexType>
        <xsd:sequence>
          <xsd:element name="documentManagement">
            <xsd:complexType>
              <xsd:all>
                <xsd:element ref="ns2:AcquiredFrom" minOccurs="0"/>
                <xsd:element ref="ns2:UACurrentWords" minOccurs="0"/>
                <xsd:element ref="ns2:TPApplication" minOccurs="0"/>
                <xsd:element ref="ns2:ApprovalLog" minOccurs="0"/>
                <xsd:element ref="ns2:ApprovalStatus" minOccurs="0"/>
                <xsd:element ref="ns2:AssetStart" minOccurs="0"/>
                <xsd:element ref="ns2:AssetExpire" minOccurs="0"/>
                <xsd:element ref="ns2:AssetId" minOccurs="0"/>
                <xsd:element ref="ns2:IsSearchable" minOccurs="0"/>
                <xsd:element ref="ns2:AssetType" minOccurs="0"/>
                <xsd:element ref="ns2:APAuthor" minOccurs="0"/>
                <xsd:element ref="ns2:AverageRating" minOccurs="0"/>
                <xsd:element ref="ns2:BlockPublish" minOccurs="0"/>
                <xsd:element ref="ns2:BugNumber" minOccurs="0"/>
                <xsd:element ref="ns2:CampaignTagsTaxHTField0" minOccurs="0"/>
                <xsd:element ref="ns2:TPClientViewer" minOccurs="0"/>
                <xsd:element ref="ns2:ClipArtFilename" minOccurs="0"/>
                <xsd:element ref="ns2:TPCommandLine" minOccurs="0"/>
                <xsd:element ref="ns2:TPComponent" minOccurs="0"/>
                <xsd:element ref="ns2:ContentItem" minOccurs="0"/>
                <xsd:element ref="ns2:CrawlForDependencies" minOccurs="0"/>
                <xsd:element ref="ns2:CSXHash" minOccurs="0"/>
                <xsd:element ref="ns2:CSXSubmissionMarket" minOccurs="0"/>
                <xsd:element ref="ns2:CSXUpdate" minOccurs="0"/>
                <xsd:element ref="ns2:IntlLangReviewDate" minOccurs="0"/>
                <xsd:element ref="ns2:IsDeleted" minOccurs="0"/>
                <xsd:element ref="ns2:APDescription" minOccurs="0"/>
                <xsd:element ref="ns2:DirectSourceMarket" minOccurs="0"/>
                <xsd:element ref="ns2:Downloads" minOccurs="0"/>
                <xsd:element ref="ns2:DSATActionTaken" minOccurs="0"/>
                <xsd:element ref="ns2:APEditor" minOccurs="0"/>
                <xsd:element ref="ns2:EditorialStatus" minOccurs="0"/>
                <xsd:element ref="ns2:EditorialTags" minOccurs="0"/>
                <xsd:element ref="ns2:TPExecutable" minOccurs="0"/>
                <xsd:element ref="ns2:FeatureTagsTaxHTField0" minOccurs="0"/>
                <xsd:element ref="ns2:TPFriendlyName" minOccurs="0"/>
                <xsd:element ref="ns2:FriendlyTitle" minOccurs="0"/>
                <xsd:element ref="ns2:PrimaryImageGen" minOccurs="0"/>
                <xsd:element ref="ns2:HandoffToMSDN" minOccurs="0"/>
                <xsd:element ref="ns2:InProjectListLookup" minOccurs="0"/>
                <xsd:element ref="ns2:TPInstallLocation" minOccurs="0"/>
                <xsd:element ref="ns2:InternalTagsTaxHTField0" minOccurs="0"/>
                <xsd:element ref="ns2:IntlLangReview" minOccurs="0"/>
                <xsd:element ref="ns2:IntlLangReviewer" minOccurs="0"/>
                <xsd:element ref="ns2:MarketSpecific" minOccurs="0"/>
                <xsd:element ref="ns2:LastCompleteVersionLookup" minOccurs="0"/>
                <xsd:element ref="ns2:LastHandOff" minOccurs="0"/>
                <xsd:element ref="ns2:LastModifiedDateTime" minOccurs="0"/>
                <xsd:element ref="ns2:LastPreviewErrorLookup" minOccurs="0"/>
                <xsd:element ref="ns2:LastPreviewResultLookup" minOccurs="0"/>
                <xsd:element ref="ns2:LastPreviewAttemptDateLookup" minOccurs="0"/>
                <xsd:element ref="ns2:LastPreviewedByLookup" minOccurs="0"/>
                <xsd:element ref="ns2:LastPreviewTimeLookup" minOccurs="0"/>
                <xsd:element ref="ns2:LastPreviewVersionLookup" minOccurs="0"/>
                <xsd:element ref="ns2:LastPublishErrorLookup" minOccurs="0"/>
                <xsd:element ref="ns2:LastPublishResultLookup" minOccurs="0"/>
                <xsd:element ref="ns2:LastPublishAttemptDateLookup" minOccurs="0"/>
                <xsd:element ref="ns2:LastPublishedByLookup" minOccurs="0"/>
                <xsd:element ref="ns2:LastPublishTimeLookup" minOccurs="0"/>
                <xsd:element ref="ns2:LastPublishVersionLookup" minOccurs="0"/>
                <xsd:element ref="ns2:TPLaunchHelpLinkType" minOccurs="0"/>
                <xsd:element ref="ns2:LegacyData" minOccurs="0"/>
                <xsd:element ref="ns2:TPLaunchHelpLink" minOccurs="0"/>
                <xsd:element ref="ns2:LocComments" minOccurs="0"/>
                <xsd:element ref="ns2:LocLastLocAttemptVersionLookup" minOccurs="0"/>
                <xsd:element ref="ns2:LocLastLocAttemptVersionTypeLookup" minOccurs="0"/>
                <xsd:element ref="ns2:LocManualTestRequired" minOccurs="0"/>
                <xsd:element ref="ns2:LocMarketGroupTiers2" minOccurs="0"/>
                <xsd:element ref="ns2:LocNewPublishedVersionLookup" minOccurs="0"/>
                <xsd:element ref="ns2:LocOverallHandbackStatusLookup" minOccurs="0"/>
                <xsd:element ref="ns2:LocOverallLocStatusLookup" minOccurs="0"/>
                <xsd:element ref="ns2:LocOverallPreviewStatusLookup" minOccurs="0"/>
                <xsd:element ref="ns2:LocOverallPublishStatusLookup" minOccurs="0"/>
                <xsd:element ref="ns2:IntlLocPriority" minOccurs="0"/>
                <xsd:element ref="ns2:LocProcessedForHandoffsLookup" minOccurs="0"/>
                <xsd:element ref="ns2:LocProcessedForMarketsLookup" minOccurs="0"/>
                <xsd:element ref="ns2:LocPublishedDependentAssetsLookup" minOccurs="0"/>
                <xsd:element ref="ns2:LocPublishedLinkedAssetsLookup" minOccurs="0"/>
                <xsd:element ref="ns2:LocRecommendedHandoff" minOccurs="0"/>
                <xsd:element ref="ns2:LocalizationTagsTaxHTField0" minOccurs="0"/>
                <xsd:element ref="ns2:MachineTranslated" minOccurs="0"/>
                <xsd:element ref="ns2:Manager" minOccurs="0"/>
                <xsd:element ref="ns2:Markets" minOccurs="0"/>
                <xsd:element ref="ns2:Milestone" minOccurs="0"/>
                <xsd:element ref="ns2:TPNamespace" minOccurs="0"/>
                <xsd:element ref="ns2:NumericId" minOccurs="0"/>
                <xsd:element ref="ns2:NumOfRatingsLookup" minOccurs="0"/>
                <xsd:element ref="ns2:OOCacheId" minOccurs="0"/>
                <xsd:element ref="ns2:OpenTemplate" minOccurs="0"/>
                <xsd:element ref="ns2:OriginAsset" minOccurs="0"/>
                <xsd:element ref="ns2:OriginalRelease" minOccurs="0"/>
                <xsd:element ref="ns2:OriginalSourceMarket" minOccurs="0"/>
                <xsd:element ref="ns2:OutputCachingOn" minOccurs="0"/>
                <xsd:element ref="ns2:ParentAssetId" minOccurs="0"/>
                <xsd:element ref="ns2:PlannedPubDate" minOccurs="0"/>
                <xsd:element ref="ns2:PolicheckWords" minOccurs="0"/>
                <xsd:element ref="ns2:BusinessGroup" minOccurs="0"/>
                <xsd:element ref="ns2:UAProjectedTotalWords" minOccurs="0"/>
                <xsd:element ref="ns2:Provider" minOccurs="0"/>
                <xsd:element ref="ns2:Providers" minOccurs="0"/>
                <xsd:element ref="ns2:PublishStatusLookup" minOccurs="0"/>
                <xsd:element ref="ns2:PublishTargets" minOccurs="0"/>
                <xsd:element ref="ns2:RecommendationsModifier" minOccurs="0"/>
                <xsd:element ref="ns2:ArtSampleDocs" minOccurs="0"/>
                <xsd:element ref="ns2:ScenarioTagsTaxHTField0" minOccurs="0"/>
                <xsd:element ref="ns2:ShowIn" minOccurs="0"/>
                <xsd:element ref="ns2:SourceTitle" minOccurs="0"/>
                <xsd:element ref="ns2:CSXSubmissionDate" minOccurs="0"/>
                <xsd:element ref="ns2:SubmitterId" minOccurs="0"/>
                <xsd:element ref="ns2:TaxCatchAll" minOccurs="0"/>
                <xsd:element ref="ns2:TaxCatchAllLabel" minOccurs="0"/>
                <xsd:element ref="ns2:TemplateStatus" minOccurs="0"/>
                <xsd:element ref="ns2:TemplateTemplateType" minOccurs="0"/>
                <xsd:element ref="ns2:ThumbnailAssetId" minOccurs="0"/>
                <xsd:element ref="ns2:TimesCloned" minOccurs="0"/>
                <xsd:element ref="ns2:TrustLevel" minOccurs="0"/>
                <xsd:element ref="ns2:UALocComments" minOccurs="0"/>
                <xsd:element ref="ns2:UALocRecommendation" minOccurs="0"/>
                <xsd:element ref="ns2:UANotes" minOccurs="0"/>
                <xsd:element ref="ns2:TPAppVersion" minOccurs="0"/>
                <xsd:element ref="ns2:VoteCoun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73beb7-5857-4685-be1f-d57550cc96cc" elementFormDefault="qualified">
    <xsd:import namespace="http://schemas.microsoft.com/office/2006/documentManagement/types"/>
    <xsd:import namespace="http://schemas.microsoft.com/office/infopath/2007/PartnerControls"/>
    <xsd:element name="AcquiredFrom" ma:index="1" nillable="true" ma:displayName="Acquired From" ma:default="Internal MS" ma:internalName="AcquiredFrom" ma:readOnly="false">
      <xsd:simpleType>
        <xsd:restriction base="dms:Choice">
          <xsd:enumeration value="Internal MS"/>
          <xsd:enumeration value="Community"/>
          <xsd:enumeration value="MVP"/>
          <xsd:enumeration value="Publisher"/>
          <xsd:enumeration value="Partner"/>
          <xsd:enumeration value="None"/>
        </xsd:restriction>
      </xsd:simpleType>
    </xsd:element>
    <xsd:element name="UACurrentWords" ma:index="2" nillable="true" ma:displayName="Actual Word Count" ma:default="" ma:internalName="UACurrentWords" ma:readOnly="false">
      <xsd:simpleType>
        <xsd:restriction base="dms:Unknown"/>
      </xsd:simpleType>
    </xsd:element>
    <xsd:element name="TPApplication" ma:index="3" nillable="true" ma:displayName="Application to Open Template With" ma:default="" ma:internalName="TPApplication">
      <xsd:simpleType>
        <xsd:restriction base="dms:Text"/>
      </xsd:simpleType>
    </xsd:element>
    <xsd:element name="ApprovalLog" ma:index="4" nillable="true" ma:displayName="Approval Log" ma:default="" ma:hidden="true" ma:internalName="ApprovalLog" ma:readOnly="false">
      <xsd:simpleType>
        <xsd:restriction base="dms:Note"/>
      </xsd:simpleType>
    </xsd:element>
    <xsd:element name="ApprovalStatus" ma:index="5" nillable="true" ma:displayName="Approval Status" ma:default="InProgress" ma:internalName="ApprovalStatus" ma:readOnly="false">
      <xsd:simpleType>
        <xsd:restriction base="dms:Choice">
          <xsd:enumeration value="InProgress"/>
          <xsd:enumeration value="Rejected"/>
          <xsd:enumeration value="Questionable"/>
          <xsd:enumeration value="ApprovedAutomatic"/>
          <xsd:enumeration value="ApprovedManual"/>
          <xsd:enumeration value="On Hold"/>
          <xsd:enumeration value="Needs Review"/>
          <xsd:enumeration value="A Violation"/>
          <xsd:enumeration value="Unpublished Violation"/>
        </xsd:restriction>
      </xsd:simpleType>
    </xsd:element>
    <xsd:element name="AssetStart" ma:index="6" nillable="true" ma:displayName="Asset Begin Date" ma:default="[Today]" ma:internalName="AssetStart" ma:readOnly="false">
      <xsd:simpleType>
        <xsd:restriction base="dms:DateTime"/>
      </xsd:simpleType>
    </xsd:element>
    <xsd:element name="AssetExpire" ma:index="7" nillable="true" ma:displayName="Asset End Date" ma:default="2029-01-01T08:00:00Z" ma:format="DateTime" ma:internalName="AssetExpire" ma:readOnly="false">
      <xsd:simpleType>
        <xsd:restriction base="dms:DateTime"/>
      </xsd:simpleType>
    </xsd:element>
    <xsd:element name="AssetId" ma:index="8" nillable="true" ma:displayName="Asset ID" ma:default="" ma:indexed="true" ma:internalName="AssetId" ma:readOnly="false">
      <xsd:simpleType>
        <xsd:restriction base="dms:Text">
          <xsd:maxLength value="255"/>
        </xsd:restriction>
      </xsd:simpleType>
    </xsd:element>
    <xsd:element name="IsSearchable" ma:index="9" nillable="true" ma:displayName="Asset Searchable?" ma:default="true" ma:internalName="IsSearchable" ma:readOnly="false">
      <xsd:simpleType>
        <xsd:restriction base="dms:Boolean"/>
      </xsd:simpleType>
    </xsd:element>
    <xsd:element name="AssetType" ma:index="10" nillable="true" ma:displayName="Asset Type" ma:default="" ma:internalName="AssetType" ma:readOnly="false">
      <xsd:simpleType>
        <xsd:restriction base="dms:Unknown"/>
      </xsd:simpleType>
    </xsd:element>
    <xsd:element name="APAuthor" ma:index="11" nillable="true" ma:displayName="Author" ma:default="" ma:list="UserInfo" ma:internalName="APAuth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verageRating" ma:index="12" nillable="true" ma:displayName="Average Rating" ma:internalName="AverageRating" ma:readOnly="false">
      <xsd:simpleType>
        <xsd:restriction base="dms:Text"/>
      </xsd:simpleType>
    </xsd:element>
    <xsd:element name="BlockPublish" ma:index="13" nillable="true" ma:displayName="Block from Publishing?" ma:default="" ma:internalName="BlockPublish" ma:readOnly="false">
      <xsd:simpleType>
        <xsd:restriction base="dms:Boolean"/>
      </xsd:simpleType>
    </xsd:element>
    <xsd:element name="BugNumber" ma:index="14" nillable="true" ma:displayName="Bug Number" ma:default="" ma:internalName="BugNumber" ma:readOnly="false">
      <xsd:simpleType>
        <xsd:restriction base="dms:Text"/>
      </xsd:simpleType>
    </xsd:element>
    <xsd:element name="CampaignTagsTaxHTField0" ma:index="16" nillable="true" ma:taxonomy="true" ma:internalName="CampaignTagsTaxHTField0" ma:taxonomyFieldName="CampaignTags" ma:displayName="Campaigns" ma:readOnly="false" ma:default="" ma:fieldId="{1df42cc3-2301-4f11-a52a-6ead923c29ed}" ma:taxonomyMulti="true" ma:sspId="8f79753a-75d3-41f5-8ca3-40b843941b4f" ma:termSetId="ca0e50d4-faa1-44ce-961e-bb1441c60e6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ClientViewer" ma:index="17" nillable="true" ma:displayName="Client Viewer" ma:default="" ma:internalName="TPClientViewer">
      <xsd:simpleType>
        <xsd:restriction base="dms:Text"/>
      </xsd:simpleType>
    </xsd:element>
    <xsd:element name="ClipArtFilename" ma:index="18" nillable="true" ma:displayName="Clip Art Name" ma:default="" ma:internalName="ClipArtFilename" ma:readOnly="false">
      <xsd:simpleType>
        <xsd:restriction base="dms:Text"/>
      </xsd:simpleType>
    </xsd:element>
    <xsd:element name="TPCommandLine" ma:index="19" nillable="true" ma:displayName="Command Line" ma:default="" ma:internalName="TPCommandLine">
      <xsd:simpleType>
        <xsd:restriction base="dms:Text"/>
      </xsd:simpleType>
    </xsd:element>
    <xsd:element name="TPComponent" ma:index="20" nillable="true" ma:displayName="Component" ma:default="" ma:internalName="TPComponent">
      <xsd:simpleType>
        <xsd:restriction base="dms:Text"/>
      </xsd:simpleType>
    </xsd:element>
    <xsd:element name="ContentItem" ma:index="21" nillable="true" ma:displayName="Content Item" ma:default="" ma:hidden="true" ma:internalName="ContentItem" ma:readOnly="false">
      <xsd:simpleType>
        <xsd:restriction base="dms:Unknown"/>
      </xsd:simpleType>
    </xsd:element>
    <xsd:element name="CrawlForDependencies" ma:index="23" nillable="true" ma:displayName="Crawl for Dependencies?" ma:default="true" ma:internalName="CrawlForDependencies" ma:readOnly="false">
      <xsd:simpleType>
        <xsd:restriction base="dms:Boolean"/>
      </xsd:simpleType>
    </xsd:element>
    <xsd:element name="CSXHash" ma:index="26" nillable="true" ma:displayName="CSX Hash" ma:default="" ma:indexed="true" ma:internalName="CSXHash" ma:readOnly="false">
      <xsd:simpleType>
        <xsd:restriction base="dms:Text"/>
      </xsd:simpleType>
    </xsd:element>
    <xsd:element name="CSXSubmissionMarket" ma:index="27" nillable="true" ma:displayName="CSX Submission Market" ma:default="" ma:list="{2FBD1B11-2ACE-4FDC-B5A3-635D4ADF6F1B}" ma:internalName="CSXSubmissionMarket" ma:readOnly="false" ma:showField="MarketName" ma:web="4873beb7-5857-4685-be1f-d57550cc96cc">
      <xsd:simpleType>
        <xsd:restriction base="dms:Lookup"/>
      </xsd:simpleType>
    </xsd:element>
    <xsd:element name="CSXUpdate" ma:index="28" nillable="true" ma:displayName="CSX Updated?" ma:default="false" ma:internalName="CSXUpdate" ma:readOnly="false">
      <xsd:simpleType>
        <xsd:restriction base="dms:Boolean"/>
      </xsd:simpleType>
    </xsd:element>
    <xsd:element name="IntlLangReviewDate" ma:index="29" nillable="true" ma:displayName="Date to Complete Intl QA" ma:default="" ma:internalName="IntlLangReviewDate" ma:readOnly="false">
      <xsd:simpleType>
        <xsd:restriction base="dms:DateTime"/>
      </xsd:simpleType>
    </xsd:element>
    <xsd:element name="IsDeleted" ma:index="30" nillable="true" ma:displayName="Deleted?" ma:default="" ma:internalName="IsDeleted" ma:readOnly="false">
      <xsd:simpleType>
        <xsd:restriction base="dms:Boolean"/>
      </xsd:simpleType>
    </xsd:element>
    <xsd:element name="APDescription" ma:index="31" nillable="true" ma:displayName="Description" ma:default="" ma:internalName="APDescription" ma:readOnly="false">
      <xsd:simpleType>
        <xsd:restriction base="dms:Note"/>
      </xsd:simpleType>
    </xsd:element>
    <xsd:element name="DirectSourceMarket" ma:index="32" nillable="true" ma:displayName="Direct Source Market Group" ma:default="" ma:internalName="DirectSourceMarket" ma:readOnly="false">
      <xsd:simpleType>
        <xsd:restriction base="dms:Text"/>
      </xsd:simpleType>
    </xsd:element>
    <xsd:element name="Downloads" ma:index="33" nillable="true" ma:displayName="Downloads" ma:default="0" ma:hidden="true" ma:internalName="Downloads" ma:readOnly="false">
      <xsd:simpleType>
        <xsd:restriction base="dms:Unknown"/>
      </xsd:simpleType>
    </xsd:element>
    <xsd:element name="DSATActionTaken" ma:index="34" nillable="true" ma:displayName="DSAT Action Taken" ma:default="" ma:internalName="DSATActionTaken" ma:readOnly="false">
      <xsd:simpleType>
        <xsd:restriction base="dms:Choice">
          <xsd:enumeration value="Best Bets"/>
          <xsd:enumeration value="Expire"/>
          <xsd:enumeration value="Hide"/>
          <xsd:enumeration value="None"/>
        </xsd:restriction>
      </xsd:simpleType>
    </xsd:element>
    <xsd:element name="APEditor" ma:index="35" nillable="true" ma:displayName="Editor" ma:default="" ma:list="UserInfo" ma:internalName="APEdit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ialStatus" ma:index="36" nillable="true" ma:displayName="Editorial Status" ma:default="" ma:internalName="EditorialStatus" ma:readOnly="false">
      <xsd:simpleType>
        <xsd:restriction base="dms:Unknown"/>
      </xsd:simpleType>
    </xsd:element>
    <xsd:element name="EditorialTags" ma:index="37" nillable="true" ma:displayName="Editorial Tags" ma:default="" ma:internalName="EditorialTags">
      <xsd:simpleType>
        <xsd:restriction base="dms:Unknown"/>
      </xsd:simpleType>
    </xsd:element>
    <xsd:element name="TPExecutable" ma:index="38" nillable="true" ma:displayName="Executable" ma:default="" ma:internalName="TPExecutable">
      <xsd:simpleType>
        <xsd:restriction base="dms:Text"/>
      </xsd:simpleType>
    </xsd:element>
    <xsd:element name="FeatureTagsTaxHTField0" ma:index="40" nillable="true" ma:taxonomy="true" ma:internalName="FeatureTagsTaxHTField0" ma:taxonomyFieldName="FeatureTags" ma:displayName="Features" ma:readOnly="false" ma:default="" ma:fieldId="{7fc0d542-15c6-4882-a8e3-13bca44403fb}" ma:taxonomyMulti="true" ma:sspId="8f79753a-75d3-41f5-8ca3-40b843941b4f" ma:termSetId="f1ab6845-967d-4854-a0ba-4ec07f0f811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FriendlyName" ma:index="41" nillable="true" ma:displayName="Friendly Name" ma:default="" ma:internalName="TPFriendlyName">
      <xsd:simpleType>
        <xsd:restriction base="dms:Text"/>
      </xsd:simpleType>
    </xsd:element>
    <xsd:element name="FriendlyTitle" ma:index="42" nillable="true" ma:displayName="Friendly Title" ma:default="" ma:description="Shorter title to be used when displaying search results" ma:internalName="FriendlyTitle" ma:readOnly="false">
      <xsd:simpleType>
        <xsd:restriction base="dms:Text"/>
      </xsd:simpleType>
    </xsd:element>
    <xsd:element name="PrimaryImageGen" ma:index="43" nillable="true" ma:displayName="Generate Images?" ma:default="true" ma:internalName="PrimaryImageGen">
      <xsd:simpleType>
        <xsd:restriction base="dms:Boolean"/>
      </xsd:simpleType>
    </xsd:element>
    <xsd:element name="HandoffToMSDN" ma:index="44" nillable="true" ma:displayName="Handoff To MSDN Date" ma:default="" ma:internalName="HandoffToMSDN" ma:readOnly="false">
      <xsd:simpleType>
        <xsd:restriction base="dms:DateTime"/>
      </xsd:simpleType>
    </xsd:element>
    <xsd:element name="InProjectListLookup" ma:index="45" nillable="true" ma:displayName="InProjectListLookup" ma:list="{9E343742-310B-4684-A24C-1D137CB4B230}" ma:internalName="InProjectListLookup" ma:readOnly="true" ma:showField="InProjectLis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InstallLocation" ma:index="46" nillable="true" ma:displayName="Install Location" ma:default="" ma:internalName="TPInstallLocation">
      <xsd:simpleType>
        <xsd:restriction base="dms:Text"/>
      </xsd:simpleType>
    </xsd:element>
    <xsd:element name="InternalTagsTaxHTField0" ma:index="48" nillable="true" ma:taxonomy="true" ma:internalName="InternalTagsTaxHTField0" ma:taxonomyFieldName="InternalTags" ma:displayName="Internal Tags" ma:readOnly="false" ma:default="" ma:fieldId="{1490b8a4-2706-41ec-b5e3-73176dccf34e}" ma:taxonomyMulti="true" ma:sspId="8f79753a-75d3-41f5-8ca3-40b843941b4f" ma:termSetId="82b6639e-f7fc-4c18-ad2d-003a6e70776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ntlLangReview" ma:index="49" nillable="true" ma:displayName="Intl Lang QA Review Required?" ma:default="" ma:internalName="IntlLangReview" ma:readOnly="false">
      <xsd:simpleType>
        <xsd:restriction base="dms:Boolean"/>
      </xsd:simpleType>
    </xsd:element>
    <xsd:element name="IntlLangReviewer" ma:index="50" nillable="true" ma:displayName="Intl Lang QA Reviewer" ma:default="" ma:internalName="IntlLangReviewer" ma:readOnly="false">
      <xsd:simpleType>
        <xsd:restriction base="dms:Text"/>
      </xsd:simpleType>
    </xsd:element>
    <xsd:element name="MarketSpecific" ma:index="51" nillable="true" ma:displayName="Is Market Specific?" ma:default="" ma:internalName="MarketSpecific" ma:readOnly="false">
      <xsd:simpleType>
        <xsd:restriction base="dms:Boolean"/>
      </xsd:simpleType>
    </xsd:element>
    <xsd:element name="LastCompleteVersionLookup" ma:index="52" nillable="true" ma:displayName="Last Complete Version Lookup" ma:default="" ma:list="{9E343742-310B-4684-A24C-1D137CB4B230}" ma:internalName="LastCompleteVersionLookup" ma:readOnly="true" ma:showField="LastComplete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HandOff" ma:index="53" nillable="true" ma:displayName="Last Hand-off" ma:default="" ma:internalName="LastHandOff" ma:readOnly="false">
      <xsd:simpleType>
        <xsd:restriction base="dms:DateTime"/>
      </xsd:simpleType>
    </xsd:element>
    <xsd:element name="LastModifiedDateTime" ma:index="54" nillable="true" ma:displayName="Last Modified Date" ma:default="" ma:internalName="LastModifiedDateTime" ma:readOnly="false">
      <xsd:simpleType>
        <xsd:restriction base="dms:DateTime"/>
      </xsd:simpleType>
    </xsd:element>
    <xsd:element name="LastPreviewErrorLookup" ma:index="55" nillable="true" ma:displayName="Last Preview Attempt Error" ma:default="" ma:list="{9E343742-310B-4684-A24C-1D137CB4B230}" ma:internalName="LastPreviewErrorLookup" ma:readOnly="true" ma:showField="LastPreviewError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ResultLookup" ma:index="56" nillable="true" ma:displayName="Last Preview Attempt Result" ma:default="" ma:list="{9E343742-310B-4684-A24C-1D137CB4B230}" ma:internalName="LastPreviewResultLookup" ma:readOnly="true" ma:showField="LastPreviewResul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AttemptDateLookup" ma:index="57" nillable="true" ma:displayName="Last Preview Attempted On" ma:default="" ma:list="{9E343742-310B-4684-A24C-1D137CB4B230}" ma:internalName="LastPreviewAttemptDateLookup" ma:readOnly="true" ma:showField="LastPreviewAttemptDat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edByLookup" ma:index="58" nillable="true" ma:displayName="Last Previewed By" ma:default="" ma:list="{9E343742-310B-4684-A24C-1D137CB4B230}" ma:internalName="LastPreviewedByLookup" ma:readOnly="true" ma:showField="LastPreviewedBy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TimeLookup" ma:index="59" nillable="true" ma:displayName="Last Previewed Date" ma:default="" ma:list="{9E343742-310B-4684-A24C-1D137CB4B230}" ma:internalName="LastPreviewTimeLookup" ma:readOnly="true" ma:showField="LastPreviewTi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VersionLookup" ma:index="60" nillable="true" ma:displayName="Last Previewed Version" ma:default="" ma:list="{9E343742-310B-4684-A24C-1D137CB4B230}" ma:internalName="LastPreviewVersionLookup" ma:readOnly="true" ma:showField="LastPreview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rrorLookup" ma:index="61" nillable="true" ma:displayName="Last Publish Attempt Error" ma:default="" ma:list="{9E343742-310B-4684-A24C-1D137CB4B230}" ma:internalName="LastPublishErrorLookup" ma:readOnly="true" ma:showField="LastPublishError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ResultLookup" ma:index="62" nillable="true" ma:displayName="Last Publish Attempt Result" ma:default="" ma:list="{9E343742-310B-4684-A24C-1D137CB4B230}" ma:internalName="LastPublishResultLookup" ma:readOnly="true" ma:showField="LastPublishResul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AttemptDateLookup" ma:index="63" nillable="true" ma:displayName="Last Publish Attempted On" ma:default="" ma:list="{9E343742-310B-4684-A24C-1D137CB4B230}" ma:internalName="LastPublishAttemptDateLookup" ma:readOnly="true" ma:showField="LastPublishAttemptDat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dByLookup" ma:index="64" nillable="true" ma:displayName="Last Published By" ma:default="" ma:list="{9E343742-310B-4684-A24C-1D137CB4B230}" ma:internalName="LastPublishedByLookup" ma:readOnly="true" ma:showField="LastPublishedBy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TimeLookup" ma:index="65" nillable="true" ma:displayName="Last Published Date" ma:default="" ma:list="{9E343742-310B-4684-A24C-1D137CB4B230}" ma:internalName="LastPublishTimeLookup" ma:readOnly="true" ma:showField="LastPublishTi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VersionLookup" ma:index="66" nillable="true" ma:displayName="Last Published Version" ma:default="" ma:list="{9E343742-310B-4684-A24C-1D137CB4B230}" ma:internalName="LastPublishVersionLookup" ma:readOnly="true" ma:showField="LastPublish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LaunchHelpLinkType" ma:index="67" nillable="true" ma:displayName="Launch Help Link Type" ma:default="Template" ma:internalName="TPLaunchHelpLinkType">
      <xsd:simpleType>
        <xsd:restriction base="dms:Choice">
          <xsd:enumeration value="Template"/>
          <xsd:enumeration value="Training"/>
          <xsd:enumeration value="URL"/>
          <xsd:enumeration value="None"/>
        </xsd:restriction>
      </xsd:simpleType>
    </xsd:element>
    <xsd:element name="LegacyData" ma:index="68" nillable="true" ma:displayName="Legacy Data" ma:default="" ma:internalName="LegacyData" ma:readOnly="false">
      <xsd:simpleType>
        <xsd:restriction base="dms:Note"/>
      </xsd:simpleType>
    </xsd:element>
    <xsd:element name="TPLaunchHelpLink" ma:index="69" nillable="true" ma:displayName="Link to Launch Help Topic" ma:default="" ma:internalName="TPLaunchHelpLink">
      <xsd:simpleType>
        <xsd:restriction base="dms:Text"/>
      </xsd:simpleType>
    </xsd:element>
    <xsd:element name="LocComments" ma:index="70" nillable="true" ma:displayName="Loc Approval Comments" ma:default="" ma:internalName="LocComments" ma:readOnly="false">
      <xsd:simpleType>
        <xsd:restriction base="dms:Note"/>
      </xsd:simpleType>
    </xsd:element>
    <xsd:element name="LocLastLocAttemptVersionLookup" ma:index="71" nillable="true" ma:displayName="Loc Last Loc Attempt Version" ma:default="" ma:list="{7DD1DCEC-E449-43D3-891F-7DC62F62AD21}" ma:internalName="LocLastLocAttemptVersionLookup" ma:readOnly="false" ma:showField="LastLocAttemptVersion" ma:web="4873beb7-5857-4685-be1f-d57550cc96cc">
      <xsd:simpleType>
        <xsd:restriction base="dms:Lookup"/>
      </xsd:simpleType>
    </xsd:element>
    <xsd:element name="LocLastLocAttemptVersionTypeLookup" ma:index="72" nillable="true" ma:displayName="Loc Last Loc Attempt Version Type" ma:default="" ma:list="{7DD1DCEC-E449-43D3-891F-7DC62F62AD21}" ma:internalName="LocLastLocAttemptVersionTypeLookup" ma:readOnly="true" ma:showField="LastLocAttemptVersionType" ma:web="4873beb7-5857-4685-be1f-d57550cc96cc">
      <xsd:simpleType>
        <xsd:restriction base="dms:Lookup"/>
      </xsd:simpleType>
    </xsd:element>
    <xsd:element name="LocManualTestRequired" ma:index="73" nillable="true" ma:displayName="Loc Manual Test Required" ma:default="" ma:internalName="LocManualTestRequired" ma:readOnly="false">
      <xsd:simpleType>
        <xsd:restriction base="dms:Boolean"/>
      </xsd:simpleType>
    </xsd:element>
    <xsd:element name="LocMarketGroupTiers2" ma:index="74" nillable="true" ma:displayName="Loc Market Group Tiers" ma:internalName="LocMarketGroupTiers2" ma:readOnly="false">
      <xsd:simpleType>
        <xsd:restriction base="dms:Unknown"/>
      </xsd:simpleType>
    </xsd:element>
    <xsd:element name="LocNewPublishedVersionLookup" ma:index="75" nillable="true" ma:displayName="Loc New Published Version Lookup" ma:default="" ma:list="{7DD1DCEC-E449-43D3-891F-7DC62F62AD21}" ma:internalName="LocNewPublishedVersionLookup" ma:readOnly="true" ma:showField="NewPublishedVersion" ma:web="4873beb7-5857-4685-be1f-d57550cc96cc">
      <xsd:simpleType>
        <xsd:restriction base="dms:Lookup"/>
      </xsd:simpleType>
    </xsd:element>
    <xsd:element name="LocOverallHandbackStatusLookup" ma:index="76" nillable="true" ma:displayName="Loc Overall Handback Status" ma:default="" ma:list="{7DD1DCEC-E449-43D3-891F-7DC62F62AD21}" ma:internalName="LocOverallHandbackStatusLookup" ma:readOnly="true" ma:showField="OverallHandbackStatus" ma:web="4873beb7-5857-4685-be1f-d57550cc96cc">
      <xsd:simpleType>
        <xsd:restriction base="dms:Lookup"/>
      </xsd:simpleType>
    </xsd:element>
    <xsd:element name="LocOverallLocStatusLookup" ma:index="77" nillable="true" ma:displayName="Loc Overall Localize Status" ma:default="" ma:list="{7DD1DCEC-E449-43D3-891F-7DC62F62AD21}" ma:internalName="LocOverallLocStatusLookup" ma:readOnly="true" ma:showField="OverallLocStatus" ma:web="4873beb7-5857-4685-be1f-d57550cc96cc">
      <xsd:simpleType>
        <xsd:restriction base="dms:Lookup"/>
      </xsd:simpleType>
    </xsd:element>
    <xsd:element name="LocOverallPreviewStatusLookup" ma:index="78" nillable="true" ma:displayName="Loc Overall Preview Status" ma:default="" ma:list="{7DD1DCEC-E449-43D3-891F-7DC62F62AD21}" ma:internalName="LocOverallPreviewStatusLookup" ma:readOnly="true" ma:showField="OverallPreviewStatus" ma:web="4873beb7-5857-4685-be1f-d57550cc96cc">
      <xsd:simpleType>
        <xsd:restriction base="dms:Lookup"/>
      </xsd:simpleType>
    </xsd:element>
    <xsd:element name="LocOverallPublishStatusLookup" ma:index="79" nillable="true" ma:displayName="Loc Overall Publish Status" ma:default="" ma:list="{7DD1DCEC-E449-43D3-891F-7DC62F62AD21}" ma:internalName="LocOverallPublishStatusLookup" ma:readOnly="true" ma:showField="OverallPublishStatus" ma:web="4873beb7-5857-4685-be1f-d57550cc96cc">
      <xsd:simpleType>
        <xsd:restriction base="dms:Lookup"/>
      </xsd:simpleType>
    </xsd:element>
    <xsd:element name="IntlLocPriority" ma:index="80" nillable="true" ma:displayName="Loc Priority" ma:default="" ma:internalName="IntlLocPriority" ma:readOnly="false">
      <xsd:simpleType>
        <xsd:restriction base="dms:Unknown"/>
      </xsd:simpleType>
    </xsd:element>
    <xsd:element name="LocProcessedForHandoffsLookup" ma:index="81" nillable="true" ma:displayName="Loc Processed For Handoffs" ma:default="" ma:list="{7DD1DCEC-E449-43D3-891F-7DC62F62AD21}" ma:internalName="LocProcessedForHandoffsLookup" ma:readOnly="true" ma:showField="ProcessedForHandoffs" ma:web="4873beb7-5857-4685-be1f-d57550cc96cc">
      <xsd:simpleType>
        <xsd:restriction base="dms:Lookup"/>
      </xsd:simpleType>
    </xsd:element>
    <xsd:element name="LocProcessedForMarketsLookup" ma:index="82" nillable="true" ma:displayName="Loc Processed For Markets" ma:default="" ma:list="{7DD1DCEC-E449-43D3-891F-7DC62F62AD21}" ma:internalName="LocProcessedForMarketsLookup" ma:readOnly="true" ma:showField="ProcessedForMarkets" ma:web="4873beb7-5857-4685-be1f-d57550cc96cc">
      <xsd:simpleType>
        <xsd:restriction base="dms:Lookup"/>
      </xsd:simpleType>
    </xsd:element>
    <xsd:element name="LocPublishedDependentAssetsLookup" ma:index="83" nillable="true" ma:displayName="Loc Published Dependent Assets" ma:default="" ma:list="{7DD1DCEC-E449-43D3-891F-7DC62F62AD21}" ma:internalName="LocPublishedDependentAssetsLookup" ma:readOnly="true" ma:showField="PublishedDependentAssets" ma:web="4873beb7-5857-4685-be1f-d57550cc96cc">
      <xsd:simpleType>
        <xsd:restriction base="dms:Lookup"/>
      </xsd:simpleType>
    </xsd:element>
    <xsd:element name="LocPublishedLinkedAssetsLookup" ma:index="84" nillable="true" ma:displayName="Loc Published Linked Assets" ma:default="" ma:list="{7DD1DCEC-E449-43D3-891F-7DC62F62AD21}" ma:internalName="LocPublishedLinkedAssetsLookup" ma:readOnly="true" ma:showField="PublishedLinkedAssets" ma:web="4873beb7-5857-4685-be1f-d57550cc96cc">
      <xsd:simpleType>
        <xsd:restriction base="dms:Lookup"/>
      </xsd:simpleType>
    </xsd:element>
    <xsd:element name="LocRecommendedHandoff" ma:index="85" nillable="true" ma:displayName="Loc Recommended Handoff" ma:default="" ma:indexed="true" ma:internalName="LocRecommendedHandoff" ma:readOnly="false">
      <xsd:simpleType>
        <xsd:restriction base="dms:Text"/>
      </xsd:simpleType>
    </xsd:element>
    <xsd:element name="LocalizationTagsTaxHTField0" ma:index="87" nillable="true" ma:taxonomy="true" ma:internalName="LocalizationTagsTaxHTField0" ma:taxonomyFieldName="LocalizationTags" ma:displayName="Localization Tags" ma:readOnly="false" ma:default="" ma:fieldId="{00f02cb3-2c7c-424a-9c61-10e9b6878429}" ma:taxonomyMulti="true" ma:sspId="8f79753a-75d3-41f5-8ca3-40b843941b4f" ma:termSetId="5b7703a5-8e8b-4b58-8b31-1cea35331da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achineTranslated" ma:index="88" nillable="true" ma:displayName="Machine Translated" ma:default="" ma:internalName="MachineTranslated" ma:readOnly="false">
      <xsd:simpleType>
        <xsd:restriction base="dms:Boolean"/>
      </xsd:simpleType>
    </xsd:element>
    <xsd:element name="Manager" ma:index="89" nillable="true" ma:displayName="Manager" ma:hidden="true" ma:internalName="Manager" ma:readOnly="false">
      <xsd:simpleType>
        <xsd:restriction base="dms:Text"/>
      </xsd:simpleType>
    </xsd:element>
    <xsd:element name="Markets" ma:index="90" nillable="true" ma:displayName="Markets" ma:default="" ma:description="Leave blank to show in all markets" ma:list="{2FBD1B11-2ACE-4FDC-B5A3-635D4ADF6F1B}" ma:internalName="Markets" ma:readOnly="false" ma:showField="MarketNa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Milestone" ma:index="91" nillable="true" ma:displayName="Milestone" ma:default="" ma:internalName="Milestone" ma:readOnly="false">
      <xsd:simpleType>
        <xsd:restriction base="dms:Unknown"/>
      </xsd:simpleType>
    </xsd:element>
    <xsd:element name="TPNamespace" ma:index="94" nillable="true" ma:displayName="Namespace" ma:default="" ma:internalName="TPNamespace">
      <xsd:simpleType>
        <xsd:restriction base="dms:Text"/>
      </xsd:simpleType>
    </xsd:element>
    <xsd:element name="NumericId" ma:index="95" nillable="true" ma:displayName="Numeric ID" ma:default="" ma:indexed="true" ma:internalName="NumericId" ma:readOnly="false">
      <xsd:simpleType>
        <xsd:restriction base="dms:Number"/>
      </xsd:simpleType>
    </xsd:element>
    <xsd:element name="NumOfRatingsLookup" ma:index="96" nillable="true" ma:displayName="NumOfRatings" ma:default="" ma:list="{9E343742-310B-4684-A24C-1D137CB4B230}" ma:internalName="NumOfRatingsLookup" ma:readOnly="true" ma:showField="NumOfRatings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OOCacheId" ma:index="97" nillable="true" ma:displayName="OOCacheId" ma:internalName="OOCacheId" ma:readOnly="false">
      <xsd:simpleType>
        <xsd:restriction base="dms:Text"/>
      </xsd:simpleType>
    </xsd:element>
    <xsd:element name="OpenTemplate" ma:index="98" nillable="true" ma:displayName="Open Template" ma:default="true" ma:internalName="OpenTemplate">
      <xsd:simpleType>
        <xsd:restriction base="dms:Boolean"/>
      </xsd:simpleType>
    </xsd:element>
    <xsd:element name="OriginAsset" ma:index="99" nillable="true" ma:displayName="Origin Asset" ma:default="" ma:internalName="OriginAsset" ma:readOnly="false">
      <xsd:simpleType>
        <xsd:restriction base="dms:Text"/>
      </xsd:simpleType>
    </xsd:element>
    <xsd:element name="OriginalRelease" ma:index="100" nillable="true" ma:displayName="Original Release" ma:default="15" ma:internalName="OriginalRelease" ma:readOnly="false">
      <xsd:simpleType>
        <xsd:restriction base="dms:Choice">
          <xsd:enumeration value="14"/>
          <xsd:enumeration value="15"/>
          <xsd:enumeration value="16"/>
        </xsd:restriction>
      </xsd:simpleType>
    </xsd:element>
    <xsd:element name="OriginalSourceMarket" ma:index="101" nillable="true" ma:displayName="Original Source Market Group" ma:default="" ma:internalName="OriginalSourceMarket" ma:readOnly="false">
      <xsd:simpleType>
        <xsd:restriction base="dms:Text"/>
      </xsd:simpleType>
    </xsd:element>
    <xsd:element name="OutputCachingOn" ma:index="102" nillable="true" ma:displayName="Output Caching" ma:default="true" ma:hidden="true" ma:internalName="OutputCachingOn" ma:readOnly="false">
      <xsd:simpleType>
        <xsd:restriction base="dms:Boolean"/>
      </xsd:simpleType>
    </xsd:element>
    <xsd:element name="ParentAssetId" ma:index="103" nillable="true" ma:displayName="Parent Asset Id" ma:default="" ma:internalName="ParentAssetId" ma:readOnly="false">
      <xsd:simpleType>
        <xsd:restriction base="dms:Text"/>
      </xsd:simpleType>
    </xsd:element>
    <xsd:element name="PlannedPubDate" ma:index="104" nillable="true" ma:displayName="Planned Publish Date" ma:default="" ma:indexed="true" ma:internalName="PlannedPubDate" ma:readOnly="false">
      <xsd:simpleType>
        <xsd:restriction base="dms:DateTime"/>
      </xsd:simpleType>
    </xsd:element>
    <xsd:element name="PolicheckWords" ma:index="105" nillable="true" ma:displayName="Policheck Words" ma:default="" ma:internalName="PolicheckWords" ma:readOnly="false">
      <xsd:simpleType>
        <xsd:restriction base="dms:Text"/>
      </xsd:simpleType>
    </xsd:element>
    <xsd:element name="BusinessGroup" ma:index="106" nillable="true" ma:displayName="Product Division Owner" ma:default="" ma:internalName="BusinessGroup" ma:readOnly="false">
      <xsd:simpleType>
        <xsd:restriction base="dms:Unknown"/>
      </xsd:simpleType>
    </xsd:element>
    <xsd:element name="UAProjectedTotalWords" ma:index="107" nillable="true" ma:displayName="Projected Word Count" ma:default="" ma:internalName="UAProjectedTotalWords" ma:readOnly="false">
      <xsd:simpleType>
        <xsd:restriction base="dms:Unknown"/>
      </xsd:simpleType>
    </xsd:element>
    <xsd:element name="Provider" ma:index="108" nillable="true" ma:displayName="Provider" ma:default="" ma:internalName="Provider" ma:readOnly="false">
      <xsd:simpleType>
        <xsd:restriction base="dms:Unknown"/>
      </xsd:simpleType>
    </xsd:element>
    <xsd:element name="Providers" ma:index="109" nillable="true" ma:displayName="Providers" ma:default="" ma:internalName="Providers">
      <xsd:simpleType>
        <xsd:restriction base="dms:Unknown"/>
      </xsd:simpleType>
    </xsd:element>
    <xsd:element name="PublishStatusLookup" ma:index="110" nillable="true" ma:displayName="Publish Status" ma:default="" ma:list="{9E343742-310B-4684-A24C-1D137CB4B230}" ma:internalName="PublishStatusLookup" ma:readOnly="false" ma:showField="PublishStatus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PublishTargets" ma:index="111" nillable="true" ma:displayName="Publish Target" ma:default="OfficeOnlineVNext" ma:internalName="PublishTargets" ma:readOnly="false">
      <xsd:simpleType>
        <xsd:restriction base="dms:Unknown"/>
      </xsd:simpleType>
    </xsd:element>
    <xsd:element name="RecommendationsModifier" ma:index="112" nillable="true" ma:displayName="Recommendations Modifier" ma:default="" ma:internalName="RecommendationsModifier" ma:readOnly="false">
      <xsd:simpleType>
        <xsd:restriction base="dms:Number"/>
      </xsd:simpleType>
    </xsd:element>
    <xsd:element name="ArtSampleDocs" ma:index="113" nillable="true" ma:displayName="Sample Docs" ma:default="" ma:hidden="true" ma:internalName="ArtSampleDocs" ma:readOnly="false">
      <xsd:simpleType>
        <xsd:restriction base="dms:Text"/>
      </xsd:simpleType>
    </xsd:element>
    <xsd:element name="ScenarioTagsTaxHTField0" ma:index="115" nillable="true" ma:taxonomy="true" ma:internalName="ScenarioTagsTaxHTField0" ma:taxonomyFieldName="ScenarioTags" ma:displayName="Scenarios" ma:readOnly="false" ma:default="" ma:fieldId="{93aef74d-6c78-4815-8310-51477dceeccc}" ma:taxonomyMulti="true" ma:sspId="8f79753a-75d3-41f5-8ca3-40b843941b4f" ma:termSetId="4b7d5f16-e2f2-4fc0-bab3-6e8b931e57d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owIn" ma:index="117" nillable="true" ma:displayName="Show In" ma:default="Show everywhere" ma:internalName="ShowIn" ma:readOnly="false">
      <xsd:simpleType>
        <xsd:restriction base="dms:Choice">
          <xsd:enumeration value="Hide on web"/>
          <xsd:enumeration value="On Web no search"/>
          <xsd:enumeration value="Show everywhere"/>
          <xsd:enumeration value="Special use only"/>
        </xsd:restriction>
      </xsd:simpleType>
    </xsd:element>
    <xsd:element name="SourceTitle" ma:index="118" nillable="true" ma:displayName="Source Title" ma:default="" ma:indexed="true" ma:internalName="SourceTitle" ma:readOnly="false">
      <xsd:simpleType>
        <xsd:restriction base="dms:Text"/>
      </xsd:simpleType>
    </xsd:element>
    <xsd:element name="CSXSubmissionDate" ma:index="119" nillable="true" ma:displayName="Submission Date" ma:default="" ma:internalName="CSXSubmissionDate" ma:readOnly="false">
      <xsd:simpleType>
        <xsd:restriction base="dms:DateTime"/>
      </xsd:simpleType>
    </xsd:element>
    <xsd:element name="SubmitterId" ma:index="120" nillable="true" ma:displayName="Submitter ID" ma:default="" ma:internalName="SubmitterId" ma:readOnly="false">
      <xsd:simpleType>
        <xsd:restriction base="dms:Text"/>
      </xsd:simpleType>
    </xsd:element>
    <xsd:element name="TaxCatchAll" ma:index="121" nillable="true" ma:displayName="Taxonomy Catch All Column" ma:hidden="true" ma:list="{530f955b-6704-4601-bd83-f81d87f1e440}" ma:internalName="TaxCatchAll" ma:showField="CatchAllData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22" nillable="true" ma:displayName="Taxonomy Catch All Column1" ma:hidden="true" ma:list="{530f955b-6704-4601-bd83-f81d87f1e440}" ma:internalName="TaxCatchAllLabel" ma:readOnly="true" ma:showField="CatchAllDataLabel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emplateStatus" ma:index="123" nillable="true" ma:displayName="Template Status" ma:default="" ma:internalName="TemplateStatus">
      <xsd:simpleType>
        <xsd:restriction base="dms:Unknown"/>
      </xsd:simpleType>
    </xsd:element>
    <xsd:element name="TemplateTemplateType" ma:index="124" nillable="true" ma:displayName="Template Type" ma:default="" ma:internalName="TemplateTemplateType">
      <xsd:simpleType>
        <xsd:restriction base="dms:Unknown"/>
      </xsd:simpleType>
    </xsd:element>
    <xsd:element name="ThumbnailAssetId" ma:index="125" nillable="true" ma:displayName="Thumbnail Image Asset" ma:default="" ma:internalName="ThumbnailAssetId" ma:readOnly="false">
      <xsd:simpleType>
        <xsd:restriction base="dms:Text"/>
      </xsd:simpleType>
    </xsd:element>
    <xsd:element name="TimesCloned" ma:index="126" nillable="true" ma:displayName="Times Cloned" ma:default="" ma:internalName="TimesCloned" ma:readOnly="false">
      <xsd:simpleType>
        <xsd:restriction base="dms:Number"/>
      </xsd:simpleType>
    </xsd:element>
    <xsd:element name="TrustLevel" ma:index="128" nillable="true" ma:displayName="Trust Level" ma:default="1 Microsoft Managed Content" ma:internalName="TrustLevel" ma:readOnly="false">
      <xsd:simpleType>
        <xsd:restriction base="dms:Unknown"/>
      </xsd:simpleType>
    </xsd:element>
    <xsd:element name="UALocComments" ma:index="129" nillable="true" ma:displayName="UA Loc Comments" ma:default="" ma:internalName="UALocComments" ma:readOnly="false">
      <xsd:simpleType>
        <xsd:restriction base="dms:Note"/>
      </xsd:simpleType>
    </xsd:element>
    <xsd:element name="UALocRecommendation" ma:index="130" nillable="true" ma:displayName="UA Loc Recommendation" ma:default="Localize" ma:internalName="UALocRecommendation" ma:readOnly="false">
      <xsd:simpleType>
        <xsd:restriction base="dms:Choice">
          <xsd:enumeration value="Localize"/>
          <xsd:enumeration value="Never Localize"/>
          <xsd:enumeration value="Priority Localize"/>
        </xsd:restriction>
      </xsd:simpleType>
    </xsd:element>
    <xsd:element name="UANotes" ma:index="131" nillable="true" ma:displayName="UA Notes" ma:default="" ma:internalName="UANotes" ma:readOnly="false">
      <xsd:simpleType>
        <xsd:restriction base="dms:Note"/>
      </xsd:simpleType>
    </xsd:element>
    <xsd:element name="TPAppVersion" ma:index="132" nillable="true" ma:displayName="Version" ma:default="" ma:internalName="TPAppVersion">
      <xsd:simpleType>
        <xsd:restriction base="dms:Text"/>
      </xsd:simpleType>
    </xsd:element>
    <xsd:element name="VoteCount" ma:index="133" nillable="true" ma:displayName="Vote Count" ma:default="" ma:internalName="VoteCount" ma:readOnly="fals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2" ma:displayName="Content Type"/>
        <xsd:element ref="dc:title" minOccurs="0" maxOccurs="1" ma:index="127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C01C3C56-10DB-49F7-B061-44D8728D07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FBDB1CC-CEFB-4E46-8174-1F0AA0D30B24}">
  <ds:schemaRefs>
    <ds:schemaRef ds:uri="http://schemas.microsoft.com/office/2006/metadata/properties"/>
    <ds:schemaRef ds:uri="http://schemas.microsoft.com/office/infopath/2007/PartnerControls"/>
    <ds:schemaRef ds:uri="4873beb7-5857-4685-be1f-d57550cc96cc"/>
  </ds:schemaRefs>
</ds:datastoreItem>
</file>

<file path=customXml/itemProps4.xml><?xml version="1.0" encoding="utf-8"?>
<ds:datastoreItem xmlns:ds="http://schemas.openxmlformats.org/officeDocument/2006/customXml" ds:itemID="{933E0481-C1C3-40A1-9B91-AF4FF9520939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4B3A7E92-E05A-4924-9E8A-9F6659E585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73beb7-5857-4685-be1f-d57550cc96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{ED7757C6-D252-4587-A3BE-1F19CF9D5EE5}TF2de6fc23-48e8-448b-960e-1bdc6e9248ab4ef8d1ac_win32-7424dd8ab5ea</Template>
  <TotalTime>244</TotalTime>
  <Pages>38</Pages>
  <Words>5776</Words>
  <Characters>36336</Characters>
  <Application>Microsoft Office Word</Application>
  <DocSecurity>0</DocSecurity>
  <Lines>519</Lines>
  <Paragraphs>135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SRF Grants Management Office    (SRF-GMO)</vt:lpstr>
    </vt:vector>
  </TitlesOfParts>
  <Company/>
  <LinksUpToDate>false</LinksUpToDate>
  <CharactersWithSpaces>41977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SRF Grants Management Office    (SRF-GMO)</dc:title>
  <dc:subject>Manual and SOPs</dc:subject>
  <dc:creator>Version 1.0_December 2025</dc:creator>
  <cp:keywords/>
  <dc:description/>
  <cp:lastModifiedBy>DANIEL WARREN ATWINE</cp:lastModifiedBy>
  <cp:revision>16</cp:revision>
  <dcterms:created xsi:type="dcterms:W3CDTF">2025-11-06T21:50:00Z</dcterms:created>
  <dcterms:modified xsi:type="dcterms:W3CDTF">2026-02-10T09:25:00Z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ternalTags">
    <vt:lpwstr/>
  </property>
  <property fmtid="{D5CDD505-2E9C-101B-9397-08002B2CF9AE}" pid="3" name="ContentTypeId">
    <vt:lpwstr>0x0101006EDDDB5EE6D98C44930B742096920B300400F5B6D36B3EF94B4E9A635CDF2A18F5B8</vt:lpwstr>
  </property>
  <property fmtid="{D5CDD505-2E9C-101B-9397-08002B2CF9AE}" pid="4" name="FeatureTags">
    <vt:lpwstr/>
  </property>
  <property fmtid="{D5CDD505-2E9C-101B-9397-08002B2CF9AE}" pid="5" name="LocalizationTags">
    <vt:lpwstr/>
  </property>
  <property fmtid="{D5CDD505-2E9C-101B-9397-08002B2CF9AE}" pid="6" name="CampaignTags">
    <vt:lpwstr/>
  </property>
  <property fmtid="{D5CDD505-2E9C-101B-9397-08002B2CF9AE}" pid="7" name="ScenarioTags">
    <vt:lpwstr/>
  </property>
</Properties>
</file>